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Mkatabulky"/>
        <w:tblW w:w="0" w:type="auto"/>
        <w:tblLook w:val="04A0" w:firstRow="1" w:lastRow="0" w:firstColumn="1" w:lastColumn="0" w:noHBand="0" w:noVBand="1"/>
      </w:tblPr>
      <w:tblGrid>
        <w:gridCol w:w="3227"/>
        <w:gridCol w:w="5939"/>
      </w:tblGrid>
      <w:tr w:rsidR="00425C3D" w:rsidRPr="0043118E" w14:paraId="1498A8B0" w14:textId="77777777" w:rsidTr="00B25516">
        <w:tc>
          <w:tcPr>
            <w:tcW w:w="9166" w:type="dxa"/>
            <w:gridSpan w:val="2"/>
            <w:shd w:val="clear" w:color="auto" w:fill="1F3864"/>
          </w:tcPr>
          <w:p w14:paraId="1011C3FE" w14:textId="77777777" w:rsidR="00425C3D" w:rsidRPr="0043118E" w:rsidRDefault="007B541A" w:rsidP="00B25516">
            <w:pPr>
              <w:jc w:val="center"/>
              <w:rPr>
                <w:rFonts w:ascii="Times New Roman" w:eastAsia="Calibri" w:hAnsi="Times New Roman" w:cs="Times New Roman"/>
                <w:b/>
                <w:bCs/>
                <w:noProof/>
                <w:sz w:val="24"/>
                <w:szCs w:val="24"/>
                <w:u w:val="single"/>
                <w:lang w:val="en-IE"/>
              </w:rPr>
            </w:pPr>
            <w:r w:rsidRPr="0043118E">
              <w:rPr>
                <w:rFonts w:ascii="Times New Roman" w:eastAsia="Calibri" w:hAnsi="Times New Roman" w:cs="Times New Roman"/>
                <w:b/>
                <w:bCs/>
                <w:sz w:val="20"/>
                <w:szCs w:val="20"/>
              </w:rPr>
              <w:t>Component 1.2: DIGITAL PUBLIC ADMINISTRATION SYSTEMS</w:t>
            </w:r>
          </w:p>
        </w:tc>
      </w:tr>
      <w:tr w:rsidR="00425C3D" w:rsidRPr="0043118E" w14:paraId="67C08710" w14:textId="77777777" w:rsidTr="00B25516">
        <w:tc>
          <w:tcPr>
            <w:tcW w:w="3227" w:type="dxa"/>
            <w:shd w:val="clear" w:color="auto" w:fill="00B0F0"/>
          </w:tcPr>
          <w:p w14:paraId="3F8C315E" w14:textId="77777777" w:rsidR="00425C3D" w:rsidRPr="0043118E" w:rsidRDefault="00425C3D" w:rsidP="00B25516">
            <w:pPr>
              <w:jc w:val="both"/>
              <w:rPr>
                <w:rFonts w:ascii="Times New Roman" w:eastAsia="Calibri" w:hAnsi="Times New Roman" w:cs="Times New Roman"/>
                <w:b/>
                <w:bCs/>
                <w:noProof/>
                <w:color w:val="FFFFFF"/>
                <w:sz w:val="24"/>
                <w:szCs w:val="24"/>
                <w:u w:val="single"/>
                <w:lang w:val="en-IE"/>
              </w:rPr>
            </w:pPr>
            <w:r w:rsidRPr="0043118E">
              <w:rPr>
                <w:rFonts w:ascii="Times New Roman" w:eastAsia="Calibri" w:hAnsi="Times New Roman" w:cs="Times New Roman"/>
                <w:b/>
                <w:bCs/>
                <w:noProof/>
                <w:color w:val="FFFFFF"/>
                <w:sz w:val="20"/>
                <w:szCs w:val="20"/>
                <w:lang w:val="en-US"/>
              </w:rPr>
              <w:t>Investment/ reform CID reference</w:t>
            </w:r>
          </w:p>
        </w:tc>
        <w:tc>
          <w:tcPr>
            <w:tcW w:w="5939" w:type="dxa"/>
            <w:shd w:val="clear" w:color="auto" w:fill="00B0F0"/>
          </w:tcPr>
          <w:p w14:paraId="004EBD4B" w14:textId="77777777" w:rsidR="00425C3D" w:rsidRPr="0043118E" w:rsidRDefault="007B541A" w:rsidP="00B25516">
            <w:pPr>
              <w:jc w:val="both"/>
              <w:rPr>
                <w:rFonts w:ascii="Times New Roman" w:eastAsia="Calibri" w:hAnsi="Times New Roman" w:cs="Times New Roman"/>
                <w:b/>
                <w:bCs/>
                <w:noProof/>
                <w:color w:val="FFFFFF"/>
                <w:sz w:val="20"/>
                <w:szCs w:val="24"/>
                <w:u w:val="single"/>
                <w:lang w:val="en-IE"/>
              </w:rPr>
            </w:pPr>
            <w:r w:rsidRPr="0043118E">
              <w:rPr>
                <w:rFonts w:ascii="Times New Roman" w:eastAsia="Calibri" w:hAnsi="Times New Roman" w:cs="Times New Roman"/>
                <w:b/>
                <w:bCs/>
                <w:noProof/>
                <w:color w:val="FFFFFF"/>
                <w:sz w:val="20"/>
                <w:szCs w:val="24"/>
                <w:u w:val="single"/>
                <w:lang w:val="en-IE"/>
              </w:rPr>
              <w:t xml:space="preserve">Investment 1 </w:t>
            </w:r>
          </w:p>
        </w:tc>
      </w:tr>
      <w:tr w:rsidR="00425C3D" w:rsidRPr="0043118E" w14:paraId="0171A8E6" w14:textId="77777777" w:rsidTr="00B25516">
        <w:tc>
          <w:tcPr>
            <w:tcW w:w="3227" w:type="dxa"/>
            <w:shd w:val="clear" w:color="auto" w:fill="00B0F0"/>
          </w:tcPr>
          <w:p w14:paraId="600A6015" w14:textId="77777777" w:rsidR="00425C3D" w:rsidRPr="0043118E" w:rsidRDefault="00425C3D" w:rsidP="00B25516">
            <w:pPr>
              <w:jc w:val="both"/>
              <w:rPr>
                <w:rFonts w:ascii="Times New Roman" w:eastAsia="Calibri" w:hAnsi="Times New Roman" w:cs="Times New Roman"/>
                <w:b/>
                <w:bCs/>
                <w:noProof/>
                <w:color w:val="FFFFFF"/>
                <w:sz w:val="24"/>
                <w:szCs w:val="24"/>
                <w:u w:val="single"/>
                <w:lang w:val="en-IE"/>
              </w:rPr>
            </w:pPr>
            <w:r w:rsidRPr="0043118E">
              <w:rPr>
                <w:rFonts w:ascii="Times New Roman" w:eastAsia="Calibri" w:hAnsi="Times New Roman" w:cs="Times New Roman"/>
                <w:b/>
                <w:bCs/>
                <w:noProof/>
                <w:color w:val="FFFFFF"/>
                <w:sz w:val="20"/>
                <w:szCs w:val="20"/>
                <w:lang w:val="en-US"/>
              </w:rPr>
              <w:t>Investment/ reform name</w:t>
            </w:r>
          </w:p>
        </w:tc>
        <w:tc>
          <w:tcPr>
            <w:tcW w:w="5939" w:type="dxa"/>
            <w:shd w:val="clear" w:color="auto" w:fill="00B0F0"/>
          </w:tcPr>
          <w:p w14:paraId="0914E3BE" w14:textId="73970236" w:rsidR="00425C3D" w:rsidRPr="0043118E" w:rsidRDefault="00F16C6E" w:rsidP="00B25516">
            <w:pPr>
              <w:jc w:val="both"/>
              <w:rPr>
                <w:rFonts w:ascii="Times New Roman" w:eastAsia="Calibri" w:hAnsi="Times New Roman" w:cs="Times New Roman"/>
                <w:b/>
                <w:bCs/>
                <w:noProof/>
                <w:color w:val="FFFFFF"/>
                <w:sz w:val="20"/>
                <w:szCs w:val="24"/>
                <w:u w:val="single"/>
                <w:lang w:val="en-IE"/>
              </w:rPr>
            </w:pPr>
            <w:r>
              <w:rPr>
                <w:rFonts w:ascii="Times New Roman" w:eastAsia="Calibri" w:hAnsi="Times New Roman" w:cs="Times New Roman"/>
                <w:b/>
                <w:bCs/>
                <w:noProof/>
                <w:color w:val="FFFFFF"/>
                <w:sz w:val="20"/>
                <w:szCs w:val="24"/>
                <w:u w:val="single"/>
                <w:lang w:val="en-IE"/>
              </w:rPr>
              <w:t>D</w:t>
            </w:r>
            <w:r>
              <w:rPr>
                <w:rFonts w:ascii="Times New Roman" w:eastAsia="Calibri" w:hAnsi="Times New Roman" w:cs="Times New Roman"/>
                <w:bCs/>
                <w:noProof/>
                <w:color w:val="FFFFFF"/>
                <w:szCs w:val="24"/>
                <w:u w:val="single"/>
              </w:rPr>
              <w:t>eveloping</w:t>
            </w:r>
            <w:r w:rsidR="00F71FEF">
              <w:rPr>
                <w:rFonts w:ascii="Times New Roman" w:eastAsia="Calibri" w:hAnsi="Times New Roman" w:cs="Times New Roman"/>
                <w:bCs/>
                <w:noProof/>
                <w:color w:val="FFFFFF"/>
                <w:szCs w:val="24"/>
                <w:u w:val="single"/>
              </w:rPr>
              <w:t xml:space="preserve"> and improving individual information information systems </w:t>
            </w:r>
          </w:p>
        </w:tc>
      </w:tr>
      <w:tr w:rsidR="00425C3D" w:rsidRPr="0043118E" w14:paraId="55180733" w14:textId="77777777" w:rsidTr="00B25516">
        <w:tc>
          <w:tcPr>
            <w:tcW w:w="3227" w:type="dxa"/>
            <w:shd w:val="clear" w:color="auto" w:fill="BDD6EE"/>
          </w:tcPr>
          <w:p w14:paraId="00692DDD" w14:textId="77777777" w:rsidR="00425C3D" w:rsidRPr="0043118E" w:rsidRDefault="00425C3D" w:rsidP="00B25516">
            <w:pPr>
              <w:rPr>
                <w:rFonts w:ascii="Times New Roman" w:eastAsia="Calibri" w:hAnsi="Times New Roman" w:cs="Times New Roman"/>
                <w:b/>
                <w:bCs/>
                <w:noProof/>
                <w:sz w:val="20"/>
                <w:szCs w:val="20"/>
                <w:lang w:val="en-US"/>
              </w:rPr>
            </w:pPr>
            <w:r w:rsidRPr="0043118E">
              <w:rPr>
                <w:rFonts w:ascii="Times New Roman" w:eastAsia="Calibri" w:hAnsi="Times New Roman" w:cs="Times New Roman"/>
                <w:b/>
                <w:bCs/>
                <w:noProof/>
                <w:sz w:val="20"/>
                <w:szCs w:val="20"/>
                <w:lang w:val="en-US"/>
              </w:rPr>
              <w:t>Type of change compared to CID</w:t>
            </w:r>
          </w:p>
        </w:tc>
        <w:tc>
          <w:tcPr>
            <w:tcW w:w="5939" w:type="dxa"/>
          </w:tcPr>
          <w:p w14:paraId="5E113480" w14:textId="77777777" w:rsidR="00425C3D" w:rsidRPr="0043118E" w:rsidRDefault="00425C3D" w:rsidP="00B25516">
            <w:pPr>
              <w:jc w:val="both"/>
              <w:rPr>
                <w:rFonts w:ascii="Times New Roman" w:eastAsia="Calibri" w:hAnsi="Times New Roman" w:cs="Times New Roman"/>
                <w:b/>
                <w:bCs/>
                <w:noProof/>
                <w:sz w:val="24"/>
                <w:szCs w:val="24"/>
                <w:u w:val="single"/>
                <w:lang w:val="en-IE"/>
              </w:rPr>
            </w:pPr>
            <w:r w:rsidRPr="0043118E">
              <w:rPr>
                <w:rFonts w:ascii="Times New Roman" w:eastAsia="Calibri" w:hAnsi="Times New Roman" w:cs="Times New Roman"/>
                <w:noProof/>
                <w:sz w:val="20"/>
                <w:szCs w:val="20"/>
                <w:lang w:val="en-US"/>
              </w:rPr>
              <w:t>modified</w:t>
            </w:r>
          </w:p>
        </w:tc>
      </w:tr>
      <w:tr w:rsidR="00425C3D" w:rsidRPr="0043118E" w14:paraId="20FC36E0" w14:textId="77777777" w:rsidTr="00B25516">
        <w:tc>
          <w:tcPr>
            <w:tcW w:w="3227" w:type="dxa"/>
            <w:shd w:val="clear" w:color="auto" w:fill="BDD6EE"/>
          </w:tcPr>
          <w:p w14:paraId="15D904CC" w14:textId="77777777" w:rsidR="00425C3D" w:rsidRPr="0043118E" w:rsidRDefault="00425C3D" w:rsidP="00B25516">
            <w:pPr>
              <w:jc w:val="both"/>
              <w:rPr>
                <w:rFonts w:ascii="Times New Roman" w:eastAsia="Calibri" w:hAnsi="Times New Roman" w:cs="Times New Roman"/>
                <w:b/>
                <w:bCs/>
                <w:noProof/>
                <w:sz w:val="24"/>
                <w:szCs w:val="24"/>
                <w:u w:val="single"/>
                <w:lang w:val="en-IE"/>
              </w:rPr>
            </w:pPr>
            <w:r w:rsidRPr="0043118E">
              <w:rPr>
                <w:rFonts w:ascii="Times New Roman" w:eastAsia="Calibri" w:hAnsi="Times New Roman" w:cs="Times New Roman"/>
                <w:b/>
                <w:bCs/>
                <w:noProof/>
                <w:sz w:val="20"/>
                <w:szCs w:val="20"/>
                <w:lang w:val="en-US"/>
              </w:rPr>
              <w:t>Legal base of the change (select at least one)</w:t>
            </w:r>
          </w:p>
        </w:tc>
        <w:tc>
          <w:tcPr>
            <w:tcW w:w="5939" w:type="dxa"/>
          </w:tcPr>
          <w:p w14:paraId="4199D4B6" w14:textId="77777777" w:rsidR="00425C3D" w:rsidRPr="0043118E" w:rsidRDefault="00A747F0" w:rsidP="00B25516">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398901959"/>
                <w14:checkbox>
                  <w14:checked w14:val="0"/>
                  <w14:checkedState w14:val="2612" w14:font="MS Gothic"/>
                  <w14:uncheckedState w14:val="2610" w14:font="MS Gothic"/>
                </w14:checkbox>
              </w:sdtPr>
              <w:sdtEndPr/>
              <w:sdtContent>
                <w:r w:rsidR="00425C3D" w:rsidRPr="0043118E">
                  <w:rPr>
                    <w:rFonts w:ascii="Segoe UI Symbol" w:eastAsia="Calibri" w:hAnsi="Segoe UI Symbol" w:cs="Segoe UI Symbol"/>
                    <w:noProof/>
                    <w:color w:val="2B579A"/>
                    <w:sz w:val="20"/>
                    <w:szCs w:val="20"/>
                    <w:shd w:val="clear" w:color="auto" w:fill="E6E6E6"/>
                    <w:lang w:val="en-US"/>
                  </w:rPr>
                  <w:t>☐</w:t>
                </w:r>
              </w:sdtContent>
            </w:sdt>
            <w:r w:rsidR="00425C3D" w:rsidRPr="0043118E">
              <w:rPr>
                <w:rFonts w:ascii="Times New Roman" w:eastAsia="Calibri" w:hAnsi="Times New Roman" w:cs="Times New Roman"/>
                <w:noProof/>
                <w:sz w:val="20"/>
                <w:szCs w:val="20"/>
                <w:lang w:val="en-US"/>
              </w:rPr>
              <w:t xml:space="preserve"> Article 14(2) – loan request</w:t>
            </w:r>
          </w:p>
          <w:p w14:paraId="45821259" w14:textId="77777777" w:rsidR="00425C3D" w:rsidRPr="0043118E" w:rsidRDefault="00A747F0" w:rsidP="00B25516">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213426171"/>
                <w14:checkbox>
                  <w14:checked w14:val="0"/>
                  <w14:checkedState w14:val="2612" w14:font="MS Gothic"/>
                  <w14:uncheckedState w14:val="2610" w14:font="MS Gothic"/>
                </w14:checkbox>
              </w:sdtPr>
              <w:sdtEndPr/>
              <w:sdtContent>
                <w:r w:rsidR="00425C3D" w:rsidRPr="0043118E">
                  <w:rPr>
                    <w:rFonts w:ascii="Segoe UI Symbol" w:eastAsia="Calibri" w:hAnsi="Segoe UI Symbol" w:cs="Segoe UI Symbol"/>
                    <w:noProof/>
                    <w:color w:val="2B579A"/>
                    <w:sz w:val="20"/>
                    <w:szCs w:val="20"/>
                    <w:shd w:val="clear" w:color="auto" w:fill="E6E6E6"/>
                    <w:lang w:val="en-US"/>
                  </w:rPr>
                  <w:t>☐</w:t>
                </w:r>
              </w:sdtContent>
            </w:sdt>
            <w:r w:rsidR="00425C3D" w:rsidRPr="0043118E">
              <w:rPr>
                <w:rFonts w:ascii="Times New Roman" w:eastAsia="Calibri" w:hAnsi="Times New Roman" w:cs="Times New Roman"/>
                <w:noProof/>
                <w:sz w:val="20"/>
                <w:szCs w:val="20"/>
                <w:lang w:val="en-US"/>
              </w:rPr>
              <w:t xml:space="preserve"> Article 18(2) – update of the maximum financial contribution</w:t>
            </w:r>
          </w:p>
          <w:p w14:paraId="2A06BE12" w14:textId="77777777" w:rsidR="00425C3D" w:rsidRPr="0043118E" w:rsidRDefault="00A747F0" w:rsidP="00B25516">
            <w:pPr>
              <w:jc w:val="both"/>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337306588"/>
                <w:placeholder>
                  <w:docPart w:val="3414F3CFC9134070AFEFA09C99A5C75B"/>
                </w:placeholder>
                <w14:checkbox>
                  <w14:checked w14:val="1"/>
                  <w14:checkedState w14:val="2612" w14:font="MS Gothic"/>
                  <w14:uncheckedState w14:val="2610" w14:font="MS Gothic"/>
                </w14:checkbox>
              </w:sdtPr>
              <w:sdtEndPr/>
              <w:sdtContent>
                <w:r w:rsidR="007B541A" w:rsidRPr="0043118E">
                  <w:rPr>
                    <w:rFonts w:ascii="MS Gothic" w:eastAsia="MS Gothic" w:hAnsi="MS Gothic" w:cs="Times New Roman" w:hint="eastAsia"/>
                    <w:noProof/>
                    <w:color w:val="2B579A"/>
                    <w:sz w:val="20"/>
                    <w:szCs w:val="20"/>
                    <w:shd w:val="clear" w:color="auto" w:fill="E6E6E6"/>
                    <w:lang w:val="en-US"/>
                  </w:rPr>
                  <w:t>☒</w:t>
                </w:r>
              </w:sdtContent>
            </w:sdt>
            <w:r w:rsidR="00425C3D" w:rsidRPr="0043118E">
              <w:rPr>
                <w:rFonts w:ascii="Times New Roman" w:eastAsia="Calibri" w:hAnsi="Times New Roman" w:cs="Times New Roman"/>
                <w:noProof/>
                <w:sz w:val="20"/>
                <w:szCs w:val="20"/>
                <w:lang w:val="en-US"/>
              </w:rPr>
              <w:t xml:space="preserve"> Article 21 – amendment due to objective circumstances</w:t>
            </w:r>
          </w:p>
          <w:p w14:paraId="5FB674EE" w14:textId="77777777" w:rsidR="00425C3D" w:rsidRPr="0043118E" w:rsidRDefault="00A747F0" w:rsidP="00B25516">
            <w:pPr>
              <w:jc w:val="both"/>
              <w:rPr>
                <w:rFonts w:ascii="Times New Roman" w:eastAsia="Calibri" w:hAnsi="Times New Roman" w:cs="Times New Roman"/>
                <w:noProof/>
                <w:sz w:val="20"/>
                <w:szCs w:val="20"/>
                <w:lang w:val="fr-BE"/>
              </w:rPr>
            </w:pPr>
            <w:sdt>
              <w:sdtPr>
                <w:rPr>
                  <w:rFonts w:ascii="Times New Roman" w:eastAsia="Calibri" w:hAnsi="Times New Roman" w:cs="Times New Roman"/>
                  <w:noProof/>
                  <w:color w:val="2B579A"/>
                  <w:sz w:val="20"/>
                  <w:szCs w:val="20"/>
                  <w:shd w:val="clear" w:color="auto" w:fill="E6E6E6"/>
                  <w:lang w:val="fr-BE"/>
                </w:rPr>
                <w:id w:val="1937404054"/>
                <w:placeholder>
                  <w:docPart w:val="3414F3CFC9134070AFEFA09C99A5C75B"/>
                </w:placeholder>
                <w14:checkbox>
                  <w14:checked w14:val="0"/>
                  <w14:checkedState w14:val="2612" w14:font="MS Gothic"/>
                  <w14:uncheckedState w14:val="2610" w14:font="MS Gothic"/>
                </w14:checkbox>
              </w:sdtPr>
              <w:sdtEndPr/>
              <w:sdtContent>
                <w:r w:rsidR="00425C3D" w:rsidRPr="0043118E">
                  <w:rPr>
                    <w:rFonts w:ascii="Segoe UI Symbol" w:eastAsia="Calibri" w:hAnsi="Segoe UI Symbol" w:cs="Segoe UI Symbol"/>
                    <w:noProof/>
                    <w:color w:val="2B579A"/>
                    <w:sz w:val="20"/>
                    <w:szCs w:val="20"/>
                    <w:shd w:val="clear" w:color="auto" w:fill="E6E6E6"/>
                    <w:lang w:val="fr-BE"/>
                  </w:rPr>
                  <w:t>☐</w:t>
                </w:r>
              </w:sdtContent>
            </w:sdt>
            <w:r w:rsidR="00425C3D" w:rsidRPr="0043118E">
              <w:rPr>
                <w:rFonts w:ascii="Times New Roman" w:eastAsia="Calibri" w:hAnsi="Times New Roman" w:cs="Times New Roman"/>
                <w:noProof/>
                <w:sz w:val="20"/>
                <w:szCs w:val="20"/>
                <w:lang w:val="fr-BE"/>
              </w:rPr>
              <w:t xml:space="preserve"> Article 21a – REPowerEU non-repayable financial support (ETS revenue)</w:t>
            </w:r>
          </w:p>
          <w:p w14:paraId="75B0B7BB" w14:textId="77777777" w:rsidR="00425C3D" w:rsidRPr="0043118E" w:rsidRDefault="00A747F0" w:rsidP="00B25516">
            <w:pPr>
              <w:jc w:val="both"/>
              <w:rPr>
                <w:rFonts w:ascii="Times New Roman" w:eastAsia="Calibri" w:hAnsi="Times New Roman" w:cs="Times New Roman"/>
                <w:noProof/>
                <w:sz w:val="20"/>
                <w:szCs w:val="20"/>
                <w:lang w:val="en-IE"/>
              </w:rPr>
            </w:pPr>
            <w:sdt>
              <w:sdtPr>
                <w:rPr>
                  <w:rFonts w:ascii="Times New Roman" w:eastAsia="Calibri" w:hAnsi="Times New Roman" w:cs="Times New Roman"/>
                  <w:noProof/>
                  <w:color w:val="2B579A"/>
                  <w:sz w:val="20"/>
                  <w:szCs w:val="20"/>
                  <w:shd w:val="clear" w:color="auto" w:fill="E6E6E6"/>
                  <w:lang w:val="en-IE"/>
                </w:rPr>
                <w:id w:val="30311915"/>
                <w:placeholder>
                  <w:docPart w:val="3414F3CFC9134070AFEFA09C99A5C75B"/>
                </w:placeholder>
                <w14:checkbox>
                  <w14:checked w14:val="0"/>
                  <w14:checkedState w14:val="2612" w14:font="MS Gothic"/>
                  <w14:uncheckedState w14:val="2610" w14:font="MS Gothic"/>
                </w14:checkbox>
              </w:sdtPr>
              <w:sdtEndPr/>
              <w:sdtContent>
                <w:r w:rsidR="00425C3D" w:rsidRPr="0043118E">
                  <w:rPr>
                    <w:rFonts w:ascii="Segoe UI Symbol" w:eastAsia="Calibri" w:hAnsi="Segoe UI Symbol" w:cs="Segoe UI Symbol"/>
                    <w:noProof/>
                    <w:color w:val="2B579A"/>
                    <w:sz w:val="20"/>
                    <w:szCs w:val="20"/>
                    <w:shd w:val="clear" w:color="auto" w:fill="E6E6E6"/>
                    <w:lang w:val="en-IE"/>
                  </w:rPr>
                  <w:t>☐</w:t>
                </w:r>
              </w:sdtContent>
            </w:sdt>
            <w:r w:rsidR="00425C3D" w:rsidRPr="0043118E">
              <w:rPr>
                <w:rFonts w:ascii="Times New Roman" w:eastAsia="Calibri" w:hAnsi="Times New Roman" w:cs="Times New Roman"/>
                <w:noProof/>
                <w:sz w:val="20"/>
                <w:szCs w:val="20"/>
                <w:lang w:val="en-IE"/>
              </w:rPr>
              <w:t xml:space="preserve"> Article 21b (2) – BAR transfers</w:t>
            </w:r>
          </w:p>
          <w:p w14:paraId="17858902" w14:textId="77777777" w:rsidR="00425C3D" w:rsidRPr="0043118E" w:rsidRDefault="00425C3D" w:rsidP="00B25516">
            <w:pPr>
              <w:jc w:val="both"/>
              <w:rPr>
                <w:rFonts w:ascii="Times New Roman" w:eastAsia="Calibri" w:hAnsi="Times New Roman" w:cs="Times New Roman"/>
                <w:noProof/>
                <w:sz w:val="20"/>
                <w:szCs w:val="20"/>
                <w:lang w:val="en-US"/>
              </w:rPr>
            </w:pPr>
            <w:r w:rsidRPr="0043118E">
              <w:rPr>
                <w:rFonts w:ascii="Segoe UI Symbol" w:eastAsia="MS Gothic" w:hAnsi="Segoe UI Symbol" w:cs="Segoe UI Symbol"/>
                <w:noProof/>
                <w:sz w:val="20"/>
                <w:szCs w:val="20"/>
                <w:lang w:val="en-US"/>
              </w:rPr>
              <w:t>☐</w:t>
            </w:r>
            <w:r w:rsidRPr="0043118E">
              <w:rPr>
                <w:rFonts w:ascii="Times New Roman" w:eastAsia="Calibri" w:hAnsi="Times New Roman" w:cs="Times New Roman"/>
                <w:noProof/>
                <w:sz w:val="20"/>
                <w:szCs w:val="20"/>
                <w:lang w:val="en-US"/>
              </w:rPr>
              <w:t xml:space="preserve"> None of the above, correction of clerical error</w:t>
            </w:r>
          </w:p>
          <w:p w14:paraId="78E5BFCE" w14:textId="77777777" w:rsidR="00425C3D" w:rsidRPr="0043118E" w:rsidRDefault="00425C3D" w:rsidP="00B25516">
            <w:pPr>
              <w:jc w:val="both"/>
              <w:rPr>
                <w:rFonts w:ascii="Times New Roman" w:eastAsia="Calibri" w:hAnsi="Times New Roman" w:cs="Times New Roman"/>
                <w:noProof/>
                <w:sz w:val="20"/>
                <w:szCs w:val="20"/>
                <w:lang w:val="en-IE"/>
              </w:rPr>
            </w:pPr>
          </w:p>
        </w:tc>
      </w:tr>
      <w:tr w:rsidR="00425C3D" w:rsidRPr="0043118E" w14:paraId="0639A073" w14:textId="77777777" w:rsidTr="00B25516">
        <w:tc>
          <w:tcPr>
            <w:tcW w:w="3227" w:type="dxa"/>
            <w:shd w:val="clear" w:color="auto" w:fill="BDD6EE"/>
          </w:tcPr>
          <w:p w14:paraId="06D1FEBA" w14:textId="77777777" w:rsidR="00425C3D" w:rsidRPr="0043118E" w:rsidRDefault="00425C3D" w:rsidP="00B25516">
            <w:pPr>
              <w:rPr>
                <w:rFonts w:ascii="Times New Roman" w:eastAsia="Calibri" w:hAnsi="Times New Roman" w:cs="Times New Roman"/>
                <w:b/>
                <w:bCs/>
                <w:noProof/>
                <w:sz w:val="20"/>
                <w:szCs w:val="20"/>
                <w:lang w:val="en-US"/>
              </w:rPr>
            </w:pPr>
            <w:r w:rsidRPr="0043118E">
              <w:rPr>
                <w:rFonts w:ascii="Times New Roman" w:eastAsia="Calibri" w:hAnsi="Times New Roman" w:cs="Times New Roman"/>
                <w:b/>
                <w:bCs/>
                <w:noProof/>
                <w:sz w:val="20"/>
                <w:szCs w:val="20"/>
                <w:lang w:val="en-US"/>
              </w:rPr>
              <w:t>Elements modified (only for modified measures)</w:t>
            </w:r>
          </w:p>
          <w:p w14:paraId="4125E6C2" w14:textId="77777777" w:rsidR="00425C3D" w:rsidRPr="0043118E" w:rsidRDefault="00425C3D" w:rsidP="00B25516">
            <w:pPr>
              <w:jc w:val="both"/>
              <w:rPr>
                <w:rFonts w:ascii="Times New Roman" w:eastAsia="Calibri" w:hAnsi="Times New Roman" w:cs="Times New Roman"/>
                <w:b/>
                <w:bCs/>
                <w:noProof/>
                <w:sz w:val="24"/>
                <w:szCs w:val="24"/>
                <w:u w:val="single"/>
                <w:lang w:val="en-IE"/>
              </w:rPr>
            </w:pPr>
          </w:p>
        </w:tc>
        <w:tc>
          <w:tcPr>
            <w:tcW w:w="5939" w:type="dxa"/>
          </w:tcPr>
          <w:p w14:paraId="66127B5D" w14:textId="77777777" w:rsidR="00425C3D" w:rsidRPr="0043118E" w:rsidRDefault="00A747F0" w:rsidP="00B25516">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872045331"/>
                <w14:checkbox>
                  <w14:checked w14:val="0"/>
                  <w14:checkedState w14:val="2612" w14:font="MS Gothic"/>
                  <w14:uncheckedState w14:val="2610" w14:font="MS Gothic"/>
                </w14:checkbox>
              </w:sdtPr>
              <w:sdtEndPr/>
              <w:sdtContent>
                <w:r w:rsidR="00425C3D" w:rsidRPr="0043118E">
                  <w:rPr>
                    <w:rFonts w:ascii="Segoe UI Symbol" w:eastAsia="Calibri" w:hAnsi="Segoe UI Symbol" w:cs="Segoe UI Symbol"/>
                    <w:noProof/>
                    <w:color w:val="2B579A"/>
                    <w:sz w:val="20"/>
                    <w:szCs w:val="20"/>
                    <w:shd w:val="clear" w:color="auto" w:fill="E6E6E6"/>
                    <w:lang w:val="en-US"/>
                  </w:rPr>
                  <w:t>☐</w:t>
                </w:r>
              </w:sdtContent>
            </w:sdt>
            <w:r w:rsidR="00425C3D" w:rsidRPr="0043118E">
              <w:rPr>
                <w:rFonts w:ascii="Times New Roman" w:eastAsia="Calibri" w:hAnsi="Times New Roman" w:cs="Times New Roman"/>
                <w:noProof/>
                <w:sz w:val="20"/>
                <w:szCs w:val="20"/>
                <w:lang w:val="en-US"/>
              </w:rPr>
              <w:t xml:space="preserve"> Component / Measure description</w:t>
            </w:r>
          </w:p>
          <w:p w14:paraId="6E138549" w14:textId="77777777" w:rsidR="00425C3D" w:rsidRPr="0043118E" w:rsidRDefault="00A747F0" w:rsidP="00B25516">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320610434"/>
                <w:placeholder>
                  <w:docPart w:val="3414F3CFC9134070AFEFA09C99A5C75B"/>
                </w:placeholder>
                <w14:checkbox>
                  <w14:checked w14:val="1"/>
                  <w14:checkedState w14:val="2612" w14:font="MS Gothic"/>
                  <w14:uncheckedState w14:val="2610" w14:font="MS Gothic"/>
                </w14:checkbox>
              </w:sdtPr>
              <w:sdtEndPr/>
              <w:sdtContent>
                <w:r w:rsidR="007B541A" w:rsidRPr="0043118E">
                  <w:rPr>
                    <w:rFonts w:ascii="MS Gothic" w:eastAsia="MS Gothic" w:hAnsi="MS Gothic" w:cs="Times New Roman" w:hint="eastAsia"/>
                    <w:noProof/>
                    <w:color w:val="2B579A"/>
                    <w:sz w:val="20"/>
                    <w:szCs w:val="20"/>
                    <w:shd w:val="clear" w:color="auto" w:fill="E6E6E6"/>
                    <w:lang w:val="en-US"/>
                  </w:rPr>
                  <w:t>☒</w:t>
                </w:r>
              </w:sdtContent>
            </w:sdt>
            <w:r w:rsidR="00425C3D" w:rsidRPr="0043118E">
              <w:rPr>
                <w:rFonts w:ascii="Times New Roman" w:eastAsia="Calibri" w:hAnsi="Times New Roman" w:cs="Times New Roman"/>
                <w:noProof/>
                <w:sz w:val="20"/>
                <w:szCs w:val="20"/>
                <w:lang w:val="en-US"/>
              </w:rPr>
              <w:t>Milestones and targets</w:t>
            </w:r>
          </w:p>
          <w:p w14:paraId="7DED2DF0" w14:textId="77777777" w:rsidR="00425C3D" w:rsidRPr="0043118E" w:rsidRDefault="00A747F0" w:rsidP="00B25516">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515847569"/>
                <w14:checkbox>
                  <w14:checked w14:val="0"/>
                  <w14:checkedState w14:val="2612" w14:font="MS Gothic"/>
                  <w14:uncheckedState w14:val="2610" w14:font="MS Gothic"/>
                </w14:checkbox>
              </w:sdtPr>
              <w:sdtEndPr/>
              <w:sdtContent>
                <w:r w:rsidR="00425C3D" w:rsidRPr="0043118E">
                  <w:rPr>
                    <w:rFonts w:ascii="Segoe UI Symbol" w:eastAsia="Calibri" w:hAnsi="Segoe UI Symbol" w:cs="Segoe UI Symbol"/>
                    <w:noProof/>
                    <w:color w:val="2B579A"/>
                    <w:sz w:val="20"/>
                    <w:szCs w:val="20"/>
                    <w:shd w:val="clear" w:color="auto" w:fill="E6E6E6"/>
                    <w:lang w:val="en-US"/>
                  </w:rPr>
                  <w:t>☐</w:t>
                </w:r>
              </w:sdtContent>
            </w:sdt>
            <w:r w:rsidR="00425C3D" w:rsidRPr="0043118E">
              <w:rPr>
                <w:rFonts w:ascii="Times New Roman" w:eastAsia="Calibri" w:hAnsi="Times New Roman" w:cs="Times New Roman"/>
                <w:noProof/>
                <w:sz w:val="20"/>
                <w:szCs w:val="20"/>
                <w:lang w:val="en-US"/>
              </w:rPr>
              <w:t xml:space="preserve"> Estimated cost</w:t>
            </w:r>
          </w:p>
          <w:p w14:paraId="0F084A19" w14:textId="77777777" w:rsidR="00425C3D" w:rsidRPr="0043118E" w:rsidRDefault="00A747F0" w:rsidP="00B25516">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972708017"/>
                <w14:checkbox>
                  <w14:checked w14:val="0"/>
                  <w14:checkedState w14:val="2612" w14:font="MS Gothic"/>
                  <w14:uncheckedState w14:val="2610" w14:font="MS Gothic"/>
                </w14:checkbox>
              </w:sdtPr>
              <w:sdtEndPr/>
              <w:sdtContent>
                <w:r w:rsidR="00425C3D" w:rsidRPr="0043118E">
                  <w:rPr>
                    <w:rFonts w:ascii="Segoe UI Symbol" w:eastAsia="Calibri" w:hAnsi="Segoe UI Symbol" w:cs="Segoe UI Symbol"/>
                    <w:noProof/>
                    <w:color w:val="2B579A"/>
                    <w:sz w:val="20"/>
                    <w:szCs w:val="20"/>
                    <w:shd w:val="clear" w:color="auto" w:fill="E6E6E6"/>
                    <w:lang w:val="en-US"/>
                  </w:rPr>
                  <w:t>☐</w:t>
                </w:r>
              </w:sdtContent>
            </w:sdt>
            <w:r w:rsidR="00425C3D" w:rsidRPr="0043118E">
              <w:rPr>
                <w:rFonts w:ascii="Times New Roman" w:eastAsia="Calibri" w:hAnsi="Times New Roman" w:cs="Times New Roman"/>
                <w:noProof/>
                <w:sz w:val="20"/>
                <w:szCs w:val="20"/>
                <w:lang w:val="en-US"/>
              </w:rPr>
              <w:t xml:space="preserve"> Green and digital tagging (potentially relevant, because there is a substantive change to the underlying measure)</w:t>
            </w:r>
          </w:p>
          <w:p w14:paraId="4C0F68F0" w14:textId="77777777" w:rsidR="00425C3D" w:rsidRPr="0043118E" w:rsidRDefault="00A747F0" w:rsidP="00B25516">
            <w:pPr>
              <w:jc w:val="both"/>
              <w:rPr>
                <w:rFonts w:ascii="Times New Roman" w:eastAsia="Calibri" w:hAnsi="Times New Roman" w:cs="Times New Roman"/>
                <w:b/>
                <w:bCs/>
                <w:noProof/>
                <w:sz w:val="24"/>
                <w:szCs w:val="24"/>
                <w:u w:val="single"/>
                <w:lang w:val="en-IE"/>
              </w:rPr>
            </w:pPr>
            <w:sdt>
              <w:sdtPr>
                <w:rPr>
                  <w:rFonts w:ascii="Times New Roman" w:eastAsia="Calibri" w:hAnsi="Times New Roman" w:cs="Times New Roman"/>
                  <w:noProof/>
                  <w:color w:val="2B579A"/>
                  <w:sz w:val="20"/>
                  <w:szCs w:val="20"/>
                  <w:shd w:val="clear" w:color="auto" w:fill="E6E6E6"/>
                  <w:lang w:val="en-US"/>
                </w:rPr>
                <w:id w:val="824478828"/>
                <w14:checkbox>
                  <w14:checked w14:val="0"/>
                  <w14:checkedState w14:val="2612" w14:font="MS Gothic"/>
                  <w14:uncheckedState w14:val="2610" w14:font="MS Gothic"/>
                </w14:checkbox>
              </w:sdtPr>
              <w:sdtEndPr/>
              <w:sdtContent>
                <w:r w:rsidR="00425C3D" w:rsidRPr="0043118E">
                  <w:rPr>
                    <w:rFonts w:ascii="Segoe UI Symbol" w:eastAsia="Calibri" w:hAnsi="Segoe UI Symbol" w:cs="Segoe UI Symbol"/>
                    <w:noProof/>
                    <w:color w:val="2B579A"/>
                    <w:sz w:val="20"/>
                    <w:szCs w:val="20"/>
                    <w:shd w:val="clear" w:color="auto" w:fill="E6E6E6"/>
                    <w:lang w:val="en-US"/>
                  </w:rPr>
                  <w:t>☐</w:t>
                </w:r>
              </w:sdtContent>
            </w:sdt>
            <w:r w:rsidR="00425C3D" w:rsidRPr="0043118E">
              <w:rPr>
                <w:rFonts w:ascii="Times New Roman" w:eastAsia="Calibri" w:hAnsi="Times New Roman" w:cs="Times New Roman"/>
                <w:noProof/>
                <w:sz w:val="20"/>
                <w:szCs w:val="20"/>
                <w:lang w:val="en-US"/>
              </w:rPr>
              <w:t xml:space="preserve"> DNSH self-assessment</w:t>
            </w:r>
          </w:p>
        </w:tc>
      </w:tr>
    </w:tbl>
    <w:p w14:paraId="6BCD0669" w14:textId="77777777" w:rsidR="00713948" w:rsidRPr="0043118E" w:rsidRDefault="00713948" w:rsidP="00605759"/>
    <w:tbl>
      <w:tblPr>
        <w:tblStyle w:val="Mkatabulky"/>
        <w:tblW w:w="0" w:type="auto"/>
        <w:tblLook w:val="04A0" w:firstRow="1" w:lastRow="0" w:firstColumn="1" w:lastColumn="0" w:noHBand="0" w:noVBand="1"/>
      </w:tblPr>
      <w:tblGrid>
        <w:gridCol w:w="2235"/>
        <w:gridCol w:w="3260"/>
        <w:gridCol w:w="3747"/>
      </w:tblGrid>
      <w:tr w:rsidR="00425C3D" w:rsidRPr="0043118E" w14:paraId="3022B4D0" w14:textId="77777777" w:rsidTr="00B25516">
        <w:tc>
          <w:tcPr>
            <w:tcW w:w="9242" w:type="dxa"/>
            <w:gridSpan w:val="3"/>
            <w:shd w:val="clear" w:color="auto" w:fill="1F3864"/>
          </w:tcPr>
          <w:p w14:paraId="337BD18C" w14:textId="2BD78015" w:rsidR="00425C3D" w:rsidRPr="0043118E" w:rsidRDefault="007B541A" w:rsidP="00B25516">
            <w:pPr>
              <w:jc w:val="center"/>
              <w:rPr>
                <w:rFonts w:ascii="Times New Roman" w:eastAsia="Calibri" w:hAnsi="Times New Roman" w:cs="Times New Roman"/>
                <w:b/>
                <w:bCs/>
                <w:noProof/>
                <w:sz w:val="20"/>
                <w:szCs w:val="20"/>
                <w:lang w:val="en-IE"/>
              </w:rPr>
            </w:pPr>
            <w:r w:rsidRPr="0043118E">
              <w:rPr>
                <w:rFonts w:ascii="Times New Roman" w:eastAsia="Calibri" w:hAnsi="Times New Roman" w:cs="Times New Roman"/>
                <w:b/>
                <w:bCs/>
                <w:noProof/>
                <w:color w:val="FFFFFF"/>
                <w:sz w:val="20"/>
                <w:szCs w:val="20"/>
                <w:u w:val="single"/>
                <w:lang w:val="en-IE"/>
              </w:rPr>
              <w:t>Investment 1 Development of information systems</w:t>
            </w:r>
            <w:r w:rsidRPr="0043118E">
              <w:rPr>
                <w:rFonts w:ascii="Times New Roman" w:eastAsia="Calibri" w:hAnsi="Times New Roman" w:cs="Times New Roman"/>
                <w:b/>
                <w:bCs/>
                <w:noProof/>
                <w:sz w:val="20"/>
                <w:szCs w:val="20"/>
                <w:lang w:val="en-IE"/>
              </w:rPr>
              <w:t xml:space="preserve"> </w:t>
            </w:r>
            <w:r w:rsidR="008E21A1" w:rsidRPr="0043118E">
              <w:rPr>
                <w:rFonts w:ascii="Times New Roman" w:eastAsia="Calibri" w:hAnsi="Times New Roman" w:cs="Times New Roman"/>
                <w:b/>
                <w:bCs/>
                <w:noProof/>
                <w:sz w:val="20"/>
                <w:szCs w:val="20"/>
                <w:lang w:val="en-IE"/>
              </w:rPr>
              <w:t>– Milestone 16</w:t>
            </w:r>
          </w:p>
        </w:tc>
      </w:tr>
      <w:tr w:rsidR="00425C3D" w:rsidRPr="0043118E" w14:paraId="365DA439" w14:textId="77777777" w:rsidTr="00B25516">
        <w:tc>
          <w:tcPr>
            <w:tcW w:w="9242" w:type="dxa"/>
            <w:gridSpan w:val="3"/>
            <w:shd w:val="clear" w:color="auto" w:fill="auto"/>
          </w:tcPr>
          <w:p w14:paraId="3E7F57F2" w14:textId="77777777" w:rsidR="00425C3D" w:rsidRPr="0043118E" w:rsidRDefault="00425C3D" w:rsidP="00B25516">
            <w:pPr>
              <w:jc w:val="both"/>
              <w:rPr>
                <w:rFonts w:ascii="Times New Roman" w:eastAsia="Calibri" w:hAnsi="Times New Roman" w:cs="Times New Roman"/>
                <w:i/>
                <w:iCs/>
                <w:noProof/>
                <w:sz w:val="20"/>
                <w:szCs w:val="20"/>
                <w:lang w:val="en-IE"/>
              </w:rPr>
            </w:pPr>
            <w:r w:rsidRPr="0043118E">
              <w:rPr>
                <w:rFonts w:ascii="Times New Roman" w:eastAsia="Calibri" w:hAnsi="Times New Roman" w:cs="Times New Roman"/>
                <w:i/>
                <w:iCs/>
                <w:noProof/>
                <w:sz w:val="20"/>
                <w:szCs w:val="20"/>
                <w:lang w:val="en-IE"/>
              </w:rPr>
              <w:t>Description and justification of the change</w:t>
            </w:r>
          </w:p>
        </w:tc>
      </w:tr>
      <w:tr w:rsidR="00425C3D" w:rsidRPr="0043118E" w14:paraId="30A74829" w14:textId="77777777" w:rsidTr="00B25516">
        <w:tc>
          <w:tcPr>
            <w:tcW w:w="2235" w:type="dxa"/>
            <w:shd w:val="clear" w:color="auto" w:fill="00B0F0"/>
          </w:tcPr>
          <w:p w14:paraId="4171F938" w14:textId="77777777" w:rsidR="00425C3D" w:rsidRPr="0043118E" w:rsidRDefault="00425C3D" w:rsidP="00B25516">
            <w:pPr>
              <w:jc w:val="center"/>
              <w:rPr>
                <w:rFonts w:ascii="Times New Roman" w:eastAsia="Calibri" w:hAnsi="Times New Roman" w:cs="Times New Roman"/>
                <w:b/>
                <w:bCs/>
                <w:noProof/>
                <w:color w:val="FFFFFF"/>
                <w:sz w:val="20"/>
                <w:szCs w:val="20"/>
                <w:lang w:val="en-IE"/>
              </w:rPr>
            </w:pPr>
            <w:r w:rsidRPr="0043118E">
              <w:rPr>
                <w:rFonts w:ascii="Times New Roman" w:eastAsia="Calibri" w:hAnsi="Times New Roman" w:cs="Times New Roman"/>
                <w:b/>
                <w:bCs/>
                <w:noProof/>
                <w:color w:val="FFFFFF"/>
                <w:sz w:val="20"/>
                <w:szCs w:val="20"/>
                <w:lang w:val="en-IE"/>
              </w:rPr>
              <w:t>Modified elements</w:t>
            </w:r>
          </w:p>
        </w:tc>
        <w:tc>
          <w:tcPr>
            <w:tcW w:w="3260" w:type="dxa"/>
            <w:shd w:val="clear" w:color="auto" w:fill="00B0F0"/>
          </w:tcPr>
          <w:p w14:paraId="4C72C35E" w14:textId="77777777" w:rsidR="00425C3D" w:rsidRPr="0043118E" w:rsidRDefault="00425C3D" w:rsidP="00B25516">
            <w:pPr>
              <w:jc w:val="center"/>
              <w:rPr>
                <w:rFonts w:ascii="Times New Roman" w:eastAsia="Calibri" w:hAnsi="Times New Roman" w:cs="Times New Roman"/>
                <w:b/>
                <w:bCs/>
                <w:noProof/>
                <w:color w:val="FFFFFF"/>
                <w:sz w:val="20"/>
                <w:szCs w:val="20"/>
                <w:lang w:val="en-IE"/>
              </w:rPr>
            </w:pPr>
            <w:r w:rsidRPr="0043118E">
              <w:rPr>
                <w:rFonts w:ascii="Times New Roman" w:eastAsia="Calibri" w:hAnsi="Times New Roman" w:cs="Times New Roman"/>
                <w:b/>
                <w:bCs/>
                <w:noProof/>
                <w:color w:val="FFFFFF"/>
                <w:sz w:val="20"/>
                <w:szCs w:val="20"/>
                <w:lang w:val="en-IE"/>
              </w:rPr>
              <w:t>Current version</w:t>
            </w:r>
          </w:p>
        </w:tc>
        <w:tc>
          <w:tcPr>
            <w:tcW w:w="3747" w:type="dxa"/>
            <w:shd w:val="clear" w:color="auto" w:fill="00B0F0"/>
          </w:tcPr>
          <w:p w14:paraId="69BDC7CF" w14:textId="77777777" w:rsidR="00425C3D" w:rsidRPr="0043118E" w:rsidRDefault="00425C3D" w:rsidP="00B25516">
            <w:pPr>
              <w:jc w:val="center"/>
              <w:rPr>
                <w:rFonts w:ascii="Times New Roman" w:eastAsia="Calibri" w:hAnsi="Times New Roman" w:cs="Times New Roman"/>
                <w:b/>
                <w:bCs/>
                <w:noProof/>
                <w:color w:val="FFFFFF"/>
                <w:sz w:val="20"/>
                <w:szCs w:val="20"/>
                <w:lang w:val="en-IE"/>
              </w:rPr>
            </w:pPr>
            <w:r w:rsidRPr="0043118E">
              <w:rPr>
                <w:rFonts w:ascii="Times New Roman" w:eastAsia="Calibri" w:hAnsi="Times New Roman" w:cs="Times New Roman"/>
                <w:b/>
                <w:bCs/>
                <w:noProof/>
                <w:color w:val="FFFFFF"/>
                <w:sz w:val="20"/>
                <w:szCs w:val="20"/>
                <w:lang w:val="en-IE"/>
              </w:rPr>
              <w:t>Amended version</w:t>
            </w:r>
          </w:p>
        </w:tc>
      </w:tr>
      <w:tr w:rsidR="00425C3D" w:rsidRPr="0043118E" w14:paraId="3989D933" w14:textId="77777777" w:rsidTr="00B25516">
        <w:tc>
          <w:tcPr>
            <w:tcW w:w="2235" w:type="dxa"/>
          </w:tcPr>
          <w:p w14:paraId="1C881F51" w14:textId="77777777" w:rsidR="00425C3D" w:rsidRPr="0043118E" w:rsidRDefault="00425C3D" w:rsidP="00B25516">
            <w:pPr>
              <w:jc w:val="both"/>
              <w:rPr>
                <w:rFonts w:ascii="Times New Roman" w:eastAsia="Calibri" w:hAnsi="Times New Roman" w:cs="Times New Roman"/>
                <w:b/>
                <w:bCs/>
                <w:i/>
                <w:iCs/>
                <w:noProof/>
                <w:sz w:val="20"/>
                <w:szCs w:val="20"/>
                <w:lang w:val="en-IE"/>
              </w:rPr>
            </w:pPr>
            <w:r w:rsidRPr="0043118E">
              <w:rPr>
                <w:rFonts w:ascii="Times New Roman" w:eastAsia="Calibri" w:hAnsi="Times New Roman" w:cs="Times New Roman"/>
                <w:b/>
                <w:bCs/>
                <w:i/>
                <w:iCs/>
                <w:noProof/>
                <w:sz w:val="20"/>
                <w:szCs w:val="20"/>
                <w:lang w:val="en-IE"/>
              </w:rPr>
              <w:t xml:space="preserve">Component and / or measure description </w:t>
            </w:r>
          </w:p>
        </w:tc>
        <w:tc>
          <w:tcPr>
            <w:tcW w:w="3260" w:type="dxa"/>
          </w:tcPr>
          <w:p w14:paraId="2D2638C6" w14:textId="77777777" w:rsidR="00425C3D" w:rsidRPr="0043118E" w:rsidRDefault="00202AB5" w:rsidP="00B25516">
            <w:pPr>
              <w:jc w:val="both"/>
              <w:rPr>
                <w:rFonts w:eastAsia="Calibri" w:cstheme="minorHAnsi"/>
                <w:i/>
                <w:noProof/>
                <w:sz w:val="20"/>
                <w:szCs w:val="20"/>
                <w:lang w:val="en-IE"/>
              </w:rPr>
            </w:pPr>
            <w:r w:rsidRPr="0043118E">
              <w:rPr>
                <w:rFonts w:eastAsia="Calibri" w:cstheme="minorHAnsi"/>
                <w:i/>
                <w:noProof/>
                <w:sz w:val="20"/>
                <w:szCs w:val="20"/>
                <w:lang w:val="en-IE"/>
              </w:rPr>
              <w:t>-</w:t>
            </w:r>
          </w:p>
        </w:tc>
        <w:tc>
          <w:tcPr>
            <w:tcW w:w="3747" w:type="dxa"/>
          </w:tcPr>
          <w:p w14:paraId="2E5CCF4F" w14:textId="77777777" w:rsidR="007B541A" w:rsidRPr="0043118E" w:rsidRDefault="00202AB5" w:rsidP="00B25516">
            <w:pPr>
              <w:jc w:val="both"/>
              <w:rPr>
                <w:rFonts w:eastAsia="Calibri" w:cstheme="minorHAnsi"/>
                <w:i/>
                <w:noProof/>
                <w:sz w:val="20"/>
                <w:szCs w:val="20"/>
                <w:lang w:val="en-IE"/>
              </w:rPr>
            </w:pPr>
            <w:r w:rsidRPr="0043118E">
              <w:rPr>
                <w:rFonts w:eastAsia="Calibri" w:cstheme="minorHAnsi"/>
                <w:i/>
                <w:noProof/>
                <w:sz w:val="20"/>
                <w:szCs w:val="20"/>
                <w:lang w:val="en-IE"/>
              </w:rPr>
              <w:t>N</w:t>
            </w:r>
            <w:r w:rsidRPr="0043118E">
              <w:rPr>
                <w:rFonts w:eastAsia="Calibri" w:cstheme="minorHAnsi"/>
                <w:i/>
                <w:noProof/>
                <w:sz w:val="20"/>
                <w:szCs w:val="20"/>
              </w:rPr>
              <w:t>o change</w:t>
            </w:r>
          </w:p>
        </w:tc>
      </w:tr>
      <w:tr w:rsidR="00425C3D" w:rsidRPr="0043118E" w14:paraId="189B85D4" w14:textId="77777777" w:rsidTr="00B25516">
        <w:tc>
          <w:tcPr>
            <w:tcW w:w="2235" w:type="dxa"/>
          </w:tcPr>
          <w:p w14:paraId="785E48A6" w14:textId="77777777" w:rsidR="00425C3D" w:rsidRPr="0043118E" w:rsidRDefault="00425C3D" w:rsidP="00B25516">
            <w:pPr>
              <w:jc w:val="both"/>
              <w:rPr>
                <w:rFonts w:ascii="Times New Roman" w:eastAsia="Calibri" w:hAnsi="Times New Roman" w:cs="Times New Roman"/>
                <w:b/>
                <w:bCs/>
                <w:i/>
                <w:iCs/>
                <w:noProof/>
                <w:sz w:val="20"/>
                <w:szCs w:val="20"/>
                <w:lang w:val="en-IE"/>
              </w:rPr>
            </w:pPr>
            <w:r w:rsidRPr="0043118E">
              <w:rPr>
                <w:rFonts w:ascii="Times New Roman" w:eastAsia="Calibri" w:hAnsi="Times New Roman" w:cs="Times New Roman"/>
                <w:b/>
                <w:bCs/>
                <w:i/>
                <w:iCs/>
                <w:noProof/>
                <w:sz w:val="20"/>
                <w:szCs w:val="20"/>
                <w:lang w:val="en-IE"/>
              </w:rPr>
              <w:t xml:space="preserve">Milestones and targets </w:t>
            </w:r>
          </w:p>
        </w:tc>
        <w:tc>
          <w:tcPr>
            <w:tcW w:w="3260" w:type="dxa"/>
          </w:tcPr>
          <w:p w14:paraId="54160150" w14:textId="77777777" w:rsidR="00202AB5" w:rsidRPr="0043118E" w:rsidRDefault="00202AB5" w:rsidP="00202AB5">
            <w:pPr>
              <w:pStyle w:val="paragraph"/>
              <w:spacing w:before="0" w:beforeAutospacing="0" w:after="0" w:afterAutospacing="0"/>
              <w:jc w:val="both"/>
              <w:textAlignment w:val="baseline"/>
              <w:rPr>
                <w:rStyle w:val="normaltextrun"/>
                <w:rFonts w:asciiTheme="minorHAnsi" w:hAnsiTheme="minorHAnsi" w:cstheme="minorHAnsi"/>
                <w:i/>
                <w:iCs/>
                <w:sz w:val="20"/>
                <w:szCs w:val="20"/>
                <w:lang w:val="en-IE"/>
              </w:rPr>
            </w:pPr>
            <w:r w:rsidRPr="0043118E">
              <w:rPr>
                <w:rStyle w:val="normaltextrun"/>
                <w:rFonts w:asciiTheme="minorHAnsi" w:hAnsiTheme="minorHAnsi" w:cstheme="minorHAnsi"/>
                <w:i/>
                <w:iCs/>
                <w:sz w:val="20"/>
                <w:szCs w:val="20"/>
                <w:lang w:val="en-IE"/>
              </w:rPr>
              <w:t>Description</w:t>
            </w:r>
          </w:p>
          <w:p w14:paraId="6B3D4163" w14:textId="77777777" w:rsidR="00202AB5" w:rsidRPr="0043118E" w:rsidRDefault="00202AB5" w:rsidP="00202AB5">
            <w:pPr>
              <w:pStyle w:val="paragraph"/>
              <w:spacing w:before="0" w:beforeAutospacing="0" w:after="0" w:afterAutospacing="0"/>
              <w:jc w:val="both"/>
              <w:textAlignment w:val="baseline"/>
              <w:rPr>
                <w:rFonts w:asciiTheme="minorHAnsi" w:hAnsiTheme="minorHAnsi" w:cstheme="minorHAnsi"/>
                <w:i/>
                <w:sz w:val="20"/>
                <w:szCs w:val="20"/>
              </w:rPr>
            </w:pPr>
            <w:r w:rsidRPr="0043118E">
              <w:rPr>
                <w:rStyle w:val="normaltextrun"/>
                <w:rFonts w:asciiTheme="minorHAnsi" w:hAnsiTheme="minorHAnsi" w:cstheme="minorHAnsi"/>
                <w:i/>
                <w:iCs/>
                <w:sz w:val="20"/>
                <w:szCs w:val="20"/>
                <w:lang w:val="en-IE"/>
              </w:rPr>
              <w:t>Linking ePasy to core registries and EVC2 visa system has implemented functionality of short and long-term visa in accordance with EES.</w:t>
            </w:r>
            <w:r w:rsidRPr="0043118E">
              <w:rPr>
                <w:rStyle w:val="eop"/>
                <w:rFonts w:asciiTheme="minorHAnsi" w:eastAsiaTheme="majorEastAsia" w:hAnsiTheme="minorHAnsi" w:cstheme="minorHAnsi"/>
                <w:i/>
                <w:sz w:val="20"/>
                <w:szCs w:val="20"/>
              </w:rPr>
              <w:t> </w:t>
            </w:r>
          </w:p>
          <w:p w14:paraId="28025F50" w14:textId="77777777" w:rsidR="00202AB5" w:rsidRPr="0043118E" w:rsidRDefault="00202AB5" w:rsidP="00202AB5">
            <w:pPr>
              <w:pStyle w:val="paragraph"/>
              <w:spacing w:before="0" w:beforeAutospacing="0" w:after="0" w:afterAutospacing="0"/>
              <w:jc w:val="both"/>
              <w:textAlignment w:val="baseline"/>
              <w:rPr>
                <w:rFonts w:asciiTheme="minorHAnsi" w:hAnsiTheme="minorHAnsi" w:cstheme="minorHAnsi"/>
                <w:i/>
                <w:sz w:val="20"/>
                <w:szCs w:val="20"/>
              </w:rPr>
            </w:pPr>
            <w:r w:rsidRPr="0043118E">
              <w:rPr>
                <w:rStyle w:val="eop"/>
                <w:rFonts w:asciiTheme="minorHAnsi" w:eastAsiaTheme="majorEastAsia" w:hAnsiTheme="minorHAnsi" w:cstheme="minorHAnsi"/>
                <w:i/>
                <w:sz w:val="20"/>
                <w:szCs w:val="20"/>
              </w:rPr>
              <w:t> </w:t>
            </w:r>
          </w:p>
          <w:p w14:paraId="7E0F4CB6" w14:textId="77777777" w:rsidR="00202AB5" w:rsidRPr="0043118E" w:rsidRDefault="00202AB5" w:rsidP="00202AB5">
            <w:pPr>
              <w:pStyle w:val="paragraph"/>
              <w:spacing w:before="0" w:beforeAutospacing="0" w:after="0" w:afterAutospacing="0"/>
              <w:jc w:val="both"/>
              <w:textAlignment w:val="baseline"/>
              <w:rPr>
                <w:rFonts w:asciiTheme="minorHAnsi" w:hAnsiTheme="minorHAnsi" w:cstheme="minorHAnsi"/>
                <w:i/>
                <w:sz w:val="20"/>
                <w:szCs w:val="20"/>
              </w:rPr>
            </w:pPr>
            <w:r w:rsidRPr="0043118E">
              <w:rPr>
                <w:rStyle w:val="normaltextrun"/>
                <w:rFonts w:asciiTheme="minorHAnsi" w:hAnsiTheme="minorHAnsi" w:cstheme="minorHAnsi"/>
                <w:i/>
                <w:iCs/>
                <w:sz w:val="20"/>
                <w:szCs w:val="20"/>
                <w:lang w:val="en-IE"/>
              </w:rPr>
              <w:t>Qualitative indicator</w:t>
            </w:r>
          </w:p>
          <w:p w14:paraId="2BFEDB5A" w14:textId="77777777" w:rsidR="00202AB5" w:rsidRPr="0043118E" w:rsidRDefault="00202AB5" w:rsidP="00202AB5">
            <w:pPr>
              <w:pStyle w:val="paragraph"/>
              <w:spacing w:before="0" w:beforeAutospacing="0" w:after="0" w:afterAutospacing="0"/>
              <w:jc w:val="both"/>
              <w:textAlignment w:val="baseline"/>
              <w:rPr>
                <w:rFonts w:asciiTheme="minorHAnsi" w:hAnsiTheme="minorHAnsi" w:cstheme="minorHAnsi"/>
                <w:i/>
                <w:sz w:val="20"/>
                <w:szCs w:val="20"/>
              </w:rPr>
            </w:pPr>
            <w:r w:rsidRPr="0043118E">
              <w:rPr>
                <w:rStyle w:val="normaltextrun"/>
                <w:rFonts w:asciiTheme="minorHAnsi" w:hAnsiTheme="minorHAnsi" w:cstheme="minorHAnsi"/>
                <w:i/>
                <w:iCs/>
                <w:sz w:val="20"/>
                <w:szCs w:val="20"/>
                <w:lang w:val="en-IE"/>
              </w:rPr>
              <w:t>“Upgraded ePasy system is linked to core registries, EVC2 has implemented functionality of short and long-term visa in accordance with Entry/Exit System (EES) and both systems are available to end users”</w:t>
            </w:r>
            <w:r w:rsidRPr="0043118E">
              <w:rPr>
                <w:rStyle w:val="eop"/>
                <w:rFonts w:asciiTheme="minorHAnsi" w:eastAsiaTheme="majorEastAsia" w:hAnsiTheme="minorHAnsi" w:cstheme="minorHAnsi"/>
                <w:i/>
                <w:sz w:val="20"/>
                <w:szCs w:val="20"/>
              </w:rPr>
              <w:t> </w:t>
            </w:r>
          </w:p>
          <w:p w14:paraId="6B31E1A3" w14:textId="77777777" w:rsidR="00425C3D" w:rsidRPr="0043118E" w:rsidRDefault="00425C3D" w:rsidP="00B25516">
            <w:pPr>
              <w:jc w:val="both"/>
              <w:rPr>
                <w:rFonts w:eastAsia="Calibri" w:cstheme="minorHAnsi"/>
                <w:i/>
                <w:noProof/>
                <w:sz w:val="20"/>
                <w:szCs w:val="20"/>
                <w:lang w:val="en-IE"/>
              </w:rPr>
            </w:pPr>
          </w:p>
        </w:tc>
        <w:tc>
          <w:tcPr>
            <w:tcW w:w="3747" w:type="dxa"/>
          </w:tcPr>
          <w:p w14:paraId="73AA112A" w14:textId="77777777" w:rsidR="00202AB5" w:rsidRPr="0043118E" w:rsidRDefault="00202AB5" w:rsidP="00202AB5">
            <w:pPr>
              <w:pStyle w:val="paragraph"/>
              <w:spacing w:before="0" w:beforeAutospacing="0" w:after="0" w:afterAutospacing="0"/>
              <w:jc w:val="both"/>
              <w:textAlignment w:val="baseline"/>
              <w:rPr>
                <w:rFonts w:asciiTheme="minorHAnsi" w:hAnsiTheme="minorHAnsi" w:cstheme="minorHAnsi"/>
                <w:i/>
                <w:sz w:val="20"/>
                <w:szCs w:val="20"/>
              </w:rPr>
            </w:pPr>
            <w:r w:rsidRPr="0043118E">
              <w:rPr>
                <w:rStyle w:val="normaltextrun"/>
                <w:rFonts w:asciiTheme="minorHAnsi" w:hAnsiTheme="minorHAnsi" w:cstheme="minorHAnsi"/>
                <w:i/>
                <w:iCs/>
                <w:sz w:val="20"/>
                <w:szCs w:val="20"/>
                <w:lang w:val="en-IE"/>
              </w:rPr>
              <w:t>Description</w:t>
            </w:r>
            <w:r w:rsidRPr="0043118E">
              <w:rPr>
                <w:rStyle w:val="eop"/>
                <w:rFonts w:asciiTheme="minorHAnsi" w:eastAsiaTheme="majorEastAsia" w:hAnsiTheme="minorHAnsi" w:cstheme="minorHAnsi"/>
                <w:i/>
                <w:sz w:val="20"/>
                <w:szCs w:val="20"/>
              </w:rPr>
              <w:t> </w:t>
            </w:r>
          </w:p>
          <w:p w14:paraId="5E616846" w14:textId="516ABB11" w:rsidR="00202AB5" w:rsidRPr="0043118E" w:rsidRDefault="00F16C6E" w:rsidP="00202AB5">
            <w:pPr>
              <w:pStyle w:val="paragraph"/>
              <w:spacing w:before="0" w:beforeAutospacing="0" w:after="0" w:afterAutospacing="0"/>
              <w:jc w:val="both"/>
              <w:textAlignment w:val="baseline"/>
              <w:rPr>
                <w:rStyle w:val="normaltextrun"/>
                <w:iCs/>
                <w:lang w:val="en-IE"/>
              </w:rPr>
            </w:pPr>
            <w:r>
              <w:rPr>
                <w:rStyle w:val="normaltextrun"/>
                <w:rFonts w:asciiTheme="minorHAnsi" w:hAnsiTheme="minorHAnsi" w:cstheme="minorHAnsi"/>
                <w:b/>
                <w:i/>
                <w:iCs/>
                <w:sz w:val="20"/>
                <w:szCs w:val="20"/>
                <w:lang w:val="en-IE"/>
              </w:rPr>
              <w:t>The a</w:t>
            </w:r>
            <w:r w:rsidR="00202AB5" w:rsidRPr="0043118E">
              <w:rPr>
                <w:rStyle w:val="normaltextrun"/>
                <w:rFonts w:asciiTheme="minorHAnsi" w:hAnsiTheme="minorHAnsi" w:cstheme="minorHAnsi"/>
                <w:b/>
                <w:i/>
                <w:iCs/>
                <w:sz w:val="20"/>
                <w:szCs w:val="20"/>
                <w:lang w:val="en-IE"/>
              </w:rPr>
              <w:t xml:space="preserve">genda Information system ePasy </w:t>
            </w:r>
            <w:r>
              <w:rPr>
                <w:rStyle w:val="normaltextrun"/>
                <w:rFonts w:asciiTheme="minorHAnsi" w:hAnsiTheme="minorHAnsi" w:cstheme="minorHAnsi"/>
                <w:b/>
                <w:i/>
                <w:iCs/>
                <w:sz w:val="20"/>
                <w:szCs w:val="20"/>
                <w:lang w:val="en-IE"/>
              </w:rPr>
              <w:t>shall</w:t>
            </w:r>
            <w:r w:rsidR="00202AB5" w:rsidRPr="0043118E">
              <w:rPr>
                <w:rStyle w:val="normaltextrun"/>
                <w:rFonts w:asciiTheme="minorHAnsi" w:hAnsiTheme="minorHAnsi" w:cstheme="minorHAnsi"/>
                <w:b/>
                <w:i/>
                <w:iCs/>
                <w:sz w:val="20"/>
                <w:szCs w:val="20"/>
                <w:lang w:val="en-IE"/>
              </w:rPr>
              <w:t xml:space="preserve"> be modified according to the amendment to the Travel Documents Act</w:t>
            </w:r>
            <w:r>
              <w:rPr>
                <w:rStyle w:val="normaltextrun"/>
                <w:rFonts w:asciiTheme="minorHAnsi" w:hAnsiTheme="minorHAnsi" w:cstheme="minorHAnsi"/>
                <w:b/>
                <w:i/>
                <w:iCs/>
                <w:sz w:val="20"/>
                <w:szCs w:val="20"/>
                <w:lang w:val="en-IE"/>
              </w:rPr>
              <w:t xml:space="preserve"> No. 329/1999 Coll.</w:t>
            </w:r>
            <w:r w:rsidR="00202AB5" w:rsidRPr="0043118E">
              <w:rPr>
                <w:rStyle w:val="normaltextrun"/>
                <w:rFonts w:asciiTheme="minorHAnsi" w:hAnsiTheme="minorHAnsi" w:cstheme="minorHAnsi"/>
                <w:b/>
                <w:i/>
                <w:iCs/>
                <w:sz w:val="20"/>
                <w:szCs w:val="20"/>
                <w:lang w:val="en-IE"/>
              </w:rPr>
              <w:t xml:space="preserve"> </w:t>
            </w:r>
            <w:r w:rsidRPr="0043118E">
              <w:rPr>
                <w:rStyle w:val="normaltextrun"/>
                <w:rFonts w:asciiTheme="minorHAnsi" w:hAnsiTheme="minorHAnsi" w:cstheme="minorHAnsi"/>
                <w:b/>
                <w:i/>
                <w:iCs/>
                <w:sz w:val="20"/>
                <w:szCs w:val="20"/>
                <w:lang w:val="en-IE"/>
              </w:rPr>
              <w:t>A</w:t>
            </w:r>
            <w:r w:rsidR="00202AB5" w:rsidRPr="0043118E">
              <w:rPr>
                <w:rStyle w:val="normaltextrun"/>
                <w:rFonts w:asciiTheme="minorHAnsi" w:hAnsiTheme="minorHAnsi" w:cstheme="minorHAnsi"/>
                <w:b/>
                <w:i/>
                <w:iCs/>
                <w:sz w:val="20"/>
                <w:szCs w:val="20"/>
                <w:lang w:val="en-IE"/>
              </w:rPr>
              <w:t>nd</w:t>
            </w:r>
            <w:r>
              <w:rPr>
                <w:rStyle w:val="normaltextrun"/>
                <w:rFonts w:asciiTheme="minorHAnsi" w:hAnsiTheme="minorHAnsi" w:cstheme="minorHAnsi"/>
                <w:b/>
                <w:i/>
                <w:iCs/>
                <w:sz w:val="20"/>
                <w:szCs w:val="20"/>
                <w:lang w:val="en-IE"/>
              </w:rPr>
              <w:t xml:space="preserve"> be available to the end users. The</w:t>
            </w:r>
            <w:r w:rsidR="00202AB5" w:rsidRPr="0043118E">
              <w:rPr>
                <w:rStyle w:val="normaltextrun"/>
                <w:rFonts w:asciiTheme="minorHAnsi" w:hAnsiTheme="minorHAnsi" w:cstheme="minorHAnsi"/>
                <w:b/>
                <w:i/>
                <w:iCs/>
                <w:sz w:val="20"/>
                <w:szCs w:val="20"/>
                <w:lang w:val="en-IE"/>
              </w:rPr>
              <w:t xml:space="preserve"> EVC2 visa system </w:t>
            </w:r>
            <w:r>
              <w:rPr>
                <w:rStyle w:val="normaltextrun"/>
                <w:rFonts w:asciiTheme="minorHAnsi" w:hAnsiTheme="minorHAnsi" w:cstheme="minorHAnsi"/>
                <w:b/>
                <w:i/>
                <w:iCs/>
                <w:sz w:val="20"/>
                <w:szCs w:val="20"/>
                <w:lang w:val="en-IE"/>
              </w:rPr>
              <w:t xml:space="preserve">shall be upgraded with short- and long-term visa functionalities, in accordance with the entry/exit system (EES) and shall be available for testing according to the </w:t>
            </w:r>
            <w:proofErr w:type="spellStart"/>
            <w:r>
              <w:rPr>
                <w:rStyle w:val="normaltextrun"/>
                <w:rFonts w:asciiTheme="minorHAnsi" w:hAnsiTheme="minorHAnsi" w:cstheme="minorHAnsi"/>
                <w:b/>
                <w:i/>
                <w:iCs/>
                <w:sz w:val="20"/>
                <w:szCs w:val="20"/>
                <w:lang w:val="en-IE"/>
              </w:rPr>
              <w:t>euINIS</w:t>
            </w:r>
            <w:proofErr w:type="spellEnd"/>
            <w:r>
              <w:rPr>
                <w:rStyle w:val="normaltextrun"/>
                <w:rFonts w:asciiTheme="minorHAnsi" w:hAnsiTheme="minorHAnsi" w:cstheme="minorHAnsi"/>
                <w:b/>
                <w:i/>
                <w:iCs/>
                <w:sz w:val="20"/>
                <w:szCs w:val="20"/>
                <w:lang w:val="en-IE"/>
              </w:rPr>
              <w:t xml:space="preserve"> program</w:t>
            </w:r>
          </w:p>
          <w:p w14:paraId="59EA348C" w14:textId="77777777" w:rsidR="00202AB5" w:rsidRPr="0043118E" w:rsidRDefault="00202AB5" w:rsidP="00202AB5">
            <w:pPr>
              <w:pStyle w:val="paragraph"/>
              <w:spacing w:before="0" w:beforeAutospacing="0" w:after="0" w:afterAutospacing="0"/>
              <w:jc w:val="both"/>
              <w:textAlignment w:val="baseline"/>
              <w:rPr>
                <w:rFonts w:asciiTheme="minorHAnsi" w:hAnsiTheme="minorHAnsi" w:cstheme="minorHAnsi"/>
                <w:i/>
                <w:sz w:val="20"/>
                <w:szCs w:val="20"/>
              </w:rPr>
            </w:pPr>
            <w:r w:rsidRPr="0043118E">
              <w:rPr>
                <w:rStyle w:val="eop"/>
                <w:rFonts w:asciiTheme="minorHAnsi" w:eastAsiaTheme="majorEastAsia" w:hAnsiTheme="minorHAnsi" w:cstheme="minorHAnsi"/>
                <w:i/>
                <w:sz w:val="20"/>
                <w:szCs w:val="20"/>
              </w:rPr>
              <w:t> </w:t>
            </w:r>
          </w:p>
          <w:p w14:paraId="08EEC703" w14:textId="77777777" w:rsidR="00202AB5" w:rsidRPr="0043118E" w:rsidRDefault="00202AB5" w:rsidP="00202AB5">
            <w:pPr>
              <w:pStyle w:val="paragraph"/>
              <w:spacing w:before="0" w:beforeAutospacing="0" w:after="0" w:afterAutospacing="0"/>
              <w:jc w:val="both"/>
              <w:textAlignment w:val="baseline"/>
              <w:rPr>
                <w:rFonts w:asciiTheme="minorHAnsi" w:hAnsiTheme="minorHAnsi" w:cstheme="minorHAnsi"/>
                <w:i/>
                <w:sz w:val="20"/>
                <w:szCs w:val="20"/>
              </w:rPr>
            </w:pPr>
            <w:r w:rsidRPr="0043118E">
              <w:rPr>
                <w:rStyle w:val="normaltextrun"/>
                <w:rFonts w:asciiTheme="minorHAnsi" w:hAnsiTheme="minorHAnsi" w:cstheme="minorHAnsi"/>
                <w:i/>
                <w:iCs/>
                <w:sz w:val="20"/>
                <w:szCs w:val="20"/>
                <w:lang w:val="en-IE"/>
              </w:rPr>
              <w:t>Qualitative indicator</w:t>
            </w:r>
          </w:p>
          <w:p w14:paraId="4B5583FF" w14:textId="6730C21A" w:rsidR="00202AB5" w:rsidRPr="0043118E" w:rsidRDefault="00202AB5" w:rsidP="00202AB5">
            <w:pPr>
              <w:pStyle w:val="paragraph"/>
              <w:spacing w:before="0" w:beforeAutospacing="0" w:after="0" w:afterAutospacing="0"/>
              <w:jc w:val="both"/>
              <w:textAlignment w:val="baseline"/>
              <w:rPr>
                <w:rFonts w:asciiTheme="minorHAnsi" w:hAnsiTheme="minorHAnsi" w:cstheme="minorHAnsi"/>
                <w:b/>
                <w:i/>
                <w:sz w:val="20"/>
                <w:szCs w:val="20"/>
              </w:rPr>
            </w:pPr>
            <w:bookmarkStart w:id="0" w:name="_Hlk135077115"/>
            <w:r w:rsidRPr="0043118E">
              <w:rPr>
                <w:rStyle w:val="normaltextrun"/>
                <w:rFonts w:asciiTheme="minorHAnsi" w:hAnsiTheme="minorHAnsi" w:cstheme="minorHAnsi"/>
                <w:b/>
                <w:i/>
                <w:iCs/>
                <w:sz w:val="20"/>
                <w:szCs w:val="20"/>
                <w:lang w:val="en-IE"/>
              </w:rPr>
              <w:t xml:space="preserve">Modification of ePasy </w:t>
            </w:r>
            <w:r w:rsidR="00F16C6E">
              <w:rPr>
                <w:rStyle w:val="normaltextrun"/>
                <w:rFonts w:asciiTheme="minorHAnsi" w:hAnsiTheme="minorHAnsi" w:cstheme="minorHAnsi"/>
                <w:b/>
                <w:i/>
                <w:iCs/>
                <w:sz w:val="20"/>
                <w:szCs w:val="20"/>
                <w:lang w:val="en-IE"/>
              </w:rPr>
              <w:t xml:space="preserve">system </w:t>
            </w:r>
            <w:r w:rsidRPr="0043118E">
              <w:rPr>
                <w:rStyle w:val="normaltextrun"/>
                <w:rFonts w:asciiTheme="minorHAnsi" w:hAnsiTheme="minorHAnsi" w:cstheme="minorHAnsi"/>
                <w:b/>
                <w:i/>
                <w:iCs/>
                <w:sz w:val="20"/>
                <w:szCs w:val="20"/>
                <w:lang w:val="en-IE"/>
              </w:rPr>
              <w:t xml:space="preserve">according to the </w:t>
            </w:r>
            <w:r w:rsidR="0076252E" w:rsidRPr="0043118E">
              <w:rPr>
                <w:rStyle w:val="normaltextrun"/>
                <w:rFonts w:asciiTheme="minorHAnsi" w:hAnsiTheme="minorHAnsi" w:cstheme="minorHAnsi"/>
                <w:b/>
                <w:i/>
                <w:iCs/>
                <w:sz w:val="20"/>
                <w:szCs w:val="20"/>
                <w:lang w:val="en-IE"/>
              </w:rPr>
              <w:t xml:space="preserve">amendment to </w:t>
            </w:r>
            <w:r w:rsidRPr="0043118E">
              <w:rPr>
                <w:rStyle w:val="normaltextrun"/>
                <w:rFonts w:asciiTheme="minorHAnsi" w:hAnsiTheme="minorHAnsi" w:cstheme="minorHAnsi"/>
                <w:b/>
                <w:i/>
                <w:iCs/>
                <w:sz w:val="20"/>
                <w:szCs w:val="20"/>
                <w:lang w:val="en-IE"/>
              </w:rPr>
              <w:t xml:space="preserve">Travel Documents Act </w:t>
            </w:r>
            <w:r w:rsidR="00F16C6E">
              <w:rPr>
                <w:rStyle w:val="normaltextrun"/>
                <w:rFonts w:asciiTheme="minorHAnsi" w:hAnsiTheme="minorHAnsi" w:cstheme="minorHAnsi"/>
                <w:b/>
                <w:i/>
                <w:iCs/>
                <w:sz w:val="20"/>
                <w:szCs w:val="20"/>
                <w:lang w:val="en-IE"/>
              </w:rPr>
              <w:t xml:space="preserve">and upgrade </w:t>
            </w:r>
            <w:r w:rsidRPr="0043118E">
              <w:rPr>
                <w:rStyle w:val="normaltextrun"/>
                <w:rFonts w:asciiTheme="minorHAnsi" w:hAnsiTheme="minorHAnsi" w:cstheme="minorHAnsi"/>
                <w:b/>
                <w:i/>
                <w:iCs/>
                <w:sz w:val="20"/>
                <w:szCs w:val="20"/>
                <w:lang w:val="en-IE"/>
              </w:rPr>
              <w:t xml:space="preserve">EVC2 </w:t>
            </w:r>
            <w:bookmarkEnd w:id="0"/>
            <w:r w:rsidR="00F16C6E">
              <w:rPr>
                <w:rStyle w:val="normaltextrun"/>
                <w:rFonts w:asciiTheme="minorHAnsi" w:hAnsiTheme="minorHAnsi" w:cstheme="minorHAnsi"/>
                <w:b/>
                <w:i/>
                <w:iCs/>
                <w:sz w:val="20"/>
                <w:szCs w:val="20"/>
                <w:lang w:val="en-IE"/>
              </w:rPr>
              <w:t>visa system.</w:t>
            </w:r>
          </w:p>
          <w:p w14:paraId="2AB5B989" w14:textId="77777777" w:rsidR="00425C3D" w:rsidRPr="0043118E" w:rsidRDefault="00425C3D" w:rsidP="00B25516">
            <w:pPr>
              <w:jc w:val="both"/>
              <w:rPr>
                <w:rFonts w:eastAsia="Calibri" w:cstheme="minorHAnsi"/>
                <w:i/>
                <w:noProof/>
                <w:sz w:val="20"/>
                <w:szCs w:val="20"/>
                <w:lang w:val="en-IE"/>
              </w:rPr>
            </w:pPr>
          </w:p>
        </w:tc>
      </w:tr>
      <w:tr w:rsidR="00425C3D" w:rsidRPr="0043118E" w14:paraId="45B69567" w14:textId="77777777" w:rsidTr="00B25516">
        <w:tc>
          <w:tcPr>
            <w:tcW w:w="2235" w:type="dxa"/>
          </w:tcPr>
          <w:p w14:paraId="2169CD51" w14:textId="77777777" w:rsidR="00425C3D" w:rsidRPr="0043118E" w:rsidRDefault="00425C3D" w:rsidP="00B25516">
            <w:pPr>
              <w:jc w:val="both"/>
              <w:rPr>
                <w:rFonts w:ascii="Times New Roman" w:eastAsia="Calibri" w:hAnsi="Times New Roman" w:cs="Times New Roman"/>
                <w:b/>
                <w:bCs/>
                <w:i/>
                <w:iCs/>
                <w:noProof/>
                <w:sz w:val="20"/>
                <w:szCs w:val="20"/>
                <w:lang w:val="en-IE"/>
              </w:rPr>
            </w:pPr>
            <w:r w:rsidRPr="0043118E">
              <w:rPr>
                <w:rFonts w:ascii="Times New Roman" w:eastAsia="Calibri" w:hAnsi="Times New Roman" w:cs="Times New Roman"/>
                <w:b/>
                <w:bCs/>
                <w:i/>
                <w:iCs/>
                <w:noProof/>
                <w:sz w:val="20"/>
                <w:szCs w:val="20"/>
                <w:lang w:val="en-IE"/>
              </w:rPr>
              <w:t>Estimated cost</w:t>
            </w:r>
          </w:p>
        </w:tc>
        <w:tc>
          <w:tcPr>
            <w:tcW w:w="3260" w:type="dxa"/>
          </w:tcPr>
          <w:p w14:paraId="72F651D9" w14:textId="77777777" w:rsidR="00425C3D" w:rsidRPr="0043118E" w:rsidRDefault="00202AB5" w:rsidP="00B25516">
            <w:pPr>
              <w:jc w:val="both"/>
              <w:rPr>
                <w:rFonts w:eastAsia="Calibri" w:cstheme="minorHAnsi"/>
                <w:i/>
                <w:noProof/>
                <w:sz w:val="20"/>
                <w:szCs w:val="20"/>
                <w:lang w:val="en-IE"/>
              </w:rPr>
            </w:pPr>
            <w:r w:rsidRPr="0043118E">
              <w:rPr>
                <w:rFonts w:eastAsia="Calibri" w:cstheme="minorHAnsi"/>
                <w:i/>
                <w:noProof/>
                <w:sz w:val="20"/>
                <w:szCs w:val="20"/>
                <w:lang w:val="en-IE"/>
              </w:rPr>
              <w:t>N</w:t>
            </w:r>
            <w:r w:rsidRPr="0043118E">
              <w:rPr>
                <w:rFonts w:eastAsia="Calibri" w:cstheme="minorHAnsi"/>
                <w:i/>
                <w:noProof/>
                <w:sz w:val="20"/>
                <w:szCs w:val="20"/>
              </w:rPr>
              <w:t>o change</w:t>
            </w:r>
          </w:p>
        </w:tc>
        <w:tc>
          <w:tcPr>
            <w:tcW w:w="3747" w:type="dxa"/>
          </w:tcPr>
          <w:p w14:paraId="6EAEDF3A" w14:textId="77777777" w:rsidR="00425C3D" w:rsidRPr="0043118E" w:rsidRDefault="00202AB5" w:rsidP="00B25516">
            <w:pPr>
              <w:jc w:val="both"/>
              <w:rPr>
                <w:rFonts w:eastAsia="Calibri" w:cstheme="minorHAnsi"/>
                <w:i/>
                <w:noProof/>
                <w:sz w:val="20"/>
                <w:szCs w:val="20"/>
                <w:lang w:val="en-IE"/>
              </w:rPr>
            </w:pPr>
            <w:r w:rsidRPr="0043118E">
              <w:rPr>
                <w:rFonts w:eastAsia="Calibri" w:cstheme="minorHAnsi"/>
                <w:i/>
                <w:noProof/>
                <w:sz w:val="20"/>
                <w:szCs w:val="20"/>
                <w:lang w:val="en-IE"/>
              </w:rPr>
              <w:t>N</w:t>
            </w:r>
            <w:r w:rsidRPr="0043118E">
              <w:rPr>
                <w:rFonts w:eastAsia="Calibri" w:cstheme="minorHAnsi"/>
                <w:i/>
                <w:noProof/>
                <w:sz w:val="20"/>
                <w:szCs w:val="20"/>
              </w:rPr>
              <w:t>o change</w:t>
            </w:r>
          </w:p>
        </w:tc>
      </w:tr>
      <w:tr w:rsidR="00425C3D" w:rsidRPr="0043118E" w14:paraId="21375A06" w14:textId="77777777" w:rsidTr="00B25516">
        <w:tc>
          <w:tcPr>
            <w:tcW w:w="2235" w:type="dxa"/>
          </w:tcPr>
          <w:p w14:paraId="088E6876" w14:textId="77777777" w:rsidR="00425C3D" w:rsidRPr="0043118E" w:rsidRDefault="00425C3D" w:rsidP="00B25516">
            <w:pPr>
              <w:jc w:val="both"/>
              <w:rPr>
                <w:rFonts w:ascii="Times New Roman" w:eastAsia="Calibri" w:hAnsi="Times New Roman" w:cs="Times New Roman"/>
                <w:b/>
                <w:bCs/>
                <w:i/>
                <w:iCs/>
                <w:noProof/>
                <w:sz w:val="20"/>
                <w:szCs w:val="20"/>
                <w:lang w:val="en-IE"/>
              </w:rPr>
            </w:pPr>
            <w:r w:rsidRPr="0043118E">
              <w:rPr>
                <w:rFonts w:ascii="Times New Roman" w:eastAsia="Calibri" w:hAnsi="Times New Roman" w:cs="Times New Roman"/>
                <w:b/>
                <w:bCs/>
                <w:i/>
                <w:iCs/>
                <w:noProof/>
                <w:sz w:val="20"/>
                <w:szCs w:val="20"/>
                <w:lang w:val="en-IE"/>
              </w:rPr>
              <w:t>Green and digital tagging</w:t>
            </w:r>
          </w:p>
        </w:tc>
        <w:tc>
          <w:tcPr>
            <w:tcW w:w="3260" w:type="dxa"/>
          </w:tcPr>
          <w:p w14:paraId="5A4A3AC0" w14:textId="77777777" w:rsidR="00425C3D" w:rsidRPr="0043118E" w:rsidRDefault="00202AB5" w:rsidP="00B25516">
            <w:pPr>
              <w:jc w:val="both"/>
              <w:rPr>
                <w:rFonts w:eastAsia="Calibri" w:cstheme="minorHAnsi"/>
                <w:i/>
                <w:noProof/>
                <w:sz w:val="20"/>
                <w:szCs w:val="20"/>
                <w:lang w:val="en-IE"/>
              </w:rPr>
            </w:pPr>
            <w:r w:rsidRPr="0043118E">
              <w:rPr>
                <w:rFonts w:eastAsia="Calibri" w:cstheme="minorHAnsi"/>
                <w:i/>
                <w:noProof/>
                <w:sz w:val="20"/>
                <w:szCs w:val="20"/>
                <w:lang w:val="en-IE"/>
              </w:rPr>
              <w:t>N</w:t>
            </w:r>
            <w:r w:rsidRPr="0043118E">
              <w:rPr>
                <w:rFonts w:eastAsia="Calibri" w:cstheme="minorHAnsi"/>
                <w:i/>
                <w:noProof/>
                <w:sz w:val="20"/>
                <w:szCs w:val="20"/>
              </w:rPr>
              <w:t>o change</w:t>
            </w:r>
          </w:p>
        </w:tc>
        <w:tc>
          <w:tcPr>
            <w:tcW w:w="3747" w:type="dxa"/>
          </w:tcPr>
          <w:p w14:paraId="6CBCC751" w14:textId="77777777" w:rsidR="00425C3D" w:rsidRPr="0043118E" w:rsidRDefault="00202AB5" w:rsidP="00B25516">
            <w:pPr>
              <w:jc w:val="both"/>
              <w:rPr>
                <w:rFonts w:eastAsia="Calibri" w:cstheme="minorHAnsi"/>
                <w:i/>
                <w:noProof/>
                <w:sz w:val="20"/>
                <w:szCs w:val="20"/>
                <w:lang w:val="en-IE"/>
              </w:rPr>
            </w:pPr>
            <w:r w:rsidRPr="0043118E">
              <w:rPr>
                <w:rFonts w:eastAsia="Calibri" w:cstheme="minorHAnsi"/>
                <w:i/>
                <w:noProof/>
                <w:sz w:val="20"/>
                <w:szCs w:val="20"/>
                <w:lang w:val="en-IE"/>
              </w:rPr>
              <w:t>N</w:t>
            </w:r>
            <w:r w:rsidRPr="0043118E">
              <w:rPr>
                <w:rFonts w:eastAsia="Calibri" w:cstheme="minorHAnsi"/>
                <w:i/>
                <w:noProof/>
                <w:sz w:val="20"/>
                <w:szCs w:val="20"/>
              </w:rPr>
              <w:t>o change</w:t>
            </w:r>
          </w:p>
        </w:tc>
      </w:tr>
      <w:tr w:rsidR="00425C3D" w:rsidRPr="0043118E" w14:paraId="29F10CAB" w14:textId="77777777" w:rsidTr="00B25516">
        <w:tc>
          <w:tcPr>
            <w:tcW w:w="2235" w:type="dxa"/>
          </w:tcPr>
          <w:p w14:paraId="63856BB9" w14:textId="77777777" w:rsidR="00425C3D" w:rsidRPr="0043118E" w:rsidRDefault="00425C3D" w:rsidP="00B25516">
            <w:pPr>
              <w:jc w:val="both"/>
              <w:rPr>
                <w:rFonts w:ascii="Times New Roman" w:eastAsia="Calibri" w:hAnsi="Times New Roman" w:cs="Times New Roman"/>
                <w:b/>
                <w:bCs/>
                <w:i/>
                <w:iCs/>
                <w:noProof/>
                <w:sz w:val="20"/>
                <w:szCs w:val="20"/>
                <w:lang w:val="en-IE"/>
              </w:rPr>
            </w:pPr>
            <w:r w:rsidRPr="0043118E">
              <w:rPr>
                <w:rFonts w:ascii="Times New Roman" w:eastAsia="Calibri" w:hAnsi="Times New Roman" w:cs="Times New Roman"/>
                <w:b/>
                <w:bCs/>
                <w:i/>
                <w:iCs/>
                <w:noProof/>
                <w:sz w:val="20"/>
                <w:szCs w:val="20"/>
                <w:lang w:val="en-IE"/>
              </w:rPr>
              <w:t>DNSH self-assessment</w:t>
            </w:r>
          </w:p>
        </w:tc>
        <w:tc>
          <w:tcPr>
            <w:tcW w:w="3260" w:type="dxa"/>
          </w:tcPr>
          <w:p w14:paraId="1082865B" w14:textId="77777777" w:rsidR="00425C3D" w:rsidRPr="0043118E" w:rsidRDefault="00202AB5" w:rsidP="00B25516">
            <w:pPr>
              <w:jc w:val="both"/>
              <w:rPr>
                <w:rFonts w:eastAsia="Calibri" w:cstheme="minorHAnsi"/>
                <w:i/>
                <w:noProof/>
                <w:sz w:val="20"/>
                <w:szCs w:val="20"/>
                <w:lang w:val="en-IE"/>
              </w:rPr>
            </w:pPr>
            <w:r w:rsidRPr="0043118E">
              <w:rPr>
                <w:rFonts w:eastAsia="Calibri" w:cstheme="minorHAnsi"/>
                <w:i/>
                <w:noProof/>
                <w:sz w:val="20"/>
                <w:szCs w:val="20"/>
                <w:lang w:val="en-IE"/>
              </w:rPr>
              <w:t>N</w:t>
            </w:r>
            <w:r w:rsidRPr="0043118E">
              <w:rPr>
                <w:rFonts w:eastAsia="Calibri" w:cstheme="minorHAnsi"/>
                <w:i/>
                <w:noProof/>
                <w:sz w:val="20"/>
                <w:szCs w:val="20"/>
              </w:rPr>
              <w:t>o change</w:t>
            </w:r>
          </w:p>
        </w:tc>
        <w:tc>
          <w:tcPr>
            <w:tcW w:w="3747" w:type="dxa"/>
          </w:tcPr>
          <w:p w14:paraId="7A6904FB" w14:textId="77777777" w:rsidR="00425C3D" w:rsidRPr="0043118E" w:rsidRDefault="00202AB5" w:rsidP="00B25516">
            <w:pPr>
              <w:jc w:val="both"/>
              <w:rPr>
                <w:rFonts w:eastAsia="Calibri" w:cstheme="minorHAnsi"/>
                <w:i/>
                <w:noProof/>
                <w:sz w:val="20"/>
                <w:szCs w:val="20"/>
                <w:lang w:val="en-IE"/>
              </w:rPr>
            </w:pPr>
            <w:r w:rsidRPr="0043118E">
              <w:rPr>
                <w:rFonts w:eastAsia="Calibri" w:cstheme="minorHAnsi"/>
                <w:i/>
                <w:noProof/>
                <w:sz w:val="20"/>
                <w:szCs w:val="20"/>
                <w:lang w:val="en-IE"/>
              </w:rPr>
              <w:t>N</w:t>
            </w:r>
            <w:r w:rsidRPr="0043118E">
              <w:rPr>
                <w:rFonts w:eastAsia="Calibri" w:cstheme="minorHAnsi"/>
                <w:i/>
                <w:noProof/>
                <w:sz w:val="20"/>
                <w:szCs w:val="20"/>
              </w:rPr>
              <w:t>o change</w:t>
            </w:r>
          </w:p>
        </w:tc>
      </w:tr>
    </w:tbl>
    <w:p w14:paraId="1F7FBCC9" w14:textId="77777777" w:rsidR="00202AB5" w:rsidRPr="0043118E" w:rsidRDefault="00202AB5" w:rsidP="00202AB5">
      <w:pPr>
        <w:pStyle w:val="paragraph"/>
        <w:spacing w:before="0" w:beforeAutospacing="0" w:after="0" w:afterAutospacing="0"/>
        <w:jc w:val="both"/>
        <w:textAlignment w:val="baseline"/>
        <w:rPr>
          <w:rStyle w:val="normaltextrun"/>
          <w:rFonts w:ascii="Calibri" w:hAnsi="Calibri" w:cs="Calibri"/>
          <w:b/>
          <w:bCs/>
          <w:i/>
          <w:iCs/>
          <w:color w:val="000000"/>
          <w:sz w:val="20"/>
          <w:szCs w:val="20"/>
          <w:lang w:val="en-IE"/>
        </w:rPr>
      </w:pPr>
    </w:p>
    <w:p w14:paraId="027A3B7F" w14:textId="77777777" w:rsidR="00202AB5" w:rsidRPr="0043118E" w:rsidRDefault="00202AB5" w:rsidP="00202AB5">
      <w:pPr>
        <w:pStyle w:val="paragraph"/>
        <w:spacing w:before="0" w:beforeAutospacing="0" w:after="0" w:afterAutospacing="0"/>
        <w:jc w:val="both"/>
        <w:textAlignment w:val="baseline"/>
        <w:rPr>
          <w:rFonts w:ascii="Segoe UI" w:hAnsi="Segoe UI" w:cs="Segoe UI"/>
          <w:sz w:val="18"/>
          <w:szCs w:val="18"/>
        </w:rPr>
      </w:pPr>
      <w:r w:rsidRPr="0043118E">
        <w:rPr>
          <w:rStyle w:val="normaltextrun"/>
          <w:rFonts w:ascii="Calibri" w:hAnsi="Calibri" w:cs="Calibri"/>
          <w:b/>
          <w:bCs/>
          <w:i/>
          <w:iCs/>
          <w:color w:val="000000"/>
          <w:sz w:val="20"/>
          <w:szCs w:val="20"/>
          <w:lang w:val="en-IE"/>
        </w:rPr>
        <w:t>Project: Linking ePasy to core registries:</w:t>
      </w:r>
      <w:r w:rsidRPr="0043118E">
        <w:rPr>
          <w:rStyle w:val="eop"/>
          <w:rFonts w:ascii="Calibri" w:eastAsiaTheme="majorEastAsia" w:hAnsi="Calibri" w:cs="Calibri"/>
          <w:color w:val="000000"/>
          <w:sz w:val="20"/>
          <w:szCs w:val="20"/>
        </w:rPr>
        <w:t> </w:t>
      </w:r>
    </w:p>
    <w:p w14:paraId="26492DC3" w14:textId="77777777" w:rsidR="00202AB5" w:rsidRPr="0043118E" w:rsidRDefault="00202AB5" w:rsidP="00202AB5">
      <w:pPr>
        <w:pStyle w:val="paragraph"/>
        <w:spacing w:before="0" w:beforeAutospacing="0" w:after="0" w:afterAutospacing="0"/>
        <w:jc w:val="both"/>
        <w:textAlignment w:val="baseline"/>
        <w:rPr>
          <w:rFonts w:ascii="Segoe UI" w:hAnsi="Segoe UI" w:cs="Segoe UI"/>
          <w:sz w:val="18"/>
          <w:szCs w:val="18"/>
        </w:rPr>
      </w:pPr>
      <w:r w:rsidRPr="0043118E">
        <w:rPr>
          <w:rStyle w:val="eop"/>
          <w:rFonts w:ascii="Calibri" w:eastAsiaTheme="majorEastAsia" w:hAnsi="Calibri" w:cs="Calibri"/>
          <w:color w:val="000000"/>
          <w:sz w:val="20"/>
          <w:szCs w:val="20"/>
        </w:rPr>
        <w:t> </w:t>
      </w:r>
    </w:p>
    <w:p w14:paraId="606D5547" w14:textId="77777777" w:rsidR="00202AB5" w:rsidRPr="0043118E" w:rsidRDefault="00202AB5" w:rsidP="00202AB5">
      <w:pPr>
        <w:pStyle w:val="paragraph"/>
        <w:spacing w:before="0" w:beforeAutospacing="0" w:after="0" w:afterAutospacing="0"/>
        <w:jc w:val="both"/>
        <w:textAlignment w:val="baseline"/>
        <w:rPr>
          <w:rFonts w:ascii="Segoe UI" w:hAnsi="Segoe UI" w:cs="Segoe UI"/>
          <w:sz w:val="18"/>
          <w:szCs w:val="18"/>
        </w:rPr>
      </w:pPr>
      <w:r w:rsidRPr="0043118E">
        <w:rPr>
          <w:rStyle w:val="normaltextrun"/>
          <w:rFonts w:ascii="Calibri" w:hAnsi="Calibri" w:cs="Calibri"/>
          <w:i/>
          <w:iCs/>
          <w:color w:val="000000"/>
          <w:sz w:val="20"/>
          <w:szCs w:val="20"/>
          <w:lang w:val="en-IE"/>
        </w:rPr>
        <w:t>We suggest substitution of Linking ePasy to core registries project with a new one - m</w:t>
      </w:r>
      <w:r w:rsidRPr="0043118E">
        <w:rPr>
          <w:rStyle w:val="normaltextrun"/>
          <w:rFonts w:ascii="Calibri" w:hAnsi="Calibri" w:cs="Calibri"/>
          <w:i/>
          <w:iCs/>
          <w:sz w:val="20"/>
          <w:szCs w:val="20"/>
          <w:lang w:val="en-IE"/>
        </w:rPr>
        <w:t>odification of ePasy according to the Travel Documents Act</w:t>
      </w:r>
      <w:r w:rsidRPr="0043118E">
        <w:rPr>
          <w:rStyle w:val="normaltextrun"/>
          <w:rFonts w:ascii="Calibri" w:hAnsi="Calibri" w:cs="Calibri"/>
          <w:i/>
          <w:iCs/>
          <w:color w:val="000000"/>
          <w:sz w:val="20"/>
          <w:szCs w:val="20"/>
          <w:lang w:val="en-IE"/>
        </w:rPr>
        <w:t>. The reason is that the Department of the Chief Architect of eGovernment established a time-limited exemption from requirement to connect ePasy to Core registers until the end of 2022 due to proposed architectural changes within core registers. Since the deadline for the exception coincides with the deadline for the completion of the ePasy project, it was not possible to implement the connection to core registers within the ePasy project, (For exemption see Annex 1 to this template)</w:t>
      </w:r>
      <w:r w:rsidRPr="0043118E">
        <w:rPr>
          <w:rStyle w:val="eop"/>
          <w:rFonts w:ascii="Calibri" w:eastAsiaTheme="majorEastAsia" w:hAnsi="Calibri" w:cs="Calibri"/>
          <w:color w:val="000000"/>
          <w:sz w:val="20"/>
          <w:szCs w:val="20"/>
        </w:rPr>
        <w:t> </w:t>
      </w:r>
    </w:p>
    <w:p w14:paraId="7AEF8212" w14:textId="515DF2BC" w:rsidR="00B97B0E" w:rsidRPr="0043118E" w:rsidRDefault="00202AB5" w:rsidP="00202AB5">
      <w:pPr>
        <w:pStyle w:val="paragraph"/>
        <w:spacing w:before="0" w:beforeAutospacing="0" w:after="0" w:afterAutospacing="0"/>
        <w:jc w:val="both"/>
        <w:textAlignment w:val="baseline"/>
        <w:rPr>
          <w:rFonts w:ascii="Calibri" w:eastAsiaTheme="majorEastAsia" w:hAnsi="Calibri" w:cs="Calibri"/>
          <w:color w:val="000000"/>
          <w:sz w:val="20"/>
          <w:szCs w:val="20"/>
        </w:rPr>
      </w:pPr>
      <w:r w:rsidRPr="0043118E">
        <w:rPr>
          <w:rStyle w:val="eop"/>
          <w:rFonts w:ascii="Calibri" w:eastAsiaTheme="majorEastAsia" w:hAnsi="Calibri" w:cs="Calibri"/>
          <w:color w:val="000000"/>
          <w:sz w:val="20"/>
          <w:szCs w:val="20"/>
        </w:rPr>
        <w:t>  </w:t>
      </w:r>
    </w:p>
    <w:p w14:paraId="5E21AB2D" w14:textId="410829B6" w:rsidR="00B97B0E" w:rsidRPr="0043118E" w:rsidRDefault="00B97B0E" w:rsidP="00202AB5">
      <w:pPr>
        <w:pStyle w:val="paragraph"/>
        <w:spacing w:before="0" w:beforeAutospacing="0" w:after="0" w:afterAutospacing="0"/>
        <w:jc w:val="both"/>
        <w:textAlignment w:val="baseline"/>
        <w:rPr>
          <w:rStyle w:val="normaltextrun"/>
          <w:rFonts w:ascii="Calibri" w:hAnsi="Calibri" w:cs="Calibri"/>
          <w:i/>
          <w:iCs/>
          <w:color w:val="000000"/>
          <w:sz w:val="20"/>
          <w:szCs w:val="20"/>
          <w:lang w:val="en-IE"/>
        </w:rPr>
      </w:pPr>
      <w:r w:rsidRPr="0043118E">
        <w:rPr>
          <w:rStyle w:val="normaltextrun"/>
          <w:rFonts w:ascii="Calibri" w:hAnsi="Calibri" w:cs="Calibri"/>
          <w:i/>
          <w:iCs/>
          <w:color w:val="000000"/>
          <w:sz w:val="20"/>
          <w:szCs w:val="20"/>
          <w:lang w:val="en-IE"/>
        </w:rPr>
        <w:lastRenderedPageBreak/>
        <w:t>Also – Ministry of Foreign Affairs wont update existing system and is going to develop a new system in the future. In the case of the implementation of the project, this would be</w:t>
      </w:r>
      <w:r w:rsidR="000A2849" w:rsidRPr="0043118E">
        <w:rPr>
          <w:rStyle w:val="normaltextrun"/>
          <w:rFonts w:ascii="Calibri" w:hAnsi="Calibri" w:cs="Calibri"/>
          <w:i/>
          <w:iCs/>
          <w:color w:val="000000"/>
          <w:sz w:val="20"/>
          <w:szCs w:val="20"/>
          <w:lang w:val="en-IE"/>
        </w:rPr>
        <w:t xml:space="preserve"> an act contrary to the requirement of due diligence. Along with that, the project does not meet the project sustainability of 5 years (the system will be replaced with a new one in 2.5 years). For the reasons mentioned, the project </w:t>
      </w:r>
      <w:proofErr w:type="gramStart"/>
      <w:r w:rsidR="000A2849" w:rsidRPr="0043118E">
        <w:rPr>
          <w:rStyle w:val="normaltextrun"/>
          <w:rFonts w:ascii="Calibri" w:hAnsi="Calibri" w:cs="Calibri"/>
          <w:i/>
          <w:iCs/>
          <w:color w:val="000000"/>
          <w:sz w:val="20"/>
          <w:szCs w:val="20"/>
          <w:lang w:val="en-IE"/>
        </w:rPr>
        <w:t>need</w:t>
      </w:r>
      <w:proofErr w:type="gramEnd"/>
      <w:r w:rsidR="000A2849" w:rsidRPr="0043118E">
        <w:rPr>
          <w:rStyle w:val="normaltextrun"/>
          <w:rFonts w:ascii="Calibri" w:hAnsi="Calibri" w:cs="Calibri"/>
          <w:i/>
          <w:iCs/>
          <w:color w:val="000000"/>
          <w:sz w:val="20"/>
          <w:szCs w:val="20"/>
          <w:lang w:val="en-IE"/>
        </w:rPr>
        <w:t xml:space="preserve"> to be cancel</w:t>
      </w:r>
      <w:r w:rsidR="00D1246A" w:rsidRPr="0043118E">
        <w:rPr>
          <w:rStyle w:val="normaltextrun"/>
          <w:rFonts w:ascii="Calibri" w:hAnsi="Calibri" w:cs="Calibri"/>
          <w:i/>
          <w:iCs/>
          <w:color w:val="000000"/>
          <w:sz w:val="20"/>
          <w:szCs w:val="20"/>
          <w:lang w:val="en-IE"/>
        </w:rPr>
        <w:t>l</w:t>
      </w:r>
      <w:r w:rsidR="000A2849" w:rsidRPr="0043118E">
        <w:rPr>
          <w:rStyle w:val="normaltextrun"/>
          <w:rFonts w:ascii="Calibri" w:hAnsi="Calibri" w:cs="Calibri"/>
          <w:i/>
          <w:iCs/>
          <w:color w:val="000000"/>
          <w:sz w:val="20"/>
          <w:szCs w:val="20"/>
          <w:lang w:val="en-IE"/>
        </w:rPr>
        <w:t>ed from RRF</w:t>
      </w:r>
    </w:p>
    <w:p w14:paraId="4844597B" w14:textId="1C35FC6D" w:rsidR="00202AB5" w:rsidRPr="0043118E" w:rsidRDefault="00202AB5" w:rsidP="00202AB5">
      <w:pPr>
        <w:pStyle w:val="paragraph"/>
        <w:spacing w:before="0" w:beforeAutospacing="0" w:after="0" w:afterAutospacing="0"/>
        <w:jc w:val="both"/>
        <w:textAlignment w:val="baseline"/>
        <w:rPr>
          <w:rFonts w:ascii="Segoe UI" w:hAnsi="Segoe UI" w:cs="Segoe UI"/>
          <w:sz w:val="18"/>
          <w:szCs w:val="18"/>
        </w:rPr>
      </w:pPr>
      <w:r w:rsidRPr="0043118E">
        <w:rPr>
          <w:rStyle w:val="normaltextrun"/>
          <w:rFonts w:ascii="Calibri" w:hAnsi="Calibri" w:cs="Calibri"/>
          <w:i/>
          <w:iCs/>
          <w:color w:val="000000"/>
          <w:sz w:val="20"/>
          <w:szCs w:val="20"/>
          <w:lang w:val="en-IE"/>
        </w:rPr>
        <w:t>However, the ePasy system won´t be linked to core registries (see above mentioned reasons), the ePasy system was already modified according to the Travel Documents Act. We thus propose to substitute this project with: Modification of Agenda information system ePasy according to the amendment to Travel Documents Act.</w:t>
      </w:r>
      <w:r w:rsidRPr="0043118E">
        <w:rPr>
          <w:rStyle w:val="eop"/>
          <w:rFonts w:ascii="Calibri" w:eastAsiaTheme="majorEastAsia" w:hAnsi="Calibri" w:cs="Calibri"/>
          <w:color w:val="000000"/>
          <w:sz w:val="20"/>
          <w:szCs w:val="20"/>
        </w:rPr>
        <w:t> </w:t>
      </w:r>
    </w:p>
    <w:p w14:paraId="012995CF" w14:textId="77777777" w:rsidR="00202AB5" w:rsidRPr="0043118E" w:rsidRDefault="00202AB5" w:rsidP="00202AB5">
      <w:pPr>
        <w:pStyle w:val="paragraph"/>
        <w:spacing w:before="0" w:beforeAutospacing="0" w:after="0" w:afterAutospacing="0"/>
        <w:jc w:val="both"/>
        <w:textAlignment w:val="baseline"/>
        <w:rPr>
          <w:rFonts w:ascii="Segoe UI" w:hAnsi="Segoe UI" w:cs="Segoe UI"/>
          <w:sz w:val="18"/>
          <w:szCs w:val="18"/>
        </w:rPr>
      </w:pPr>
      <w:r w:rsidRPr="0043118E">
        <w:rPr>
          <w:rStyle w:val="eop"/>
          <w:rFonts w:ascii="Calibri" w:eastAsiaTheme="majorEastAsia" w:hAnsi="Calibri" w:cs="Calibri"/>
          <w:color w:val="000000"/>
          <w:sz w:val="20"/>
          <w:szCs w:val="20"/>
        </w:rPr>
        <w:t> </w:t>
      </w:r>
    </w:p>
    <w:p w14:paraId="3364DCAC" w14:textId="77777777" w:rsidR="00202AB5" w:rsidRPr="0043118E" w:rsidRDefault="00202AB5" w:rsidP="00202AB5">
      <w:pPr>
        <w:pStyle w:val="paragraph"/>
        <w:spacing w:before="0" w:beforeAutospacing="0" w:after="0" w:afterAutospacing="0"/>
        <w:jc w:val="both"/>
        <w:textAlignment w:val="baseline"/>
        <w:rPr>
          <w:rFonts w:ascii="Segoe UI" w:hAnsi="Segoe UI" w:cs="Segoe UI"/>
          <w:sz w:val="18"/>
          <w:szCs w:val="18"/>
        </w:rPr>
      </w:pPr>
      <w:r w:rsidRPr="0043118E">
        <w:rPr>
          <w:rStyle w:val="normaltextrun"/>
          <w:rFonts w:ascii="Calibri" w:hAnsi="Calibri" w:cs="Calibri"/>
          <w:b/>
          <w:bCs/>
          <w:i/>
          <w:iCs/>
          <w:color w:val="000000"/>
          <w:sz w:val="20"/>
          <w:szCs w:val="20"/>
          <w:lang w:val="en-US"/>
        </w:rPr>
        <w:t xml:space="preserve">Project EVC 2 according to </w:t>
      </w:r>
      <w:proofErr w:type="spellStart"/>
      <w:r w:rsidRPr="0043118E">
        <w:rPr>
          <w:rStyle w:val="normaltextrun"/>
          <w:rFonts w:ascii="Calibri" w:hAnsi="Calibri" w:cs="Calibri"/>
          <w:b/>
          <w:bCs/>
          <w:i/>
          <w:iCs/>
          <w:color w:val="000000"/>
          <w:sz w:val="20"/>
          <w:szCs w:val="20"/>
          <w:lang w:val="en-US"/>
        </w:rPr>
        <w:t>euINIS</w:t>
      </w:r>
      <w:proofErr w:type="spellEnd"/>
      <w:r w:rsidRPr="0043118E">
        <w:rPr>
          <w:rStyle w:val="normaltextrun"/>
          <w:rFonts w:ascii="Calibri" w:hAnsi="Calibri" w:cs="Calibri"/>
          <w:b/>
          <w:bCs/>
          <w:i/>
          <w:iCs/>
          <w:color w:val="000000"/>
          <w:sz w:val="20"/>
          <w:szCs w:val="20"/>
          <w:lang w:val="en-US"/>
        </w:rPr>
        <w:t>:</w:t>
      </w:r>
      <w:r w:rsidRPr="0043118E">
        <w:rPr>
          <w:rStyle w:val="eop"/>
          <w:rFonts w:ascii="Calibri" w:eastAsiaTheme="majorEastAsia" w:hAnsi="Calibri" w:cs="Calibri"/>
          <w:color w:val="000000"/>
          <w:sz w:val="20"/>
          <w:szCs w:val="20"/>
        </w:rPr>
        <w:t> </w:t>
      </w:r>
    </w:p>
    <w:p w14:paraId="3F728E59" w14:textId="77777777" w:rsidR="00202AB5" w:rsidRPr="0043118E" w:rsidRDefault="00202AB5" w:rsidP="00202AB5">
      <w:pPr>
        <w:pStyle w:val="paragraph"/>
        <w:spacing w:before="0" w:beforeAutospacing="0" w:after="0" w:afterAutospacing="0"/>
        <w:jc w:val="both"/>
        <w:textAlignment w:val="baseline"/>
        <w:rPr>
          <w:rFonts w:ascii="Segoe UI" w:hAnsi="Segoe UI" w:cs="Segoe UI"/>
          <w:sz w:val="18"/>
          <w:szCs w:val="18"/>
        </w:rPr>
      </w:pPr>
      <w:r w:rsidRPr="0043118E">
        <w:rPr>
          <w:rStyle w:val="normaltextrun"/>
          <w:rFonts w:ascii="Calibri" w:hAnsi="Calibri" w:cs="Calibri"/>
          <w:i/>
          <w:iCs/>
          <w:color w:val="000000"/>
          <w:sz w:val="20"/>
          <w:szCs w:val="20"/>
          <w:lang w:val="en-US"/>
        </w:rPr>
        <w:t xml:space="preserve">This project is waiting for EU tests for its further development with the </w:t>
      </w:r>
      <w:proofErr w:type="spellStart"/>
      <w:r w:rsidRPr="0043118E">
        <w:rPr>
          <w:rStyle w:val="normaltextrun"/>
          <w:rFonts w:ascii="Calibri" w:hAnsi="Calibri" w:cs="Calibri"/>
          <w:i/>
          <w:iCs/>
          <w:color w:val="000000"/>
          <w:sz w:val="20"/>
          <w:szCs w:val="20"/>
          <w:lang w:val="en-US"/>
        </w:rPr>
        <w:t>eu</w:t>
      </w:r>
      <w:proofErr w:type="spellEnd"/>
      <w:r w:rsidRPr="0043118E">
        <w:rPr>
          <w:rStyle w:val="normaltextrun"/>
          <w:rFonts w:ascii="Calibri" w:hAnsi="Calibri" w:cs="Calibri"/>
          <w:i/>
          <w:iCs/>
          <w:color w:val="000000"/>
          <w:sz w:val="20"/>
          <w:szCs w:val="20"/>
          <w:lang w:val="en-US"/>
        </w:rPr>
        <w:t xml:space="preserve">-LISA. We propose to delete line: “both systems will be available to end-users” from </w:t>
      </w:r>
      <w:r w:rsidRPr="0043118E">
        <w:rPr>
          <w:rStyle w:val="normaltextrun"/>
          <w:rFonts w:ascii="Calibri" w:hAnsi="Calibri" w:cs="Calibri"/>
          <w:i/>
          <w:iCs/>
          <w:sz w:val="20"/>
          <w:szCs w:val="20"/>
          <w:lang w:val="en-IE"/>
        </w:rPr>
        <w:t>milestone n. 16 qualitative indicator, because</w:t>
      </w:r>
      <w:r w:rsidRPr="0043118E">
        <w:rPr>
          <w:rStyle w:val="normaltextrun"/>
          <w:rFonts w:ascii="Calibri" w:hAnsi="Calibri" w:cs="Calibri"/>
          <w:i/>
          <w:iCs/>
          <w:color w:val="000000"/>
          <w:sz w:val="20"/>
          <w:szCs w:val="20"/>
          <w:lang w:val="en-US"/>
        </w:rPr>
        <w:t xml:space="preserve"> without the EU testing part, we are not able to secure availability of this system to end-users in original deadline.</w:t>
      </w:r>
      <w:r w:rsidRPr="0043118E">
        <w:rPr>
          <w:rStyle w:val="eop"/>
          <w:rFonts w:ascii="Calibri" w:eastAsiaTheme="majorEastAsia" w:hAnsi="Calibri" w:cs="Calibri"/>
          <w:color w:val="000000"/>
          <w:sz w:val="20"/>
          <w:szCs w:val="20"/>
        </w:rPr>
        <w:t> </w:t>
      </w:r>
    </w:p>
    <w:p w14:paraId="28CBC5D6" w14:textId="77777777" w:rsidR="007B541A" w:rsidRPr="0043118E" w:rsidRDefault="007B541A" w:rsidP="00605759"/>
    <w:tbl>
      <w:tblPr>
        <w:tblStyle w:val="Mkatabulky"/>
        <w:tblW w:w="0" w:type="auto"/>
        <w:tblLook w:val="04A0" w:firstRow="1" w:lastRow="0" w:firstColumn="1" w:lastColumn="0" w:noHBand="0" w:noVBand="1"/>
      </w:tblPr>
      <w:tblGrid>
        <w:gridCol w:w="3227"/>
        <w:gridCol w:w="5939"/>
      </w:tblGrid>
      <w:tr w:rsidR="007B541A" w:rsidRPr="0043118E" w14:paraId="15BA34DA" w14:textId="77777777" w:rsidTr="00B25516">
        <w:tc>
          <w:tcPr>
            <w:tcW w:w="9166" w:type="dxa"/>
            <w:gridSpan w:val="2"/>
            <w:shd w:val="clear" w:color="auto" w:fill="1F3864"/>
          </w:tcPr>
          <w:p w14:paraId="2C716847" w14:textId="77777777" w:rsidR="007B541A" w:rsidRPr="0043118E" w:rsidRDefault="007B541A" w:rsidP="00B25516">
            <w:pPr>
              <w:jc w:val="center"/>
              <w:rPr>
                <w:rFonts w:ascii="Times New Roman" w:eastAsia="Calibri" w:hAnsi="Times New Roman" w:cs="Times New Roman"/>
                <w:b/>
                <w:bCs/>
                <w:noProof/>
                <w:sz w:val="24"/>
                <w:szCs w:val="24"/>
                <w:u w:val="single"/>
                <w:lang w:val="en-IE"/>
              </w:rPr>
            </w:pPr>
            <w:r w:rsidRPr="0043118E">
              <w:rPr>
                <w:rFonts w:ascii="Times New Roman" w:eastAsia="Calibri" w:hAnsi="Times New Roman" w:cs="Times New Roman"/>
                <w:b/>
                <w:bCs/>
                <w:sz w:val="20"/>
                <w:szCs w:val="20"/>
              </w:rPr>
              <w:t>Component 1.2: DIGITAL PUBLIC ADMINISTRATION SYSTEMS</w:t>
            </w:r>
          </w:p>
        </w:tc>
      </w:tr>
      <w:tr w:rsidR="007B541A" w:rsidRPr="0043118E" w14:paraId="62F6FA58" w14:textId="77777777" w:rsidTr="00B25516">
        <w:tc>
          <w:tcPr>
            <w:tcW w:w="3227" w:type="dxa"/>
            <w:shd w:val="clear" w:color="auto" w:fill="00B0F0"/>
          </w:tcPr>
          <w:p w14:paraId="238A467F" w14:textId="77777777" w:rsidR="007B541A" w:rsidRPr="0043118E" w:rsidRDefault="007B541A" w:rsidP="00B25516">
            <w:pPr>
              <w:jc w:val="both"/>
              <w:rPr>
                <w:rFonts w:ascii="Times New Roman" w:eastAsia="Calibri" w:hAnsi="Times New Roman" w:cs="Times New Roman"/>
                <w:b/>
                <w:bCs/>
                <w:noProof/>
                <w:color w:val="FFFFFF"/>
                <w:sz w:val="24"/>
                <w:szCs w:val="24"/>
                <w:u w:val="single"/>
                <w:lang w:val="en-IE"/>
              </w:rPr>
            </w:pPr>
            <w:r w:rsidRPr="0043118E">
              <w:rPr>
                <w:rFonts w:ascii="Times New Roman" w:eastAsia="Calibri" w:hAnsi="Times New Roman" w:cs="Times New Roman"/>
                <w:b/>
                <w:bCs/>
                <w:noProof/>
                <w:color w:val="FFFFFF"/>
                <w:sz w:val="20"/>
                <w:szCs w:val="20"/>
                <w:lang w:val="en-US"/>
              </w:rPr>
              <w:t>Investment/ reform CID reference</w:t>
            </w:r>
          </w:p>
        </w:tc>
        <w:tc>
          <w:tcPr>
            <w:tcW w:w="5939" w:type="dxa"/>
            <w:shd w:val="clear" w:color="auto" w:fill="00B0F0"/>
          </w:tcPr>
          <w:p w14:paraId="0ABF2B90" w14:textId="77777777" w:rsidR="007B541A" w:rsidRPr="0043118E" w:rsidRDefault="007B541A" w:rsidP="00B25516">
            <w:pPr>
              <w:jc w:val="both"/>
              <w:rPr>
                <w:rFonts w:ascii="Times New Roman" w:eastAsia="Calibri" w:hAnsi="Times New Roman" w:cs="Times New Roman"/>
                <w:b/>
                <w:bCs/>
                <w:noProof/>
                <w:color w:val="FFFFFF"/>
                <w:sz w:val="20"/>
                <w:szCs w:val="24"/>
                <w:u w:val="single"/>
                <w:lang w:val="en-IE"/>
              </w:rPr>
            </w:pPr>
            <w:r w:rsidRPr="0043118E">
              <w:rPr>
                <w:rFonts w:ascii="Times New Roman" w:eastAsia="Calibri" w:hAnsi="Times New Roman" w:cs="Times New Roman"/>
                <w:b/>
                <w:bCs/>
                <w:noProof/>
                <w:color w:val="FFFFFF"/>
                <w:sz w:val="20"/>
                <w:szCs w:val="24"/>
                <w:u w:val="single"/>
                <w:lang w:val="en-IE"/>
              </w:rPr>
              <w:t xml:space="preserve">Investment 1 </w:t>
            </w:r>
          </w:p>
        </w:tc>
      </w:tr>
      <w:tr w:rsidR="007B541A" w:rsidRPr="0043118E" w14:paraId="36995278" w14:textId="77777777" w:rsidTr="00B25516">
        <w:tc>
          <w:tcPr>
            <w:tcW w:w="3227" w:type="dxa"/>
            <w:shd w:val="clear" w:color="auto" w:fill="00B0F0"/>
          </w:tcPr>
          <w:p w14:paraId="37EEE34D" w14:textId="77777777" w:rsidR="007B541A" w:rsidRPr="0043118E" w:rsidRDefault="007B541A" w:rsidP="00B25516">
            <w:pPr>
              <w:jc w:val="both"/>
              <w:rPr>
                <w:rFonts w:ascii="Times New Roman" w:eastAsia="Calibri" w:hAnsi="Times New Roman" w:cs="Times New Roman"/>
                <w:b/>
                <w:bCs/>
                <w:noProof/>
                <w:color w:val="FFFFFF"/>
                <w:sz w:val="24"/>
                <w:szCs w:val="24"/>
                <w:u w:val="single"/>
                <w:lang w:val="en-IE"/>
              </w:rPr>
            </w:pPr>
            <w:r w:rsidRPr="0043118E">
              <w:rPr>
                <w:rFonts w:ascii="Times New Roman" w:eastAsia="Calibri" w:hAnsi="Times New Roman" w:cs="Times New Roman"/>
                <w:b/>
                <w:bCs/>
                <w:noProof/>
                <w:color w:val="FFFFFF"/>
                <w:sz w:val="20"/>
                <w:szCs w:val="20"/>
                <w:lang w:val="en-US"/>
              </w:rPr>
              <w:t>Investment/ reform name</w:t>
            </w:r>
          </w:p>
        </w:tc>
        <w:tc>
          <w:tcPr>
            <w:tcW w:w="5939" w:type="dxa"/>
            <w:shd w:val="clear" w:color="auto" w:fill="00B0F0"/>
          </w:tcPr>
          <w:p w14:paraId="6292D8F0" w14:textId="0C466354" w:rsidR="007B541A" w:rsidRPr="0043118E" w:rsidRDefault="00F71FEF" w:rsidP="00B25516">
            <w:pPr>
              <w:jc w:val="both"/>
              <w:rPr>
                <w:rFonts w:ascii="Times New Roman" w:eastAsia="Calibri" w:hAnsi="Times New Roman" w:cs="Times New Roman"/>
                <w:b/>
                <w:bCs/>
                <w:noProof/>
                <w:color w:val="FFFFFF"/>
                <w:sz w:val="20"/>
                <w:szCs w:val="24"/>
                <w:u w:val="single"/>
                <w:lang w:val="en-IE"/>
              </w:rPr>
            </w:pPr>
            <w:r>
              <w:rPr>
                <w:rFonts w:ascii="Times New Roman" w:eastAsia="Calibri" w:hAnsi="Times New Roman" w:cs="Times New Roman"/>
                <w:b/>
                <w:bCs/>
                <w:noProof/>
                <w:color w:val="FFFFFF"/>
                <w:sz w:val="20"/>
                <w:szCs w:val="24"/>
                <w:u w:val="single"/>
                <w:lang w:val="en-IE"/>
              </w:rPr>
              <w:t>D</w:t>
            </w:r>
            <w:r>
              <w:rPr>
                <w:rFonts w:ascii="Times New Roman" w:eastAsia="Calibri" w:hAnsi="Times New Roman" w:cs="Times New Roman"/>
                <w:bCs/>
                <w:noProof/>
                <w:color w:val="FFFFFF"/>
                <w:szCs w:val="24"/>
                <w:u w:val="single"/>
              </w:rPr>
              <w:t>eveloping and improving individual information systems</w:t>
            </w:r>
          </w:p>
        </w:tc>
      </w:tr>
      <w:tr w:rsidR="007B541A" w:rsidRPr="0043118E" w14:paraId="4C8D9A49" w14:textId="77777777" w:rsidTr="00B25516">
        <w:tc>
          <w:tcPr>
            <w:tcW w:w="3227" w:type="dxa"/>
            <w:shd w:val="clear" w:color="auto" w:fill="BDD6EE"/>
          </w:tcPr>
          <w:p w14:paraId="32FD92EC" w14:textId="77777777" w:rsidR="007B541A" w:rsidRPr="0043118E" w:rsidRDefault="007B541A" w:rsidP="00B25516">
            <w:pPr>
              <w:rPr>
                <w:rFonts w:ascii="Times New Roman" w:eastAsia="Calibri" w:hAnsi="Times New Roman" w:cs="Times New Roman"/>
                <w:b/>
                <w:bCs/>
                <w:noProof/>
                <w:sz w:val="20"/>
                <w:szCs w:val="20"/>
                <w:lang w:val="en-US"/>
              </w:rPr>
            </w:pPr>
            <w:r w:rsidRPr="0043118E">
              <w:rPr>
                <w:rFonts w:ascii="Times New Roman" w:eastAsia="Calibri" w:hAnsi="Times New Roman" w:cs="Times New Roman"/>
                <w:b/>
                <w:bCs/>
                <w:noProof/>
                <w:sz w:val="20"/>
                <w:szCs w:val="20"/>
                <w:lang w:val="en-US"/>
              </w:rPr>
              <w:t>Type of change compared to CID</w:t>
            </w:r>
          </w:p>
        </w:tc>
        <w:tc>
          <w:tcPr>
            <w:tcW w:w="5939" w:type="dxa"/>
          </w:tcPr>
          <w:p w14:paraId="44FA2C98" w14:textId="77777777" w:rsidR="007B541A" w:rsidRPr="0043118E" w:rsidRDefault="007B541A" w:rsidP="00B25516">
            <w:pPr>
              <w:jc w:val="both"/>
              <w:rPr>
                <w:rFonts w:ascii="Times New Roman" w:eastAsia="Calibri" w:hAnsi="Times New Roman" w:cs="Times New Roman"/>
                <w:b/>
                <w:bCs/>
                <w:noProof/>
                <w:sz w:val="24"/>
                <w:szCs w:val="24"/>
                <w:u w:val="single"/>
                <w:lang w:val="en-IE"/>
              </w:rPr>
            </w:pPr>
            <w:r w:rsidRPr="0043118E">
              <w:rPr>
                <w:rFonts w:ascii="Times New Roman" w:eastAsia="Calibri" w:hAnsi="Times New Roman" w:cs="Times New Roman"/>
                <w:noProof/>
                <w:sz w:val="20"/>
                <w:szCs w:val="20"/>
                <w:lang w:val="en-US"/>
              </w:rPr>
              <w:t>modified</w:t>
            </w:r>
          </w:p>
        </w:tc>
      </w:tr>
      <w:tr w:rsidR="007B541A" w:rsidRPr="0043118E" w14:paraId="57A83F48" w14:textId="77777777" w:rsidTr="00B25516">
        <w:tc>
          <w:tcPr>
            <w:tcW w:w="3227" w:type="dxa"/>
            <w:shd w:val="clear" w:color="auto" w:fill="BDD6EE"/>
          </w:tcPr>
          <w:p w14:paraId="6F64BEE7" w14:textId="77777777" w:rsidR="007B541A" w:rsidRPr="0043118E" w:rsidRDefault="007B541A" w:rsidP="00B25516">
            <w:pPr>
              <w:jc w:val="both"/>
              <w:rPr>
                <w:rFonts w:ascii="Times New Roman" w:eastAsia="Calibri" w:hAnsi="Times New Roman" w:cs="Times New Roman"/>
                <w:b/>
                <w:bCs/>
                <w:noProof/>
                <w:sz w:val="24"/>
                <w:szCs w:val="24"/>
                <w:u w:val="single"/>
                <w:lang w:val="en-IE"/>
              </w:rPr>
            </w:pPr>
            <w:r w:rsidRPr="0043118E">
              <w:rPr>
                <w:rFonts w:ascii="Times New Roman" w:eastAsia="Calibri" w:hAnsi="Times New Roman" w:cs="Times New Roman"/>
                <w:b/>
                <w:bCs/>
                <w:noProof/>
                <w:sz w:val="20"/>
                <w:szCs w:val="20"/>
                <w:lang w:val="en-US"/>
              </w:rPr>
              <w:t>Legal base of the change (select at least one)</w:t>
            </w:r>
          </w:p>
        </w:tc>
        <w:tc>
          <w:tcPr>
            <w:tcW w:w="5939" w:type="dxa"/>
          </w:tcPr>
          <w:p w14:paraId="06FCA2B3" w14:textId="77777777" w:rsidR="007B541A" w:rsidRPr="0043118E" w:rsidRDefault="00A747F0" w:rsidP="00B25516">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483698150"/>
                <w14:checkbox>
                  <w14:checked w14:val="0"/>
                  <w14:checkedState w14:val="2612" w14:font="MS Gothic"/>
                  <w14:uncheckedState w14:val="2610" w14:font="MS Gothic"/>
                </w14:checkbox>
              </w:sdtPr>
              <w:sdtEndPr/>
              <w:sdtContent>
                <w:r w:rsidR="007B541A" w:rsidRPr="0043118E">
                  <w:rPr>
                    <w:rFonts w:ascii="Segoe UI Symbol" w:eastAsia="Calibri" w:hAnsi="Segoe UI Symbol" w:cs="Segoe UI Symbol"/>
                    <w:noProof/>
                    <w:color w:val="2B579A"/>
                    <w:sz w:val="20"/>
                    <w:szCs w:val="20"/>
                    <w:shd w:val="clear" w:color="auto" w:fill="E6E6E6"/>
                    <w:lang w:val="en-US"/>
                  </w:rPr>
                  <w:t>☐</w:t>
                </w:r>
              </w:sdtContent>
            </w:sdt>
            <w:r w:rsidR="007B541A" w:rsidRPr="0043118E">
              <w:rPr>
                <w:rFonts w:ascii="Times New Roman" w:eastAsia="Calibri" w:hAnsi="Times New Roman" w:cs="Times New Roman"/>
                <w:noProof/>
                <w:sz w:val="20"/>
                <w:szCs w:val="20"/>
                <w:lang w:val="en-US"/>
              </w:rPr>
              <w:t xml:space="preserve"> Article 14(2) – loan request</w:t>
            </w:r>
          </w:p>
          <w:p w14:paraId="24FA6D65" w14:textId="77777777" w:rsidR="007B541A" w:rsidRPr="0043118E" w:rsidRDefault="00A747F0" w:rsidP="00B25516">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902046261"/>
                <w14:checkbox>
                  <w14:checked w14:val="0"/>
                  <w14:checkedState w14:val="2612" w14:font="MS Gothic"/>
                  <w14:uncheckedState w14:val="2610" w14:font="MS Gothic"/>
                </w14:checkbox>
              </w:sdtPr>
              <w:sdtEndPr/>
              <w:sdtContent>
                <w:r w:rsidR="007B541A" w:rsidRPr="0043118E">
                  <w:rPr>
                    <w:rFonts w:ascii="Segoe UI Symbol" w:eastAsia="Calibri" w:hAnsi="Segoe UI Symbol" w:cs="Segoe UI Symbol"/>
                    <w:noProof/>
                    <w:color w:val="2B579A"/>
                    <w:sz w:val="20"/>
                    <w:szCs w:val="20"/>
                    <w:shd w:val="clear" w:color="auto" w:fill="E6E6E6"/>
                    <w:lang w:val="en-US"/>
                  </w:rPr>
                  <w:t>☐</w:t>
                </w:r>
              </w:sdtContent>
            </w:sdt>
            <w:r w:rsidR="007B541A" w:rsidRPr="0043118E">
              <w:rPr>
                <w:rFonts w:ascii="Times New Roman" w:eastAsia="Calibri" w:hAnsi="Times New Roman" w:cs="Times New Roman"/>
                <w:noProof/>
                <w:sz w:val="20"/>
                <w:szCs w:val="20"/>
                <w:lang w:val="en-US"/>
              </w:rPr>
              <w:t xml:space="preserve"> Article 18(2) – update of the maximum financial contribution</w:t>
            </w:r>
          </w:p>
          <w:p w14:paraId="3643704B" w14:textId="77777777" w:rsidR="007B541A" w:rsidRPr="0043118E" w:rsidRDefault="00A747F0" w:rsidP="00B25516">
            <w:pPr>
              <w:jc w:val="both"/>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646354879"/>
                <w:placeholder>
                  <w:docPart w:val="170A13CFADC54E2AB5B871D45E347EBD"/>
                </w:placeholder>
                <w14:checkbox>
                  <w14:checked w14:val="1"/>
                  <w14:checkedState w14:val="2612" w14:font="MS Gothic"/>
                  <w14:uncheckedState w14:val="2610" w14:font="MS Gothic"/>
                </w14:checkbox>
              </w:sdtPr>
              <w:sdtEndPr/>
              <w:sdtContent>
                <w:r w:rsidR="007B541A" w:rsidRPr="0043118E">
                  <w:rPr>
                    <w:rFonts w:ascii="MS Gothic" w:eastAsia="MS Gothic" w:hAnsi="MS Gothic" w:cs="Times New Roman" w:hint="eastAsia"/>
                    <w:noProof/>
                    <w:color w:val="2B579A"/>
                    <w:sz w:val="20"/>
                    <w:szCs w:val="20"/>
                    <w:shd w:val="clear" w:color="auto" w:fill="E6E6E6"/>
                    <w:lang w:val="en-US"/>
                  </w:rPr>
                  <w:t>☒</w:t>
                </w:r>
              </w:sdtContent>
            </w:sdt>
            <w:r w:rsidR="007B541A" w:rsidRPr="0043118E">
              <w:rPr>
                <w:rFonts w:ascii="Times New Roman" w:eastAsia="Calibri" w:hAnsi="Times New Roman" w:cs="Times New Roman"/>
                <w:noProof/>
                <w:sz w:val="20"/>
                <w:szCs w:val="20"/>
                <w:lang w:val="en-US"/>
              </w:rPr>
              <w:t xml:space="preserve"> Article 21 – amendment due to objective circumstances</w:t>
            </w:r>
          </w:p>
          <w:p w14:paraId="5437B45A" w14:textId="77777777" w:rsidR="007B541A" w:rsidRPr="0043118E" w:rsidRDefault="00A747F0" w:rsidP="00B25516">
            <w:pPr>
              <w:jc w:val="both"/>
              <w:rPr>
                <w:rFonts w:ascii="Times New Roman" w:eastAsia="Calibri" w:hAnsi="Times New Roman" w:cs="Times New Roman"/>
                <w:noProof/>
                <w:sz w:val="20"/>
                <w:szCs w:val="20"/>
                <w:lang w:val="fr-BE"/>
              </w:rPr>
            </w:pPr>
            <w:sdt>
              <w:sdtPr>
                <w:rPr>
                  <w:rFonts w:ascii="Times New Roman" w:eastAsia="Calibri" w:hAnsi="Times New Roman" w:cs="Times New Roman"/>
                  <w:noProof/>
                  <w:color w:val="2B579A"/>
                  <w:sz w:val="20"/>
                  <w:szCs w:val="20"/>
                  <w:shd w:val="clear" w:color="auto" w:fill="E6E6E6"/>
                  <w:lang w:val="fr-BE"/>
                </w:rPr>
                <w:id w:val="-2015984730"/>
                <w:placeholder>
                  <w:docPart w:val="170A13CFADC54E2AB5B871D45E347EBD"/>
                </w:placeholder>
                <w14:checkbox>
                  <w14:checked w14:val="0"/>
                  <w14:checkedState w14:val="2612" w14:font="MS Gothic"/>
                  <w14:uncheckedState w14:val="2610" w14:font="MS Gothic"/>
                </w14:checkbox>
              </w:sdtPr>
              <w:sdtEndPr/>
              <w:sdtContent>
                <w:r w:rsidR="007B541A" w:rsidRPr="0043118E">
                  <w:rPr>
                    <w:rFonts w:ascii="Segoe UI Symbol" w:eastAsia="Calibri" w:hAnsi="Segoe UI Symbol" w:cs="Segoe UI Symbol"/>
                    <w:noProof/>
                    <w:color w:val="2B579A"/>
                    <w:sz w:val="20"/>
                    <w:szCs w:val="20"/>
                    <w:shd w:val="clear" w:color="auto" w:fill="E6E6E6"/>
                    <w:lang w:val="fr-BE"/>
                  </w:rPr>
                  <w:t>☐</w:t>
                </w:r>
              </w:sdtContent>
            </w:sdt>
            <w:r w:rsidR="007B541A" w:rsidRPr="0043118E">
              <w:rPr>
                <w:rFonts w:ascii="Times New Roman" w:eastAsia="Calibri" w:hAnsi="Times New Roman" w:cs="Times New Roman"/>
                <w:noProof/>
                <w:sz w:val="20"/>
                <w:szCs w:val="20"/>
                <w:lang w:val="fr-BE"/>
              </w:rPr>
              <w:t xml:space="preserve"> Article 21a – REPowerEU non-repayable financial support (ETS revenue)</w:t>
            </w:r>
          </w:p>
          <w:p w14:paraId="780EC8FE" w14:textId="77777777" w:rsidR="007B541A" w:rsidRPr="0043118E" w:rsidRDefault="00A747F0" w:rsidP="00B25516">
            <w:pPr>
              <w:jc w:val="both"/>
              <w:rPr>
                <w:rFonts w:ascii="Times New Roman" w:eastAsia="Calibri" w:hAnsi="Times New Roman" w:cs="Times New Roman"/>
                <w:noProof/>
                <w:sz w:val="20"/>
                <w:szCs w:val="20"/>
                <w:lang w:val="en-IE"/>
              </w:rPr>
            </w:pPr>
            <w:sdt>
              <w:sdtPr>
                <w:rPr>
                  <w:rFonts w:ascii="Times New Roman" w:eastAsia="Calibri" w:hAnsi="Times New Roman" w:cs="Times New Roman"/>
                  <w:noProof/>
                  <w:color w:val="2B579A"/>
                  <w:sz w:val="20"/>
                  <w:szCs w:val="20"/>
                  <w:shd w:val="clear" w:color="auto" w:fill="E6E6E6"/>
                  <w:lang w:val="en-IE"/>
                </w:rPr>
                <w:id w:val="-450547415"/>
                <w:placeholder>
                  <w:docPart w:val="170A13CFADC54E2AB5B871D45E347EBD"/>
                </w:placeholder>
                <w14:checkbox>
                  <w14:checked w14:val="0"/>
                  <w14:checkedState w14:val="2612" w14:font="MS Gothic"/>
                  <w14:uncheckedState w14:val="2610" w14:font="MS Gothic"/>
                </w14:checkbox>
              </w:sdtPr>
              <w:sdtEndPr/>
              <w:sdtContent>
                <w:r w:rsidR="007B541A" w:rsidRPr="0043118E">
                  <w:rPr>
                    <w:rFonts w:ascii="Segoe UI Symbol" w:eastAsia="Calibri" w:hAnsi="Segoe UI Symbol" w:cs="Segoe UI Symbol"/>
                    <w:noProof/>
                    <w:color w:val="2B579A"/>
                    <w:sz w:val="20"/>
                    <w:szCs w:val="20"/>
                    <w:shd w:val="clear" w:color="auto" w:fill="E6E6E6"/>
                    <w:lang w:val="en-IE"/>
                  </w:rPr>
                  <w:t>☐</w:t>
                </w:r>
              </w:sdtContent>
            </w:sdt>
            <w:r w:rsidR="007B541A" w:rsidRPr="0043118E">
              <w:rPr>
                <w:rFonts w:ascii="Times New Roman" w:eastAsia="Calibri" w:hAnsi="Times New Roman" w:cs="Times New Roman"/>
                <w:noProof/>
                <w:sz w:val="20"/>
                <w:szCs w:val="20"/>
                <w:lang w:val="en-IE"/>
              </w:rPr>
              <w:t xml:space="preserve"> Article 21b (2) – BAR transfers</w:t>
            </w:r>
          </w:p>
          <w:p w14:paraId="6A41B27B" w14:textId="77777777" w:rsidR="007B541A" w:rsidRPr="0043118E" w:rsidRDefault="007B541A" w:rsidP="00B25516">
            <w:pPr>
              <w:jc w:val="both"/>
              <w:rPr>
                <w:rFonts w:ascii="Times New Roman" w:eastAsia="Calibri" w:hAnsi="Times New Roman" w:cs="Times New Roman"/>
                <w:noProof/>
                <w:sz w:val="20"/>
                <w:szCs w:val="20"/>
                <w:lang w:val="en-US"/>
              </w:rPr>
            </w:pPr>
            <w:r w:rsidRPr="0043118E">
              <w:rPr>
                <w:rFonts w:ascii="Segoe UI Symbol" w:eastAsia="MS Gothic" w:hAnsi="Segoe UI Symbol" w:cs="Segoe UI Symbol"/>
                <w:noProof/>
                <w:sz w:val="20"/>
                <w:szCs w:val="20"/>
                <w:lang w:val="en-US"/>
              </w:rPr>
              <w:t>☐</w:t>
            </w:r>
            <w:r w:rsidRPr="0043118E">
              <w:rPr>
                <w:rFonts w:ascii="Times New Roman" w:eastAsia="Calibri" w:hAnsi="Times New Roman" w:cs="Times New Roman"/>
                <w:noProof/>
                <w:sz w:val="20"/>
                <w:szCs w:val="20"/>
                <w:lang w:val="en-US"/>
              </w:rPr>
              <w:t xml:space="preserve"> None of the above, correction of clerical error</w:t>
            </w:r>
          </w:p>
          <w:p w14:paraId="7568FC69" w14:textId="77777777" w:rsidR="007B541A" w:rsidRPr="0043118E" w:rsidRDefault="007B541A" w:rsidP="00B25516">
            <w:pPr>
              <w:jc w:val="both"/>
              <w:rPr>
                <w:rFonts w:ascii="Times New Roman" w:eastAsia="Calibri" w:hAnsi="Times New Roman" w:cs="Times New Roman"/>
                <w:noProof/>
                <w:sz w:val="20"/>
                <w:szCs w:val="20"/>
                <w:lang w:val="en-IE"/>
              </w:rPr>
            </w:pPr>
          </w:p>
        </w:tc>
      </w:tr>
      <w:tr w:rsidR="007B541A" w:rsidRPr="0043118E" w14:paraId="238075E4" w14:textId="77777777" w:rsidTr="00B25516">
        <w:tc>
          <w:tcPr>
            <w:tcW w:w="3227" w:type="dxa"/>
            <w:shd w:val="clear" w:color="auto" w:fill="BDD6EE"/>
          </w:tcPr>
          <w:p w14:paraId="6C907FCD" w14:textId="77777777" w:rsidR="007B541A" w:rsidRPr="0043118E" w:rsidRDefault="007B541A" w:rsidP="00B25516">
            <w:pPr>
              <w:rPr>
                <w:rFonts w:ascii="Times New Roman" w:eastAsia="Calibri" w:hAnsi="Times New Roman" w:cs="Times New Roman"/>
                <w:b/>
                <w:bCs/>
                <w:noProof/>
                <w:sz w:val="20"/>
                <w:szCs w:val="20"/>
                <w:lang w:val="en-US"/>
              </w:rPr>
            </w:pPr>
            <w:r w:rsidRPr="0043118E">
              <w:rPr>
                <w:rFonts w:ascii="Times New Roman" w:eastAsia="Calibri" w:hAnsi="Times New Roman" w:cs="Times New Roman"/>
                <w:b/>
                <w:bCs/>
                <w:noProof/>
                <w:sz w:val="20"/>
                <w:szCs w:val="20"/>
                <w:lang w:val="en-US"/>
              </w:rPr>
              <w:t>Elements modified (only for modified measures)</w:t>
            </w:r>
          </w:p>
          <w:p w14:paraId="7E83C2B8" w14:textId="77777777" w:rsidR="007B541A" w:rsidRPr="0043118E" w:rsidRDefault="007B541A" w:rsidP="00B25516">
            <w:pPr>
              <w:jc w:val="both"/>
              <w:rPr>
                <w:rFonts w:ascii="Times New Roman" w:eastAsia="Calibri" w:hAnsi="Times New Roman" w:cs="Times New Roman"/>
                <w:b/>
                <w:bCs/>
                <w:noProof/>
                <w:sz w:val="24"/>
                <w:szCs w:val="24"/>
                <w:u w:val="single"/>
                <w:lang w:val="en-IE"/>
              </w:rPr>
            </w:pPr>
          </w:p>
        </w:tc>
        <w:tc>
          <w:tcPr>
            <w:tcW w:w="5939" w:type="dxa"/>
          </w:tcPr>
          <w:p w14:paraId="1FD218BD" w14:textId="77777777" w:rsidR="007B541A" w:rsidRPr="0043118E" w:rsidRDefault="00A747F0" w:rsidP="00B25516">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270360835"/>
                <w14:checkbox>
                  <w14:checked w14:val="0"/>
                  <w14:checkedState w14:val="2612" w14:font="MS Gothic"/>
                  <w14:uncheckedState w14:val="2610" w14:font="MS Gothic"/>
                </w14:checkbox>
              </w:sdtPr>
              <w:sdtEndPr/>
              <w:sdtContent>
                <w:r w:rsidR="007B541A" w:rsidRPr="0043118E">
                  <w:rPr>
                    <w:rFonts w:ascii="Segoe UI Symbol" w:eastAsia="Calibri" w:hAnsi="Segoe UI Symbol" w:cs="Segoe UI Symbol"/>
                    <w:noProof/>
                    <w:color w:val="2B579A"/>
                    <w:sz w:val="20"/>
                    <w:szCs w:val="20"/>
                    <w:shd w:val="clear" w:color="auto" w:fill="E6E6E6"/>
                    <w:lang w:val="en-US"/>
                  </w:rPr>
                  <w:t>☐</w:t>
                </w:r>
              </w:sdtContent>
            </w:sdt>
            <w:r w:rsidR="007B541A" w:rsidRPr="0043118E">
              <w:rPr>
                <w:rFonts w:ascii="Times New Roman" w:eastAsia="Calibri" w:hAnsi="Times New Roman" w:cs="Times New Roman"/>
                <w:noProof/>
                <w:sz w:val="20"/>
                <w:szCs w:val="20"/>
                <w:lang w:val="en-US"/>
              </w:rPr>
              <w:t xml:space="preserve"> Component / Measure description</w:t>
            </w:r>
          </w:p>
          <w:p w14:paraId="5A0BC2EE" w14:textId="77777777" w:rsidR="007B541A" w:rsidRPr="0043118E" w:rsidRDefault="00A747F0" w:rsidP="00B25516">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482040350"/>
                <w:placeholder>
                  <w:docPart w:val="170A13CFADC54E2AB5B871D45E347EBD"/>
                </w:placeholder>
                <w14:checkbox>
                  <w14:checked w14:val="1"/>
                  <w14:checkedState w14:val="2612" w14:font="MS Gothic"/>
                  <w14:uncheckedState w14:val="2610" w14:font="MS Gothic"/>
                </w14:checkbox>
              </w:sdtPr>
              <w:sdtEndPr/>
              <w:sdtContent>
                <w:r w:rsidR="007B541A" w:rsidRPr="0043118E">
                  <w:rPr>
                    <w:rFonts w:ascii="MS Gothic" w:eastAsia="MS Gothic" w:hAnsi="MS Gothic" w:cs="Times New Roman" w:hint="eastAsia"/>
                    <w:noProof/>
                    <w:color w:val="2B579A"/>
                    <w:sz w:val="20"/>
                    <w:szCs w:val="20"/>
                    <w:shd w:val="clear" w:color="auto" w:fill="E6E6E6"/>
                    <w:lang w:val="en-US"/>
                  </w:rPr>
                  <w:t>☒</w:t>
                </w:r>
              </w:sdtContent>
            </w:sdt>
            <w:r w:rsidR="007B541A" w:rsidRPr="0043118E">
              <w:rPr>
                <w:rFonts w:ascii="Times New Roman" w:eastAsia="Calibri" w:hAnsi="Times New Roman" w:cs="Times New Roman"/>
                <w:noProof/>
                <w:sz w:val="20"/>
                <w:szCs w:val="20"/>
                <w:lang w:val="en-US"/>
              </w:rPr>
              <w:t>Milestones and targets</w:t>
            </w:r>
          </w:p>
          <w:p w14:paraId="10420E1D" w14:textId="77777777" w:rsidR="007B541A" w:rsidRPr="0043118E" w:rsidRDefault="00A747F0" w:rsidP="00B25516">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702399372"/>
                <w14:checkbox>
                  <w14:checked w14:val="0"/>
                  <w14:checkedState w14:val="2612" w14:font="MS Gothic"/>
                  <w14:uncheckedState w14:val="2610" w14:font="MS Gothic"/>
                </w14:checkbox>
              </w:sdtPr>
              <w:sdtEndPr/>
              <w:sdtContent>
                <w:r w:rsidR="007B541A" w:rsidRPr="0043118E">
                  <w:rPr>
                    <w:rFonts w:ascii="Segoe UI Symbol" w:eastAsia="Calibri" w:hAnsi="Segoe UI Symbol" w:cs="Segoe UI Symbol"/>
                    <w:noProof/>
                    <w:color w:val="2B579A"/>
                    <w:sz w:val="20"/>
                    <w:szCs w:val="20"/>
                    <w:shd w:val="clear" w:color="auto" w:fill="E6E6E6"/>
                    <w:lang w:val="en-US"/>
                  </w:rPr>
                  <w:t>☐</w:t>
                </w:r>
              </w:sdtContent>
            </w:sdt>
            <w:r w:rsidR="007B541A" w:rsidRPr="0043118E">
              <w:rPr>
                <w:rFonts w:ascii="Times New Roman" w:eastAsia="Calibri" w:hAnsi="Times New Roman" w:cs="Times New Roman"/>
                <w:noProof/>
                <w:sz w:val="20"/>
                <w:szCs w:val="20"/>
                <w:lang w:val="en-US"/>
              </w:rPr>
              <w:t xml:space="preserve"> Estimated cost</w:t>
            </w:r>
          </w:p>
          <w:p w14:paraId="5124265B" w14:textId="77777777" w:rsidR="007B541A" w:rsidRPr="0043118E" w:rsidRDefault="00A747F0" w:rsidP="00B25516">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855461616"/>
                <w14:checkbox>
                  <w14:checked w14:val="0"/>
                  <w14:checkedState w14:val="2612" w14:font="MS Gothic"/>
                  <w14:uncheckedState w14:val="2610" w14:font="MS Gothic"/>
                </w14:checkbox>
              </w:sdtPr>
              <w:sdtEndPr/>
              <w:sdtContent>
                <w:r w:rsidR="007B541A" w:rsidRPr="0043118E">
                  <w:rPr>
                    <w:rFonts w:ascii="Segoe UI Symbol" w:eastAsia="Calibri" w:hAnsi="Segoe UI Symbol" w:cs="Segoe UI Symbol"/>
                    <w:noProof/>
                    <w:color w:val="2B579A"/>
                    <w:sz w:val="20"/>
                    <w:szCs w:val="20"/>
                    <w:shd w:val="clear" w:color="auto" w:fill="E6E6E6"/>
                    <w:lang w:val="en-US"/>
                  </w:rPr>
                  <w:t>☐</w:t>
                </w:r>
              </w:sdtContent>
            </w:sdt>
            <w:r w:rsidR="007B541A" w:rsidRPr="0043118E">
              <w:rPr>
                <w:rFonts w:ascii="Times New Roman" w:eastAsia="Calibri" w:hAnsi="Times New Roman" w:cs="Times New Roman"/>
                <w:noProof/>
                <w:sz w:val="20"/>
                <w:szCs w:val="20"/>
                <w:lang w:val="en-US"/>
              </w:rPr>
              <w:t xml:space="preserve"> Green and digital tagging (potentially relevant, because there is a substantive change to the underlying measure)</w:t>
            </w:r>
          </w:p>
          <w:p w14:paraId="72E05742" w14:textId="77777777" w:rsidR="007B541A" w:rsidRPr="0043118E" w:rsidRDefault="00A747F0" w:rsidP="00B25516">
            <w:pPr>
              <w:jc w:val="both"/>
              <w:rPr>
                <w:rFonts w:ascii="Times New Roman" w:eastAsia="Calibri" w:hAnsi="Times New Roman" w:cs="Times New Roman"/>
                <w:b/>
                <w:bCs/>
                <w:noProof/>
                <w:sz w:val="24"/>
                <w:szCs w:val="24"/>
                <w:u w:val="single"/>
                <w:lang w:val="en-IE"/>
              </w:rPr>
            </w:pPr>
            <w:sdt>
              <w:sdtPr>
                <w:rPr>
                  <w:rFonts w:ascii="Times New Roman" w:eastAsia="Calibri" w:hAnsi="Times New Roman" w:cs="Times New Roman"/>
                  <w:noProof/>
                  <w:color w:val="2B579A"/>
                  <w:sz w:val="20"/>
                  <w:szCs w:val="20"/>
                  <w:shd w:val="clear" w:color="auto" w:fill="E6E6E6"/>
                  <w:lang w:val="en-US"/>
                </w:rPr>
                <w:id w:val="-32588656"/>
                <w14:checkbox>
                  <w14:checked w14:val="0"/>
                  <w14:checkedState w14:val="2612" w14:font="MS Gothic"/>
                  <w14:uncheckedState w14:val="2610" w14:font="MS Gothic"/>
                </w14:checkbox>
              </w:sdtPr>
              <w:sdtEndPr/>
              <w:sdtContent>
                <w:r w:rsidR="007B541A" w:rsidRPr="0043118E">
                  <w:rPr>
                    <w:rFonts w:ascii="Segoe UI Symbol" w:eastAsia="Calibri" w:hAnsi="Segoe UI Symbol" w:cs="Segoe UI Symbol"/>
                    <w:noProof/>
                    <w:color w:val="2B579A"/>
                    <w:sz w:val="20"/>
                    <w:szCs w:val="20"/>
                    <w:shd w:val="clear" w:color="auto" w:fill="E6E6E6"/>
                    <w:lang w:val="en-US"/>
                  </w:rPr>
                  <w:t>☐</w:t>
                </w:r>
              </w:sdtContent>
            </w:sdt>
            <w:r w:rsidR="007B541A" w:rsidRPr="0043118E">
              <w:rPr>
                <w:rFonts w:ascii="Times New Roman" w:eastAsia="Calibri" w:hAnsi="Times New Roman" w:cs="Times New Roman"/>
                <w:noProof/>
                <w:sz w:val="20"/>
                <w:szCs w:val="20"/>
                <w:lang w:val="en-US"/>
              </w:rPr>
              <w:t xml:space="preserve"> DNSH self-assessment</w:t>
            </w:r>
          </w:p>
        </w:tc>
      </w:tr>
    </w:tbl>
    <w:p w14:paraId="1237697F" w14:textId="77777777" w:rsidR="007B541A" w:rsidRPr="0043118E" w:rsidRDefault="007B541A" w:rsidP="007B541A"/>
    <w:tbl>
      <w:tblPr>
        <w:tblStyle w:val="Mkatabulky"/>
        <w:tblW w:w="0" w:type="auto"/>
        <w:tblLook w:val="04A0" w:firstRow="1" w:lastRow="0" w:firstColumn="1" w:lastColumn="0" w:noHBand="0" w:noVBand="1"/>
      </w:tblPr>
      <w:tblGrid>
        <w:gridCol w:w="2235"/>
        <w:gridCol w:w="3260"/>
        <w:gridCol w:w="3747"/>
      </w:tblGrid>
      <w:tr w:rsidR="007B541A" w:rsidRPr="0043118E" w14:paraId="3B45383F" w14:textId="77777777" w:rsidTr="00B25516">
        <w:tc>
          <w:tcPr>
            <w:tcW w:w="9242" w:type="dxa"/>
            <w:gridSpan w:val="3"/>
            <w:shd w:val="clear" w:color="auto" w:fill="1F3864"/>
          </w:tcPr>
          <w:p w14:paraId="72D6F36B" w14:textId="77777777" w:rsidR="007B541A" w:rsidRPr="0043118E" w:rsidRDefault="007B541A" w:rsidP="00B25516">
            <w:pPr>
              <w:jc w:val="center"/>
              <w:rPr>
                <w:rFonts w:ascii="Times New Roman" w:eastAsia="Calibri" w:hAnsi="Times New Roman" w:cs="Times New Roman"/>
                <w:b/>
                <w:bCs/>
                <w:noProof/>
                <w:sz w:val="20"/>
                <w:szCs w:val="20"/>
                <w:lang w:val="en-IE"/>
              </w:rPr>
            </w:pPr>
            <w:r w:rsidRPr="0043118E">
              <w:rPr>
                <w:rFonts w:ascii="Times New Roman" w:eastAsia="Calibri" w:hAnsi="Times New Roman" w:cs="Times New Roman"/>
                <w:b/>
                <w:bCs/>
                <w:noProof/>
                <w:color w:val="FFFFFF"/>
                <w:sz w:val="20"/>
                <w:szCs w:val="20"/>
                <w:u w:val="single"/>
                <w:lang w:val="en-IE"/>
              </w:rPr>
              <w:t>Investment 1 Development of information systems</w:t>
            </w:r>
            <w:r w:rsidRPr="0043118E">
              <w:rPr>
                <w:rFonts w:ascii="Times New Roman" w:eastAsia="Calibri" w:hAnsi="Times New Roman" w:cs="Times New Roman"/>
                <w:b/>
                <w:bCs/>
                <w:noProof/>
                <w:sz w:val="20"/>
                <w:szCs w:val="20"/>
                <w:lang w:val="en-IE"/>
              </w:rPr>
              <w:t xml:space="preserve"> </w:t>
            </w:r>
            <w:r w:rsidR="008E21A1" w:rsidRPr="0043118E">
              <w:rPr>
                <w:rFonts w:ascii="Times New Roman" w:eastAsia="Calibri" w:hAnsi="Times New Roman" w:cs="Times New Roman"/>
                <w:b/>
                <w:bCs/>
                <w:noProof/>
                <w:sz w:val="20"/>
                <w:szCs w:val="20"/>
                <w:lang w:val="en-IE"/>
              </w:rPr>
              <w:t>– Milestone 17</w:t>
            </w:r>
          </w:p>
        </w:tc>
      </w:tr>
      <w:tr w:rsidR="007B541A" w:rsidRPr="0043118E" w14:paraId="2D16C96F" w14:textId="77777777" w:rsidTr="00B25516">
        <w:tc>
          <w:tcPr>
            <w:tcW w:w="9242" w:type="dxa"/>
            <w:gridSpan w:val="3"/>
            <w:shd w:val="clear" w:color="auto" w:fill="auto"/>
          </w:tcPr>
          <w:p w14:paraId="698BA3C6" w14:textId="77777777" w:rsidR="007B541A" w:rsidRPr="0043118E" w:rsidRDefault="007B541A" w:rsidP="00B25516">
            <w:pPr>
              <w:jc w:val="both"/>
              <w:rPr>
                <w:rFonts w:ascii="Times New Roman" w:eastAsia="Calibri" w:hAnsi="Times New Roman" w:cs="Times New Roman"/>
                <w:i/>
                <w:iCs/>
                <w:noProof/>
                <w:sz w:val="20"/>
                <w:szCs w:val="20"/>
                <w:lang w:val="en-IE"/>
              </w:rPr>
            </w:pPr>
            <w:r w:rsidRPr="0043118E">
              <w:rPr>
                <w:rFonts w:ascii="Times New Roman" w:eastAsia="Calibri" w:hAnsi="Times New Roman" w:cs="Times New Roman"/>
                <w:i/>
                <w:iCs/>
                <w:noProof/>
                <w:sz w:val="20"/>
                <w:szCs w:val="20"/>
                <w:lang w:val="en-IE"/>
              </w:rPr>
              <w:t>Description and justification of the change</w:t>
            </w:r>
          </w:p>
        </w:tc>
      </w:tr>
      <w:tr w:rsidR="007B541A" w:rsidRPr="0043118E" w14:paraId="6925DBE4" w14:textId="77777777" w:rsidTr="00B25516">
        <w:tc>
          <w:tcPr>
            <w:tcW w:w="2235" w:type="dxa"/>
            <w:shd w:val="clear" w:color="auto" w:fill="00B0F0"/>
          </w:tcPr>
          <w:p w14:paraId="5E3A6D61" w14:textId="77777777" w:rsidR="007B541A" w:rsidRPr="0043118E" w:rsidRDefault="007B541A" w:rsidP="00B25516">
            <w:pPr>
              <w:jc w:val="center"/>
              <w:rPr>
                <w:rFonts w:ascii="Times New Roman" w:eastAsia="Calibri" w:hAnsi="Times New Roman" w:cs="Times New Roman"/>
                <w:b/>
                <w:bCs/>
                <w:noProof/>
                <w:color w:val="FFFFFF"/>
                <w:sz w:val="20"/>
                <w:szCs w:val="20"/>
                <w:lang w:val="en-IE"/>
              </w:rPr>
            </w:pPr>
            <w:r w:rsidRPr="0043118E">
              <w:rPr>
                <w:rFonts w:ascii="Times New Roman" w:eastAsia="Calibri" w:hAnsi="Times New Roman" w:cs="Times New Roman"/>
                <w:b/>
                <w:bCs/>
                <w:noProof/>
                <w:color w:val="FFFFFF"/>
                <w:sz w:val="20"/>
                <w:szCs w:val="20"/>
                <w:lang w:val="en-IE"/>
              </w:rPr>
              <w:t>Modified elements</w:t>
            </w:r>
          </w:p>
        </w:tc>
        <w:tc>
          <w:tcPr>
            <w:tcW w:w="3260" w:type="dxa"/>
            <w:shd w:val="clear" w:color="auto" w:fill="00B0F0"/>
          </w:tcPr>
          <w:p w14:paraId="02831C13" w14:textId="77777777" w:rsidR="007B541A" w:rsidRPr="0043118E" w:rsidRDefault="007B541A" w:rsidP="00B25516">
            <w:pPr>
              <w:jc w:val="center"/>
              <w:rPr>
                <w:rFonts w:ascii="Times New Roman" w:eastAsia="Calibri" w:hAnsi="Times New Roman" w:cs="Times New Roman"/>
                <w:b/>
                <w:bCs/>
                <w:noProof/>
                <w:color w:val="FFFFFF"/>
                <w:sz w:val="20"/>
                <w:szCs w:val="20"/>
                <w:lang w:val="en-IE"/>
              </w:rPr>
            </w:pPr>
            <w:r w:rsidRPr="0043118E">
              <w:rPr>
                <w:rFonts w:ascii="Times New Roman" w:eastAsia="Calibri" w:hAnsi="Times New Roman" w:cs="Times New Roman"/>
                <w:b/>
                <w:bCs/>
                <w:noProof/>
                <w:color w:val="FFFFFF"/>
                <w:sz w:val="20"/>
                <w:szCs w:val="20"/>
                <w:lang w:val="en-IE"/>
              </w:rPr>
              <w:t>Current version</w:t>
            </w:r>
          </w:p>
        </w:tc>
        <w:tc>
          <w:tcPr>
            <w:tcW w:w="3747" w:type="dxa"/>
            <w:shd w:val="clear" w:color="auto" w:fill="00B0F0"/>
          </w:tcPr>
          <w:p w14:paraId="7AD8C5B6" w14:textId="77777777" w:rsidR="007B541A" w:rsidRPr="0043118E" w:rsidRDefault="007B541A" w:rsidP="00B25516">
            <w:pPr>
              <w:jc w:val="center"/>
              <w:rPr>
                <w:rFonts w:ascii="Times New Roman" w:eastAsia="Calibri" w:hAnsi="Times New Roman" w:cs="Times New Roman"/>
                <w:b/>
                <w:bCs/>
                <w:noProof/>
                <w:color w:val="FFFFFF"/>
                <w:sz w:val="20"/>
                <w:szCs w:val="20"/>
                <w:lang w:val="en-IE"/>
              </w:rPr>
            </w:pPr>
            <w:r w:rsidRPr="0043118E">
              <w:rPr>
                <w:rFonts w:ascii="Times New Roman" w:eastAsia="Calibri" w:hAnsi="Times New Roman" w:cs="Times New Roman"/>
                <w:b/>
                <w:bCs/>
                <w:noProof/>
                <w:color w:val="FFFFFF"/>
                <w:sz w:val="20"/>
                <w:szCs w:val="20"/>
                <w:lang w:val="en-IE"/>
              </w:rPr>
              <w:t>Amended version</w:t>
            </w:r>
          </w:p>
        </w:tc>
      </w:tr>
      <w:tr w:rsidR="007B541A" w:rsidRPr="0043118E" w14:paraId="41AE66A5" w14:textId="77777777" w:rsidTr="00B25516">
        <w:tc>
          <w:tcPr>
            <w:tcW w:w="2235" w:type="dxa"/>
          </w:tcPr>
          <w:p w14:paraId="6C71A5A6" w14:textId="77777777" w:rsidR="007B541A" w:rsidRPr="0043118E" w:rsidRDefault="007B541A" w:rsidP="00B25516">
            <w:pPr>
              <w:jc w:val="both"/>
              <w:rPr>
                <w:rFonts w:ascii="Times New Roman" w:eastAsia="Calibri" w:hAnsi="Times New Roman" w:cs="Times New Roman"/>
                <w:b/>
                <w:bCs/>
                <w:i/>
                <w:iCs/>
                <w:noProof/>
                <w:sz w:val="20"/>
                <w:szCs w:val="20"/>
                <w:lang w:val="en-IE"/>
              </w:rPr>
            </w:pPr>
            <w:r w:rsidRPr="0043118E">
              <w:rPr>
                <w:rFonts w:ascii="Times New Roman" w:eastAsia="Calibri" w:hAnsi="Times New Roman" w:cs="Times New Roman"/>
                <w:b/>
                <w:bCs/>
                <w:i/>
                <w:iCs/>
                <w:noProof/>
                <w:sz w:val="20"/>
                <w:szCs w:val="20"/>
                <w:lang w:val="en-IE"/>
              </w:rPr>
              <w:t xml:space="preserve">Component and / or measure description </w:t>
            </w:r>
          </w:p>
        </w:tc>
        <w:tc>
          <w:tcPr>
            <w:tcW w:w="3260" w:type="dxa"/>
          </w:tcPr>
          <w:p w14:paraId="5EECB9C1" w14:textId="77777777" w:rsidR="007B541A" w:rsidRPr="0043118E" w:rsidRDefault="00202AB5" w:rsidP="00B25516">
            <w:pPr>
              <w:jc w:val="both"/>
              <w:rPr>
                <w:rFonts w:eastAsia="Calibri" w:cstheme="minorHAnsi"/>
                <w:i/>
                <w:noProof/>
                <w:sz w:val="20"/>
                <w:szCs w:val="20"/>
                <w:lang w:val="en-IE"/>
              </w:rPr>
            </w:pPr>
            <w:r w:rsidRPr="0043118E">
              <w:rPr>
                <w:rFonts w:eastAsia="Calibri" w:cstheme="minorHAnsi"/>
                <w:i/>
                <w:noProof/>
                <w:sz w:val="20"/>
                <w:szCs w:val="20"/>
                <w:lang w:val="en-IE"/>
              </w:rPr>
              <w:t>-</w:t>
            </w:r>
          </w:p>
        </w:tc>
        <w:tc>
          <w:tcPr>
            <w:tcW w:w="3747" w:type="dxa"/>
          </w:tcPr>
          <w:p w14:paraId="3A9F030C" w14:textId="77777777" w:rsidR="00CE4FB1" w:rsidRPr="0043118E" w:rsidRDefault="00CE4FB1" w:rsidP="00B25516">
            <w:pPr>
              <w:jc w:val="both"/>
              <w:rPr>
                <w:rFonts w:eastAsia="Calibri" w:cstheme="minorHAnsi"/>
                <w:i/>
                <w:noProof/>
                <w:sz w:val="20"/>
                <w:szCs w:val="20"/>
                <w:lang w:val="en-IE"/>
              </w:rPr>
            </w:pPr>
            <w:r w:rsidRPr="0043118E">
              <w:rPr>
                <w:rFonts w:eastAsia="Calibri" w:cstheme="minorHAnsi"/>
                <w:i/>
                <w:noProof/>
                <w:sz w:val="20"/>
                <w:szCs w:val="20"/>
                <w:lang w:val="en-IE"/>
              </w:rPr>
              <w:t>Timeline of fulfilment</w:t>
            </w:r>
          </w:p>
          <w:p w14:paraId="0144A659" w14:textId="77777777" w:rsidR="007B541A" w:rsidRPr="0043118E" w:rsidRDefault="00CE4FB1" w:rsidP="00B25516">
            <w:pPr>
              <w:jc w:val="both"/>
              <w:rPr>
                <w:rFonts w:eastAsia="Calibri" w:cstheme="minorHAnsi"/>
                <w:i/>
                <w:noProof/>
                <w:sz w:val="20"/>
                <w:szCs w:val="20"/>
                <w:lang w:val="en-IE"/>
              </w:rPr>
            </w:pPr>
            <w:r w:rsidRPr="0043118E">
              <w:rPr>
                <w:rFonts w:eastAsia="Calibri" w:cstheme="minorHAnsi"/>
                <w:i/>
                <w:noProof/>
                <w:sz w:val="20"/>
                <w:szCs w:val="20"/>
                <w:lang w:val="en-IE"/>
              </w:rPr>
              <w:t>Instead of Q4 2024  to Q1 2026</w:t>
            </w:r>
          </w:p>
        </w:tc>
      </w:tr>
      <w:tr w:rsidR="007B541A" w:rsidRPr="0043118E" w14:paraId="2F2C8E8D" w14:textId="77777777" w:rsidTr="00B25516">
        <w:tc>
          <w:tcPr>
            <w:tcW w:w="2235" w:type="dxa"/>
          </w:tcPr>
          <w:p w14:paraId="5AA49844" w14:textId="77777777" w:rsidR="007B541A" w:rsidRPr="0043118E" w:rsidRDefault="007B541A" w:rsidP="00B25516">
            <w:pPr>
              <w:jc w:val="both"/>
              <w:rPr>
                <w:rFonts w:ascii="Times New Roman" w:eastAsia="Calibri" w:hAnsi="Times New Roman" w:cs="Times New Roman"/>
                <w:b/>
                <w:bCs/>
                <w:i/>
                <w:iCs/>
                <w:noProof/>
                <w:sz w:val="20"/>
                <w:szCs w:val="20"/>
                <w:lang w:val="en-IE"/>
              </w:rPr>
            </w:pPr>
            <w:r w:rsidRPr="0043118E">
              <w:rPr>
                <w:rFonts w:ascii="Times New Roman" w:eastAsia="Calibri" w:hAnsi="Times New Roman" w:cs="Times New Roman"/>
                <w:b/>
                <w:bCs/>
                <w:i/>
                <w:iCs/>
                <w:noProof/>
                <w:sz w:val="20"/>
                <w:szCs w:val="20"/>
                <w:lang w:val="en-IE"/>
              </w:rPr>
              <w:t xml:space="preserve">Milestones and targets </w:t>
            </w:r>
          </w:p>
        </w:tc>
        <w:tc>
          <w:tcPr>
            <w:tcW w:w="3260" w:type="dxa"/>
          </w:tcPr>
          <w:p w14:paraId="77724337" w14:textId="77777777" w:rsidR="007B541A" w:rsidRPr="0043118E" w:rsidRDefault="00202AB5" w:rsidP="00B25516">
            <w:pPr>
              <w:jc w:val="both"/>
              <w:rPr>
                <w:rFonts w:eastAsia="Calibri" w:cstheme="minorHAnsi"/>
                <w:i/>
                <w:noProof/>
                <w:sz w:val="20"/>
                <w:szCs w:val="20"/>
                <w:lang w:val="en-IE"/>
              </w:rPr>
            </w:pPr>
            <w:r w:rsidRPr="0043118E">
              <w:rPr>
                <w:rFonts w:eastAsia="Calibri" w:cstheme="minorHAnsi"/>
                <w:i/>
                <w:noProof/>
                <w:sz w:val="20"/>
                <w:szCs w:val="20"/>
                <w:lang w:val="en-IE"/>
              </w:rPr>
              <w:t>The measure milestone shall establish a new integrated system for foreigners system (ICAS), which shall enable foreigners registered in Czechia to manage their residency related affairs via new digital services for public administration clients in the given section.</w:t>
            </w:r>
          </w:p>
          <w:p w14:paraId="75897F00" w14:textId="77777777" w:rsidR="00202AB5" w:rsidRPr="0043118E" w:rsidRDefault="00202AB5" w:rsidP="00B25516">
            <w:pPr>
              <w:jc w:val="both"/>
              <w:rPr>
                <w:rFonts w:eastAsia="Calibri" w:cstheme="minorHAnsi"/>
                <w:i/>
                <w:noProof/>
                <w:sz w:val="20"/>
                <w:szCs w:val="20"/>
                <w:lang w:val="en-IE"/>
              </w:rPr>
            </w:pPr>
          </w:p>
          <w:p w14:paraId="36DA241A" w14:textId="77777777" w:rsidR="00202AB5" w:rsidRPr="0043118E" w:rsidRDefault="00202AB5" w:rsidP="00B25516">
            <w:pPr>
              <w:jc w:val="both"/>
              <w:rPr>
                <w:rFonts w:eastAsia="Calibri" w:cstheme="minorHAnsi"/>
                <w:i/>
                <w:noProof/>
                <w:sz w:val="20"/>
                <w:szCs w:val="20"/>
                <w:lang w:val="en-IE"/>
              </w:rPr>
            </w:pPr>
            <w:r w:rsidRPr="0043118E">
              <w:rPr>
                <w:rFonts w:eastAsia="Calibri" w:cstheme="minorHAnsi"/>
                <w:i/>
                <w:noProof/>
                <w:sz w:val="20"/>
                <w:szCs w:val="20"/>
                <w:lang w:val="en-IE"/>
              </w:rPr>
              <w:t>Timeline for comlpletion:Q4/2024</w:t>
            </w:r>
          </w:p>
        </w:tc>
        <w:tc>
          <w:tcPr>
            <w:tcW w:w="3747" w:type="dxa"/>
          </w:tcPr>
          <w:p w14:paraId="69A7D215" w14:textId="77777777" w:rsidR="007B541A" w:rsidRPr="0043118E" w:rsidRDefault="00202AB5" w:rsidP="00B25516">
            <w:pPr>
              <w:jc w:val="both"/>
              <w:rPr>
                <w:rFonts w:eastAsia="Calibri" w:cstheme="minorHAnsi"/>
                <w:i/>
                <w:noProof/>
                <w:sz w:val="20"/>
                <w:szCs w:val="20"/>
                <w:lang w:val="en-IE"/>
              </w:rPr>
            </w:pPr>
            <w:r w:rsidRPr="0043118E">
              <w:rPr>
                <w:rFonts w:eastAsia="Calibri" w:cstheme="minorHAnsi"/>
                <w:i/>
                <w:noProof/>
                <w:sz w:val="20"/>
                <w:szCs w:val="20"/>
                <w:lang w:val="en-IE"/>
              </w:rPr>
              <w:t>No change</w:t>
            </w:r>
          </w:p>
          <w:p w14:paraId="66336B42" w14:textId="77777777" w:rsidR="00202AB5" w:rsidRPr="0043118E" w:rsidRDefault="00202AB5" w:rsidP="00B25516">
            <w:pPr>
              <w:jc w:val="both"/>
              <w:rPr>
                <w:rFonts w:eastAsia="Calibri" w:cstheme="minorHAnsi"/>
                <w:i/>
                <w:noProof/>
                <w:sz w:val="20"/>
                <w:szCs w:val="20"/>
                <w:lang w:val="en-IE"/>
              </w:rPr>
            </w:pPr>
          </w:p>
          <w:p w14:paraId="5DA6B7F0" w14:textId="77777777" w:rsidR="00202AB5" w:rsidRPr="0043118E" w:rsidRDefault="00202AB5" w:rsidP="00B25516">
            <w:pPr>
              <w:jc w:val="both"/>
              <w:rPr>
                <w:rFonts w:eastAsia="Calibri" w:cstheme="minorHAnsi"/>
                <w:i/>
                <w:noProof/>
                <w:sz w:val="20"/>
                <w:szCs w:val="20"/>
                <w:lang w:val="en-IE"/>
              </w:rPr>
            </w:pPr>
          </w:p>
          <w:p w14:paraId="5FEB60C8" w14:textId="77777777" w:rsidR="00202AB5" w:rsidRPr="0043118E" w:rsidRDefault="00202AB5" w:rsidP="00B25516">
            <w:pPr>
              <w:jc w:val="both"/>
              <w:rPr>
                <w:rFonts w:eastAsia="Calibri" w:cstheme="minorHAnsi"/>
                <w:i/>
                <w:noProof/>
                <w:sz w:val="20"/>
                <w:szCs w:val="20"/>
                <w:lang w:val="en-IE"/>
              </w:rPr>
            </w:pPr>
          </w:p>
          <w:p w14:paraId="63ECB664" w14:textId="77777777" w:rsidR="00202AB5" w:rsidRPr="0043118E" w:rsidRDefault="00202AB5" w:rsidP="00B25516">
            <w:pPr>
              <w:jc w:val="both"/>
              <w:rPr>
                <w:rFonts w:eastAsia="Calibri" w:cstheme="minorHAnsi"/>
                <w:i/>
                <w:noProof/>
                <w:sz w:val="20"/>
                <w:szCs w:val="20"/>
                <w:lang w:val="en-IE"/>
              </w:rPr>
            </w:pPr>
          </w:p>
          <w:p w14:paraId="0B1DFD16" w14:textId="77777777" w:rsidR="00202AB5" w:rsidRPr="0043118E" w:rsidRDefault="00202AB5" w:rsidP="00B25516">
            <w:pPr>
              <w:jc w:val="both"/>
              <w:rPr>
                <w:rFonts w:eastAsia="Calibri" w:cstheme="minorHAnsi"/>
                <w:i/>
                <w:noProof/>
                <w:sz w:val="20"/>
                <w:szCs w:val="20"/>
                <w:lang w:val="en-IE"/>
              </w:rPr>
            </w:pPr>
          </w:p>
          <w:p w14:paraId="1882F7E8" w14:textId="77777777" w:rsidR="00202AB5" w:rsidRPr="0043118E" w:rsidRDefault="00202AB5" w:rsidP="00B25516">
            <w:pPr>
              <w:jc w:val="both"/>
              <w:rPr>
                <w:rFonts w:eastAsia="Calibri" w:cstheme="minorHAnsi"/>
                <w:i/>
                <w:noProof/>
                <w:sz w:val="20"/>
                <w:szCs w:val="20"/>
                <w:lang w:val="en-IE"/>
              </w:rPr>
            </w:pPr>
          </w:p>
          <w:p w14:paraId="736D3A9F" w14:textId="77777777" w:rsidR="00202AB5" w:rsidRPr="0043118E" w:rsidRDefault="00202AB5" w:rsidP="00B25516">
            <w:pPr>
              <w:jc w:val="both"/>
              <w:rPr>
                <w:rFonts w:eastAsia="Calibri" w:cstheme="minorHAnsi"/>
                <w:i/>
                <w:noProof/>
                <w:sz w:val="20"/>
                <w:szCs w:val="20"/>
                <w:lang w:val="en-IE"/>
              </w:rPr>
            </w:pPr>
          </w:p>
          <w:p w14:paraId="406EE092" w14:textId="77777777" w:rsidR="00202AB5" w:rsidRPr="0043118E" w:rsidRDefault="00202AB5" w:rsidP="00B25516">
            <w:pPr>
              <w:jc w:val="both"/>
              <w:rPr>
                <w:rFonts w:eastAsia="Calibri" w:cstheme="minorHAnsi"/>
                <w:i/>
                <w:noProof/>
                <w:sz w:val="20"/>
                <w:szCs w:val="20"/>
                <w:lang w:val="en-IE"/>
              </w:rPr>
            </w:pPr>
          </w:p>
          <w:p w14:paraId="78AA0FC9" w14:textId="77777777" w:rsidR="00202AB5" w:rsidRPr="0043118E" w:rsidRDefault="00202AB5" w:rsidP="00B25516">
            <w:pPr>
              <w:jc w:val="both"/>
              <w:rPr>
                <w:rFonts w:eastAsia="Calibri" w:cstheme="minorHAnsi"/>
                <w:i/>
                <w:noProof/>
                <w:sz w:val="20"/>
                <w:szCs w:val="20"/>
                <w:lang w:val="en-IE"/>
              </w:rPr>
            </w:pPr>
            <w:r w:rsidRPr="0043118E">
              <w:rPr>
                <w:rFonts w:eastAsia="Calibri" w:cstheme="minorHAnsi"/>
                <w:i/>
                <w:noProof/>
                <w:sz w:val="20"/>
                <w:szCs w:val="20"/>
                <w:lang w:val="en-IE"/>
              </w:rPr>
              <w:t>Timeline for completion:</w:t>
            </w:r>
            <w:r w:rsidR="00E45073" w:rsidRPr="0043118E">
              <w:rPr>
                <w:rFonts w:eastAsia="Calibri" w:cstheme="minorHAnsi"/>
                <w:i/>
                <w:noProof/>
                <w:sz w:val="20"/>
                <w:szCs w:val="20"/>
                <w:lang w:val="en-IE"/>
              </w:rPr>
              <w:t xml:space="preserve"> </w:t>
            </w:r>
            <w:r w:rsidRPr="0043118E">
              <w:rPr>
                <w:rFonts w:eastAsia="Calibri" w:cstheme="minorHAnsi"/>
                <w:b/>
                <w:i/>
                <w:noProof/>
                <w:sz w:val="20"/>
                <w:szCs w:val="20"/>
                <w:lang w:val="en-IE"/>
              </w:rPr>
              <w:t>Q1/2026</w:t>
            </w:r>
          </w:p>
        </w:tc>
      </w:tr>
      <w:tr w:rsidR="00202AB5" w:rsidRPr="0043118E" w14:paraId="0FFC0590" w14:textId="77777777" w:rsidTr="00B25516">
        <w:tc>
          <w:tcPr>
            <w:tcW w:w="2235" w:type="dxa"/>
          </w:tcPr>
          <w:p w14:paraId="5B658CDD" w14:textId="77777777" w:rsidR="00202AB5" w:rsidRPr="0043118E" w:rsidRDefault="00202AB5" w:rsidP="00202AB5">
            <w:pPr>
              <w:jc w:val="both"/>
              <w:rPr>
                <w:rFonts w:ascii="Times New Roman" w:eastAsia="Calibri" w:hAnsi="Times New Roman" w:cs="Times New Roman"/>
                <w:b/>
                <w:bCs/>
                <w:i/>
                <w:iCs/>
                <w:noProof/>
                <w:sz w:val="20"/>
                <w:szCs w:val="20"/>
                <w:lang w:val="en-IE"/>
              </w:rPr>
            </w:pPr>
            <w:r w:rsidRPr="0043118E">
              <w:rPr>
                <w:rFonts w:ascii="Times New Roman" w:eastAsia="Calibri" w:hAnsi="Times New Roman" w:cs="Times New Roman"/>
                <w:b/>
                <w:bCs/>
                <w:i/>
                <w:iCs/>
                <w:noProof/>
                <w:sz w:val="20"/>
                <w:szCs w:val="20"/>
                <w:lang w:val="en-IE"/>
              </w:rPr>
              <w:t>Estimated cost</w:t>
            </w:r>
          </w:p>
        </w:tc>
        <w:tc>
          <w:tcPr>
            <w:tcW w:w="3260" w:type="dxa"/>
          </w:tcPr>
          <w:p w14:paraId="61D9EBBA" w14:textId="77777777" w:rsidR="00202AB5" w:rsidRPr="0043118E" w:rsidRDefault="00202AB5" w:rsidP="00202AB5">
            <w:pPr>
              <w:jc w:val="both"/>
              <w:rPr>
                <w:rFonts w:eastAsia="Calibri" w:cstheme="minorHAnsi"/>
                <w:i/>
                <w:noProof/>
                <w:sz w:val="20"/>
                <w:szCs w:val="20"/>
                <w:lang w:val="en-IE"/>
              </w:rPr>
            </w:pPr>
            <w:r w:rsidRPr="0043118E">
              <w:rPr>
                <w:rFonts w:eastAsia="Calibri" w:cstheme="minorHAnsi"/>
                <w:i/>
                <w:noProof/>
                <w:sz w:val="20"/>
                <w:szCs w:val="20"/>
                <w:lang w:val="en-IE"/>
              </w:rPr>
              <w:t>N</w:t>
            </w:r>
            <w:r w:rsidRPr="0043118E">
              <w:rPr>
                <w:rFonts w:eastAsia="Calibri" w:cstheme="minorHAnsi"/>
                <w:i/>
                <w:noProof/>
                <w:sz w:val="20"/>
                <w:szCs w:val="20"/>
              </w:rPr>
              <w:t>o change</w:t>
            </w:r>
          </w:p>
        </w:tc>
        <w:tc>
          <w:tcPr>
            <w:tcW w:w="3747" w:type="dxa"/>
          </w:tcPr>
          <w:p w14:paraId="00351890" w14:textId="77777777" w:rsidR="00202AB5" w:rsidRPr="0043118E" w:rsidRDefault="00202AB5" w:rsidP="00202AB5">
            <w:pPr>
              <w:jc w:val="both"/>
              <w:rPr>
                <w:rFonts w:eastAsia="Calibri" w:cstheme="minorHAnsi"/>
                <w:i/>
                <w:noProof/>
                <w:sz w:val="20"/>
                <w:szCs w:val="20"/>
                <w:lang w:val="en-IE"/>
              </w:rPr>
            </w:pPr>
            <w:r w:rsidRPr="0043118E">
              <w:rPr>
                <w:rFonts w:eastAsia="Calibri" w:cstheme="minorHAnsi"/>
                <w:i/>
                <w:noProof/>
                <w:sz w:val="20"/>
                <w:szCs w:val="20"/>
                <w:lang w:val="en-IE"/>
              </w:rPr>
              <w:t>N</w:t>
            </w:r>
            <w:r w:rsidRPr="0043118E">
              <w:rPr>
                <w:rFonts w:eastAsia="Calibri" w:cstheme="minorHAnsi"/>
                <w:i/>
                <w:noProof/>
                <w:sz w:val="20"/>
                <w:szCs w:val="20"/>
              </w:rPr>
              <w:t>o change</w:t>
            </w:r>
          </w:p>
        </w:tc>
      </w:tr>
      <w:tr w:rsidR="00202AB5" w:rsidRPr="0043118E" w14:paraId="76D9B886" w14:textId="77777777" w:rsidTr="00B25516">
        <w:tc>
          <w:tcPr>
            <w:tcW w:w="2235" w:type="dxa"/>
          </w:tcPr>
          <w:p w14:paraId="526E1019" w14:textId="77777777" w:rsidR="00202AB5" w:rsidRPr="0043118E" w:rsidRDefault="00202AB5" w:rsidP="00202AB5">
            <w:pPr>
              <w:jc w:val="both"/>
              <w:rPr>
                <w:rFonts w:ascii="Times New Roman" w:eastAsia="Calibri" w:hAnsi="Times New Roman" w:cs="Times New Roman"/>
                <w:b/>
                <w:bCs/>
                <w:i/>
                <w:iCs/>
                <w:noProof/>
                <w:sz w:val="20"/>
                <w:szCs w:val="20"/>
                <w:lang w:val="en-IE"/>
              </w:rPr>
            </w:pPr>
            <w:r w:rsidRPr="0043118E">
              <w:rPr>
                <w:rFonts w:ascii="Times New Roman" w:eastAsia="Calibri" w:hAnsi="Times New Roman" w:cs="Times New Roman"/>
                <w:b/>
                <w:bCs/>
                <w:i/>
                <w:iCs/>
                <w:noProof/>
                <w:sz w:val="20"/>
                <w:szCs w:val="20"/>
                <w:lang w:val="en-IE"/>
              </w:rPr>
              <w:t>Green and digital tagging</w:t>
            </w:r>
          </w:p>
        </w:tc>
        <w:tc>
          <w:tcPr>
            <w:tcW w:w="3260" w:type="dxa"/>
          </w:tcPr>
          <w:p w14:paraId="636C6C6C" w14:textId="77777777" w:rsidR="00202AB5" w:rsidRPr="0043118E" w:rsidRDefault="00202AB5" w:rsidP="00202AB5">
            <w:pPr>
              <w:jc w:val="both"/>
              <w:rPr>
                <w:rFonts w:eastAsia="Calibri" w:cstheme="minorHAnsi"/>
                <w:i/>
                <w:noProof/>
                <w:sz w:val="20"/>
                <w:szCs w:val="20"/>
                <w:lang w:val="en-IE"/>
              </w:rPr>
            </w:pPr>
            <w:r w:rsidRPr="0043118E">
              <w:rPr>
                <w:rFonts w:eastAsia="Calibri" w:cstheme="minorHAnsi"/>
                <w:i/>
                <w:noProof/>
                <w:sz w:val="20"/>
                <w:szCs w:val="20"/>
                <w:lang w:val="en-IE"/>
              </w:rPr>
              <w:t>N</w:t>
            </w:r>
            <w:r w:rsidRPr="0043118E">
              <w:rPr>
                <w:rFonts w:eastAsia="Calibri" w:cstheme="minorHAnsi"/>
                <w:i/>
                <w:noProof/>
                <w:sz w:val="20"/>
                <w:szCs w:val="20"/>
              </w:rPr>
              <w:t>o change</w:t>
            </w:r>
          </w:p>
        </w:tc>
        <w:tc>
          <w:tcPr>
            <w:tcW w:w="3747" w:type="dxa"/>
          </w:tcPr>
          <w:p w14:paraId="51885961" w14:textId="77777777" w:rsidR="00202AB5" w:rsidRPr="0043118E" w:rsidRDefault="00202AB5" w:rsidP="00202AB5">
            <w:pPr>
              <w:jc w:val="both"/>
              <w:rPr>
                <w:rFonts w:eastAsia="Calibri" w:cstheme="minorHAnsi"/>
                <w:i/>
                <w:noProof/>
                <w:sz w:val="20"/>
                <w:szCs w:val="20"/>
                <w:lang w:val="en-IE"/>
              </w:rPr>
            </w:pPr>
            <w:r w:rsidRPr="0043118E">
              <w:rPr>
                <w:rFonts w:eastAsia="Calibri" w:cstheme="minorHAnsi"/>
                <w:i/>
                <w:noProof/>
                <w:sz w:val="20"/>
                <w:szCs w:val="20"/>
                <w:lang w:val="en-IE"/>
              </w:rPr>
              <w:t>N</w:t>
            </w:r>
            <w:r w:rsidRPr="0043118E">
              <w:rPr>
                <w:rFonts w:eastAsia="Calibri" w:cstheme="minorHAnsi"/>
                <w:i/>
                <w:noProof/>
                <w:sz w:val="20"/>
                <w:szCs w:val="20"/>
              </w:rPr>
              <w:t>o change</w:t>
            </w:r>
          </w:p>
        </w:tc>
      </w:tr>
      <w:tr w:rsidR="00202AB5" w:rsidRPr="0043118E" w14:paraId="5568AF3D" w14:textId="77777777" w:rsidTr="00B25516">
        <w:tc>
          <w:tcPr>
            <w:tcW w:w="2235" w:type="dxa"/>
          </w:tcPr>
          <w:p w14:paraId="1988E82A" w14:textId="77777777" w:rsidR="00202AB5" w:rsidRPr="0043118E" w:rsidRDefault="00202AB5" w:rsidP="00202AB5">
            <w:pPr>
              <w:jc w:val="both"/>
              <w:rPr>
                <w:rFonts w:ascii="Times New Roman" w:eastAsia="Calibri" w:hAnsi="Times New Roman" w:cs="Times New Roman"/>
                <w:b/>
                <w:bCs/>
                <w:i/>
                <w:iCs/>
                <w:noProof/>
                <w:sz w:val="20"/>
                <w:szCs w:val="20"/>
                <w:lang w:val="en-IE"/>
              </w:rPr>
            </w:pPr>
            <w:r w:rsidRPr="0043118E">
              <w:rPr>
                <w:rFonts w:ascii="Times New Roman" w:eastAsia="Calibri" w:hAnsi="Times New Roman" w:cs="Times New Roman"/>
                <w:b/>
                <w:bCs/>
                <w:i/>
                <w:iCs/>
                <w:noProof/>
                <w:sz w:val="20"/>
                <w:szCs w:val="20"/>
                <w:lang w:val="en-IE"/>
              </w:rPr>
              <w:t>DNSH self-assessment</w:t>
            </w:r>
          </w:p>
        </w:tc>
        <w:tc>
          <w:tcPr>
            <w:tcW w:w="3260" w:type="dxa"/>
          </w:tcPr>
          <w:p w14:paraId="343F53EC" w14:textId="77777777" w:rsidR="00202AB5" w:rsidRPr="0043118E" w:rsidRDefault="00202AB5" w:rsidP="00202AB5">
            <w:pPr>
              <w:jc w:val="both"/>
              <w:rPr>
                <w:rFonts w:eastAsia="Calibri" w:cstheme="minorHAnsi"/>
                <w:i/>
                <w:noProof/>
                <w:sz w:val="20"/>
                <w:szCs w:val="20"/>
                <w:lang w:val="en-IE"/>
              </w:rPr>
            </w:pPr>
            <w:r w:rsidRPr="0043118E">
              <w:rPr>
                <w:rFonts w:eastAsia="Calibri" w:cstheme="minorHAnsi"/>
                <w:i/>
                <w:noProof/>
                <w:sz w:val="20"/>
                <w:szCs w:val="20"/>
                <w:lang w:val="en-IE"/>
              </w:rPr>
              <w:t>N</w:t>
            </w:r>
            <w:r w:rsidRPr="0043118E">
              <w:rPr>
                <w:rFonts w:eastAsia="Calibri" w:cstheme="minorHAnsi"/>
                <w:i/>
                <w:noProof/>
                <w:sz w:val="20"/>
                <w:szCs w:val="20"/>
              </w:rPr>
              <w:t>o change</w:t>
            </w:r>
          </w:p>
        </w:tc>
        <w:tc>
          <w:tcPr>
            <w:tcW w:w="3747" w:type="dxa"/>
          </w:tcPr>
          <w:p w14:paraId="7C835534" w14:textId="77777777" w:rsidR="00202AB5" w:rsidRPr="0043118E" w:rsidRDefault="00202AB5" w:rsidP="00202AB5">
            <w:pPr>
              <w:jc w:val="both"/>
              <w:rPr>
                <w:rFonts w:eastAsia="Calibri" w:cstheme="minorHAnsi"/>
                <w:i/>
                <w:noProof/>
                <w:sz w:val="20"/>
                <w:szCs w:val="20"/>
                <w:lang w:val="en-IE"/>
              </w:rPr>
            </w:pPr>
            <w:r w:rsidRPr="0043118E">
              <w:rPr>
                <w:rFonts w:eastAsia="Calibri" w:cstheme="minorHAnsi"/>
                <w:i/>
                <w:noProof/>
                <w:sz w:val="20"/>
                <w:szCs w:val="20"/>
                <w:lang w:val="en-IE"/>
              </w:rPr>
              <w:t>N</w:t>
            </w:r>
            <w:r w:rsidRPr="0043118E">
              <w:rPr>
                <w:rFonts w:eastAsia="Calibri" w:cstheme="minorHAnsi"/>
                <w:i/>
                <w:noProof/>
                <w:sz w:val="20"/>
                <w:szCs w:val="20"/>
              </w:rPr>
              <w:t>o change</w:t>
            </w:r>
          </w:p>
        </w:tc>
      </w:tr>
    </w:tbl>
    <w:p w14:paraId="2C17A109" w14:textId="77777777" w:rsidR="007B541A" w:rsidRPr="0043118E" w:rsidRDefault="007B541A" w:rsidP="00605759"/>
    <w:p w14:paraId="2189A300" w14:textId="77777777" w:rsidR="00202AB5" w:rsidRPr="0043118E" w:rsidRDefault="00202AB5" w:rsidP="00202AB5">
      <w:pPr>
        <w:pStyle w:val="paragraph"/>
        <w:spacing w:before="0" w:beforeAutospacing="0" w:after="0" w:afterAutospacing="0"/>
        <w:jc w:val="both"/>
        <w:textAlignment w:val="baseline"/>
        <w:rPr>
          <w:rFonts w:ascii="Segoe UI" w:hAnsi="Segoe UI" w:cs="Segoe UI"/>
          <w:sz w:val="18"/>
          <w:szCs w:val="18"/>
        </w:rPr>
      </w:pPr>
      <w:r w:rsidRPr="0043118E">
        <w:rPr>
          <w:rStyle w:val="normaltextrun"/>
          <w:rFonts w:ascii="Calibri" w:hAnsi="Calibri" w:cs="Calibri"/>
          <w:i/>
          <w:iCs/>
          <w:sz w:val="20"/>
          <w:szCs w:val="20"/>
          <w:lang w:val="en-IE"/>
        </w:rPr>
        <w:t>Milestone n. 17 consists of one project named ICAS (IFAS – Integrated Foreigners Administration System) and has this objective reason for postponement of timeline until Q1 2026:</w:t>
      </w:r>
      <w:r w:rsidRPr="0043118E">
        <w:rPr>
          <w:rStyle w:val="eop"/>
          <w:rFonts w:ascii="Calibri" w:eastAsiaTheme="majorEastAsia" w:hAnsi="Calibri" w:cs="Calibri"/>
          <w:sz w:val="20"/>
          <w:szCs w:val="20"/>
        </w:rPr>
        <w:t> </w:t>
      </w:r>
    </w:p>
    <w:p w14:paraId="383EEA7A" w14:textId="77777777" w:rsidR="00202AB5" w:rsidRPr="0043118E" w:rsidRDefault="00202AB5" w:rsidP="00202AB5">
      <w:pPr>
        <w:pStyle w:val="paragraph"/>
        <w:spacing w:before="0" w:beforeAutospacing="0" w:after="0" w:afterAutospacing="0"/>
        <w:jc w:val="both"/>
        <w:textAlignment w:val="baseline"/>
        <w:rPr>
          <w:rFonts w:ascii="Segoe UI" w:hAnsi="Segoe UI" w:cs="Segoe UI"/>
          <w:sz w:val="18"/>
          <w:szCs w:val="18"/>
        </w:rPr>
      </w:pPr>
      <w:r w:rsidRPr="0043118E">
        <w:rPr>
          <w:rStyle w:val="eop"/>
          <w:rFonts w:ascii="Calibri" w:eastAsiaTheme="majorEastAsia" w:hAnsi="Calibri" w:cs="Calibri"/>
          <w:sz w:val="20"/>
          <w:szCs w:val="20"/>
        </w:rPr>
        <w:t> </w:t>
      </w:r>
    </w:p>
    <w:p w14:paraId="60B61BFE" w14:textId="77777777" w:rsidR="00202AB5" w:rsidRPr="0043118E" w:rsidRDefault="00202AB5" w:rsidP="00202AB5">
      <w:pPr>
        <w:pStyle w:val="paragraph"/>
        <w:spacing w:before="0" w:beforeAutospacing="0" w:after="0" w:afterAutospacing="0"/>
        <w:jc w:val="both"/>
        <w:textAlignment w:val="baseline"/>
        <w:rPr>
          <w:rFonts w:ascii="Segoe UI" w:hAnsi="Segoe UI" w:cs="Segoe UI"/>
          <w:sz w:val="18"/>
          <w:szCs w:val="18"/>
        </w:rPr>
      </w:pPr>
      <w:r w:rsidRPr="0043118E">
        <w:rPr>
          <w:rStyle w:val="normaltextrun"/>
          <w:rFonts w:ascii="Calibri" w:hAnsi="Calibri" w:cs="Calibri"/>
          <w:i/>
          <w:iCs/>
          <w:sz w:val="20"/>
          <w:szCs w:val="20"/>
          <w:lang w:val="en-IE"/>
        </w:rPr>
        <w:lastRenderedPageBreak/>
        <w:t>International crisis caused by war in Ukraine</w:t>
      </w:r>
      <w:r w:rsidRPr="0043118E">
        <w:rPr>
          <w:rStyle w:val="eop"/>
          <w:rFonts w:ascii="Calibri" w:eastAsiaTheme="majorEastAsia" w:hAnsi="Calibri" w:cs="Calibri"/>
          <w:sz w:val="20"/>
          <w:szCs w:val="20"/>
        </w:rPr>
        <w:t> </w:t>
      </w:r>
    </w:p>
    <w:p w14:paraId="455CB8AA" w14:textId="77777777" w:rsidR="00202AB5" w:rsidRPr="0043118E" w:rsidRDefault="00202AB5" w:rsidP="00202AB5">
      <w:pPr>
        <w:pStyle w:val="paragraph"/>
        <w:spacing w:before="0" w:beforeAutospacing="0" w:after="0" w:afterAutospacing="0"/>
        <w:jc w:val="both"/>
        <w:textAlignment w:val="baseline"/>
        <w:rPr>
          <w:rFonts w:ascii="Segoe UI" w:hAnsi="Segoe UI" w:cs="Segoe UI"/>
          <w:sz w:val="18"/>
          <w:szCs w:val="18"/>
        </w:rPr>
      </w:pPr>
      <w:r w:rsidRPr="0043118E">
        <w:rPr>
          <w:rStyle w:val="eop"/>
          <w:rFonts w:ascii="Calibri" w:eastAsiaTheme="majorEastAsia" w:hAnsi="Calibri" w:cs="Calibri"/>
          <w:sz w:val="20"/>
          <w:szCs w:val="20"/>
        </w:rPr>
        <w:t> </w:t>
      </w:r>
    </w:p>
    <w:p w14:paraId="11251FFC" w14:textId="77777777" w:rsidR="00202AB5" w:rsidRPr="0043118E" w:rsidRDefault="00202AB5" w:rsidP="00202AB5">
      <w:pPr>
        <w:pStyle w:val="paragraph"/>
        <w:spacing w:before="0" w:beforeAutospacing="0" w:after="0" w:afterAutospacing="0"/>
        <w:jc w:val="both"/>
        <w:textAlignment w:val="baseline"/>
        <w:rPr>
          <w:rFonts w:ascii="Segoe UI" w:hAnsi="Segoe UI" w:cs="Segoe UI"/>
          <w:sz w:val="18"/>
          <w:szCs w:val="18"/>
        </w:rPr>
      </w:pPr>
      <w:r w:rsidRPr="0043118E">
        <w:rPr>
          <w:rStyle w:val="normaltextrun"/>
          <w:rFonts w:ascii="Calibri" w:hAnsi="Calibri" w:cs="Calibri"/>
          <w:i/>
          <w:iCs/>
          <w:sz w:val="20"/>
          <w:szCs w:val="20"/>
          <w:lang w:val="en-IE"/>
        </w:rPr>
        <w:t>Russia's attack on Ukraine has caused a massive European crisis in field of migration, economics and energies. This had also direct impact on</w:t>
      </w:r>
      <w:r w:rsidRPr="0043118E">
        <w:rPr>
          <w:rStyle w:val="normaltextrun"/>
          <w:rFonts w:ascii="Calibri" w:hAnsi="Calibri" w:cs="Calibri"/>
          <w:i/>
          <w:iCs/>
          <w:lang w:val="en-IE"/>
        </w:rPr>
        <w:t xml:space="preserve"> </w:t>
      </w:r>
      <w:r w:rsidRPr="0043118E">
        <w:rPr>
          <w:rStyle w:val="normaltextrun"/>
          <w:rFonts w:ascii="Calibri" w:hAnsi="Calibri" w:cs="Calibri"/>
          <w:i/>
          <w:iCs/>
          <w:sz w:val="20"/>
          <w:szCs w:val="20"/>
          <w:lang w:val="en-IE"/>
        </w:rPr>
        <w:t>the Department for Asylum and Migration Policy (the DAMP). Extremely large number (more than 400 000) of foreigners, mainly war refugees from Ukraine have received temporary protection on our territory and it is the DAMP duty to play its role in taking care of those people. At the same time, the legislative framework, organisational procedures, new workplaces, and adjustments to the information systems which are currently in use had to be prepared for the new situation. The DAMP has been under a heavy workload, which has been draining its capacity, especially in terms of staff responsible to prepare the legal framework and the IFAS terms of reference. In the context of current events, it can be assumed that this situation will continue for foreseeable future.</w:t>
      </w:r>
      <w:r w:rsidRPr="0043118E">
        <w:rPr>
          <w:rStyle w:val="eop"/>
          <w:rFonts w:ascii="Calibri" w:eastAsiaTheme="majorEastAsia" w:hAnsi="Calibri" w:cs="Calibri"/>
          <w:sz w:val="20"/>
          <w:szCs w:val="20"/>
        </w:rPr>
        <w:t> </w:t>
      </w:r>
    </w:p>
    <w:p w14:paraId="5848D24C" w14:textId="77777777" w:rsidR="00202AB5" w:rsidRPr="0043118E" w:rsidRDefault="00202AB5" w:rsidP="00202AB5">
      <w:pPr>
        <w:pStyle w:val="paragraph"/>
        <w:spacing w:before="0" w:beforeAutospacing="0" w:after="0" w:afterAutospacing="0"/>
        <w:jc w:val="both"/>
        <w:textAlignment w:val="baseline"/>
        <w:rPr>
          <w:rFonts w:ascii="Segoe UI" w:hAnsi="Segoe UI" w:cs="Segoe UI"/>
          <w:sz w:val="18"/>
          <w:szCs w:val="18"/>
        </w:rPr>
      </w:pPr>
      <w:r w:rsidRPr="0043118E">
        <w:rPr>
          <w:rStyle w:val="eop"/>
          <w:rFonts w:ascii="Calibri" w:eastAsiaTheme="majorEastAsia" w:hAnsi="Calibri" w:cs="Calibri"/>
          <w:sz w:val="20"/>
          <w:szCs w:val="20"/>
        </w:rPr>
        <w:t> </w:t>
      </w:r>
    </w:p>
    <w:p w14:paraId="7CB89FF2" w14:textId="77777777" w:rsidR="00202AB5" w:rsidRPr="0043118E" w:rsidRDefault="00202AB5" w:rsidP="00202AB5">
      <w:pPr>
        <w:pStyle w:val="paragraph"/>
        <w:spacing w:before="0" w:beforeAutospacing="0" w:after="0" w:afterAutospacing="0"/>
        <w:jc w:val="both"/>
        <w:textAlignment w:val="baseline"/>
        <w:rPr>
          <w:rStyle w:val="eop"/>
          <w:rFonts w:ascii="Calibri" w:eastAsiaTheme="majorEastAsia" w:hAnsi="Calibri" w:cs="Calibri"/>
          <w:sz w:val="20"/>
          <w:szCs w:val="20"/>
        </w:rPr>
      </w:pPr>
      <w:r w:rsidRPr="0043118E">
        <w:rPr>
          <w:rStyle w:val="normaltextrun"/>
          <w:rFonts w:ascii="Calibri" w:hAnsi="Calibri" w:cs="Calibri"/>
          <w:i/>
          <w:iCs/>
          <w:sz w:val="20"/>
          <w:szCs w:val="20"/>
          <w:lang w:val="en-US"/>
        </w:rPr>
        <w:t xml:space="preserve">For the stated objective </w:t>
      </w:r>
      <w:proofErr w:type="gramStart"/>
      <w:r w:rsidRPr="0043118E">
        <w:rPr>
          <w:rStyle w:val="normaltextrun"/>
          <w:rFonts w:ascii="Calibri" w:hAnsi="Calibri" w:cs="Calibri"/>
          <w:i/>
          <w:iCs/>
          <w:sz w:val="20"/>
          <w:szCs w:val="20"/>
          <w:lang w:val="en-US"/>
        </w:rPr>
        <w:t>reasons</w:t>
      </w:r>
      <w:proofErr w:type="gramEnd"/>
      <w:r w:rsidRPr="0043118E">
        <w:rPr>
          <w:rStyle w:val="normaltextrun"/>
          <w:rFonts w:ascii="Calibri" w:hAnsi="Calibri" w:cs="Calibri"/>
          <w:i/>
          <w:iCs/>
          <w:sz w:val="20"/>
          <w:szCs w:val="20"/>
          <w:lang w:val="en-US"/>
        </w:rPr>
        <w:t xml:space="preserve"> a time postponement to March 2026 is proposed.</w:t>
      </w:r>
      <w:r w:rsidRPr="0043118E">
        <w:rPr>
          <w:rStyle w:val="eop"/>
          <w:rFonts w:ascii="Calibri" w:eastAsiaTheme="majorEastAsia" w:hAnsi="Calibri" w:cs="Calibri"/>
          <w:sz w:val="20"/>
          <w:szCs w:val="20"/>
        </w:rPr>
        <w:t> </w:t>
      </w:r>
    </w:p>
    <w:p w14:paraId="59E48B75" w14:textId="77777777" w:rsidR="00CA1DE9" w:rsidRPr="0043118E" w:rsidRDefault="00CA1DE9" w:rsidP="00605759"/>
    <w:tbl>
      <w:tblPr>
        <w:tblStyle w:val="Mkatabulky"/>
        <w:tblW w:w="0" w:type="auto"/>
        <w:tblLook w:val="04A0" w:firstRow="1" w:lastRow="0" w:firstColumn="1" w:lastColumn="0" w:noHBand="0" w:noVBand="1"/>
      </w:tblPr>
      <w:tblGrid>
        <w:gridCol w:w="3227"/>
        <w:gridCol w:w="5939"/>
      </w:tblGrid>
      <w:tr w:rsidR="007B541A" w:rsidRPr="0043118E" w14:paraId="7CC552DE" w14:textId="77777777" w:rsidTr="00D10ECC">
        <w:tc>
          <w:tcPr>
            <w:tcW w:w="9166" w:type="dxa"/>
            <w:gridSpan w:val="2"/>
            <w:shd w:val="clear" w:color="auto" w:fill="1F3864"/>
          </w:tcPr>
          <w:p w14:paraId="2FC6E82A" w14:textId="77777777" w:rsidR="007B541A" w:rsidRPr="0043118E" w:rsidRDefault="007B541A" w:rsidP="00B25516">
            <w:pPr>
              <w:jc w:val="center"/>
              <w:rPr>
                <w:rFonts w:ascii="Times New Roman" w:eastAsia="Calibri" w:hAnsi="Times New Roman" w:cs="Times New Roman"/>
                <w:b/>
                <w:bCs/>
                <w:noProof/>
                <w:sz w:val="24"/>
                <w:szCs w:val="24"/>
                <w:u w:val="single"/>
                <w:lang w:val="en-IE"/>
              </w:rPr>
            </w:pPr>
            <w:r w:rsidRPr="0043118E">
              <w:rPr>
                <w:rFonts w:ascii="Times New Roman" w:eastAsia="Calibri" w:hAnsi="Times New Roman" w:cs="Times New Roman"/>
                <w:b/>
                <w:bCs/>
                <w:sz w:val="20"/>
                <w:szCs w:val="20"/>
              </w:rPr>
              <w:t>Component 1.2: DIGITAL PUBLIC ADMINISTRATION SYSTEMS</w:t>
            </w:r>
          </w:p>
        </w:tc>
      </w:tr>
      <w:tr w:rsidR="007B541A" w:rsidRPr="0043118E" w14:paraId="18893E1F" w14:textId="77777777" w:rsidTr="00D10ECC">
        <w:tc>
          <w:tcPr>
            <w:tcW w:w="3227" w:type="dxa"/>
            <w:shd w:val="clear" w:color="auto" w:fill="00B0F0"/>
          </w:tcPr>
          <w:p w14:paraId="39091705" w14:textId="77777777" w:rsidR="007B541A" w:rsidRPr="0043118E" w:rsidRDefault="007B541A" w:rsidP="00B25516">
            <w:pPr>
              <w:jc w:val="both"/>
              <w:rPr>
                <w:rFonts w:ascii="Times New Roman" w:eastAsia="Calibri" w:hAnsi="Times New Roman" w:cs="Times New Roman"/>
                <w:b/>
                <w:bCs/>
                <w:noProof/>
                <w:color w:val="FFFFFF"/>
                <w:sz w:val="24"/>
                <w:szCs w:val="24"/>
                <w:u w:val="single"/>
                <w:lang w:val="en-IE"/>
              </w:rPr>
            </w:pPr>
            <w:r w:rsidRPr="0043118E">
              <w:rPr>
                <w:rFonts w:ascii="Times New Roman" w:eastAsia="Calibri" w:hAnsi="Times New Roman" w:cs="Times New Roman"/>
                <w:b/>
                <w:bCs/>
                <w:noProof/>
                <w:color w:val="FFFFFF"/>
                <w:sz w:val="20"/>
                <w:szCs w:val="20"/>
                <w:lang w:val="en-US"/>
              </w:rPr>
              <w:t>Investment/ reform CID reference</w:t>
            </w:r>
          </w:p>
        </w:tc>
        <w:tc>
          <w:tcPr>
            <w:tcW w:w="5939" w:type="dxa"/>
            <w:shd w:val="clear" w:color="auto" w:fill="00B0F0"/>
          </w:tcPr>
          <w:p w14:paraId="2CC4E4C6" w14:textId="77777777" w:rsidR="007B541A" w:rsidRPr="0043118E" w:rsidRDefault="007B541A" w:rsidP="00B25516">
            <w:pPr>
              <w:jc w:val="both"/>
              <w:rPr>
                <w:rFonts w:ascii="Times New Roman" w:eastAsia="Calibri" w:hAnsi="Times New Roman" w:cs="Times New Roman"/>
                <w:b/>
                <w:bCs/>
                <w:noProof/>
                <w:color w:val="FFFFFF"/>
                <w:sz w:val="20"/>
                <w:szCs w:val="24"/>
                <w:u w:val="single"/>
                <w:lang w:val="en-IE"/>
              </w:rPr>
            </w:pPr>
            <w:r w:rsidRPr="0043118E">
              <w:rPr>
                <w:rFonts w:ascii="Times New Roman" w:eastAsia="Calibri" w:hAnsi="Times New Roman" w:cs="Times New Roman"/>
                <w:b/>
                <w:bCs/>
                <w:noProof/>
                <w:color w:val="FFFFFF"/>
                <w:sz w:val="20"/>
                <w:szCs w:val="24"/>
                <w:u w:val="single"/>
                <w:lang w:val="en-IE"/>
              </w:rPr>
              <w:t xml:space="preserve">Investment </w:t>
            </w:r>
            <w:r w:rsidR="00BB0275" w:rsidRPr="0043118E">
              <w:rPr>
                <w:rFonts w:ascii="Times New Roman" w:eastAsia="Calibri" w:hAnsi="Times New Roman" w:cs="Times New Roman"/>
                <w:b/>
                <w:bCs/>
                <w:noProof/>
                <w:color w:val="FFFFFF"/>
                <w:sz w:val="20"/>
                <w:szCs w:val="24"/>
                <w:u w:val="single"/>
                <w:lang w:val="en-IE"/>
              </w:rPr>
              <w:t>2</w:t>
            </w:r>
          </w:p>
        </w:tc>
      </w:tr>
      <w:tr w:rsidR="007B541A" w:rsidRPr="0043118E" w14:paraId="175D49A1" w14:textId="77777777" w:rsidTr="00D10ECC">
        <w:tc>
          <w:tcPr>
            <w:tcW w:w="3227" w:type="dxa"/>
            <w:shd w:val="clear" w:color="auto" w:fill="00B0F0"/>
          </w:tcPr>
          <w:p w14:paraId="6420FBF5" w14:textId="77777777" w:rsidR="007B541A" w:rsidRPr="0043118E" w:rsidRDefault="007B541A" w:rsidP="00B25516">
            <w:pPr>
              <w:jc w:val="both"/>
              <w:rPr>
                <w:rFonts w:ascii="Times New Roman" w:eastAsia="Calibri" w:hAnsi="Times New Roman" w:cs="Times New Roman"/>
                <w:b/>
                <w:bCs/>
                <w:noProof/>
                <w:color w:val="FFFFFF"/>
                <w:sz w:val="24"/>
                <w:szCs w:val="24"/>
                <w:u w:val="single"/>
                <w:lang w:val="en-IE"/>
              </w:rPr>
            </w:pPr>
            <w:r w:rsidRPr="0043118E">
              <w:rPr>
                <w:rFonts w:ascii="Times New Roman" w:eastAsia="Calibri" w:hAnsi="Times New Roman" w:cs="Times New Roman"/>
                <w:b/>
                <w:bCs/>
                <w:noProof/>
                <w:color w:val="FFFFFF"/>
                <w:sz w:val="20"/>
                <w:szCs w:val="20"/>
                <w:lang w:val="en-US"/>
              </w:rPr>
              <w:t>Investment/ reform name</w:t>
            </w:r>
          </w:p>
        </w:tc>
        <w:tc>
          <w:tcPr>
            <w:tcW w:w="5939" w:type="dxa"/>
            <w:shd w:val="clear" w:color="auto" w:fill="00B0F0"/>
          </w:tcPr>
          <w:p w14:paraId="606ED7E5" w14:textId="77777777" w:rsidR="007B541A" w:rsidRPr="0043118E" w:rsidRDefault="00BB0275" w:rsidP="00B25516">
            <w:pPr>
              <w:jc w:val="both"/>
              <w:rPr>
                <w:rFonts w:ascii="Times New Roman" w:eastAsia="Calibri" w:hAnsi="Times New Roman" w:cs="Times New Roman"/>
                <w:b/>
                <w:bCs/>
                <w:noProof/>
                <w:color w:val="FFFFFF"/>
                <w:sz w:val="20"/>
                <w:szCs w:val="24"/>
                <w:u w:val="single"/>
                <w:lang w:val="en-IE"/>
              </w:rPr>
            </w:pPr>
            <w:r w:rsidRPr="0043118E">
              <w:rPr>
                <w:rFonts w:ascii="Times New Roman" w:eastAsia="Calibri" w:hAnsi="Times New Roman" w:cs="Times New Roman"/>
                <w:b/>
                <w:bCs/>
                <w:noProof/>
                <w:color w:val="FFFFFF"/>
                <w:sz w:val="20"/>
                <w:szCs w:val="24"/>
                <w:u w:val="single"/>
                <w:lang w:val="en-IE"/>
              </w:rPr>
              <w:t>Development of core registers and facilities for eGovernment</w:t>
            </w:r>
          </w:p>
        </w:tc>
      </w:tr>
      <w:tr w:rsidR="007B541A" w:rsidRPr="0043118E" w14:paraId="609CE390" w14:textId="77777777" w:rsidTr="00D10ECC">
        <w:tc>
          <w:tcPr>
            <w:tcW w:w="3227" w:type="dxa"/>
            <w:shd w:val="clear" w:color="auto" w:fill="BDD6EE"/>
          </w:tcPr>
          <w:p w14:paraId="70DE6C5E" w14:textId="77777777" w:rsidR="007B541A" w:rsidRPr="0043118E" w:rsidRDefault="007B541A" w:rsidP="00B25516">
            <w:pPr>
              <w:rPr>
                <w:rFonts w:ascii="Times New Roman" w:eastAsia="Calibri" w:hAnsi="Times New Roman" w:cs="Times New Roman"/>
                <w:b/>
                <w:bCs/>
                <w:noProof/>
                <w:sz w:val="20"/>
                <w:szCs w:val="20"/>
                <w:lang w:val="en-US"/>
              </w:rPr>
            </w:pPr>
            <w:r w:rsidRPr="0043118E">
              <w:rPr>
                <w:rFonts w:ascii="Times New Roman" w:eastAsia="Calibri" w:hAnsi="Times New Roman" w:cs="Times New Roman"/>
                <w:b/>
                <w:bCs/>
                <w:noProof/>
                <w:sz w:val="20"/>
                <w:szCs w:val="20"/>
                <w:lang w:val="en-US"/>
              </w:rPr>
              <w:t>Type of change compared to CID</w:t>
            </w:r>
          </w:p>
        </w:tc>
        <w:tc>
          <w:tcPr>
            <w:tcW w:w="5939" w:type="dxa"/>
          </w:tcPr>
          <w:p w14:paraId="1FF04BE9" w14:textId="77777777" w:rsidR="007B541A" w:rsidRPr="0043118E" w:rsidRDefault="007B541A" w:rsidP="00B25516">
            <w:pPr>
              <w:jc w:val="both"/>
              <w:rPr>
                <w:rFonts w:ascii="Times New Roman" w:eastAsia="Calibri" w:hAnsi="Times New Roman" w:cs="Times New Roman"/>
                <w:b/>
                <w:bCs/>
                <w:noProof/>
                <w:sz w:val="24"/>
                <w:szCs w:val="24"/>
                <w:u w:val="single"/>
                <w:lang w:val="en-IE"/>
              </w:rPr>
            </w:pPr>
            <w:r w:rsidRPr="0043118E">
              <w:rPr>
                <w:rFonts w:ascii="Times New Roman" w:eastAsia="Calibri" w:hAnsi="Times New Roman" w:cs="Times New Roman"/>
                <w:noProof/>
                <w:sz w:val="20"/>
                <w:szCs w:val="20"/>
                <w:lang w:val="en-US"/>
              </w:rPr>
              <w:t>modified</w:t>
            </w:r>
          </w:p>
        </w:tc>
      </w:tr>
      <w:tr w:rsidR="007B541A" w:rsidRPr="0043118E" w14:paraId="3513EE55" w14:textId="77777777" w:rsidTr="00D10ECC">
        <w:tc>
          <w:tcPr>
            <w:tcW w:w="3227" w:type="dxa"/>
            <w:shd w:val="clear" w:color="auto" w:fill="BDD6EE"/>
          </w:tcPr>
          <w:p w14:paraId="7DD2F4CF" w14:textId="77777777" w:rsidR="007B541A" w:rsidRPr="0043118E" w:rsidRDefault="007B541A" w:rsidP="00B25516">
            <w:pPr>
              <w:jc w:val="both"/>
              <w:rPr>
                <w:rFonts w:ascii="Times New Roman" w:eastAsia="Calibri" w:hAnsi="Times New Roman" w:cs="Times New Roman"/>
                <w:b/>
                <w:bCs/>
                <w:noProof/>
                <w:sz w:val="24"/>
                <w:szCs w:val="24"/>
                <w:u w:val="single"/>
                <w:lang w:val="en-IE"/>
              </w:rPr>
            </w:pPr>
            <w:r w:rsidRPr="0043118E">
              <w:rPr>
                <w:rFonts w:ascii="Times New Roman" w:eastAsia="Calibri" w:hAnsi="Times New Roman" w:cs="Times New Roman"/>
                <w:b/>
                <w:bCs/>
                <w:noProof/>
                <w:sz w:val="20"/>
                <w:szCs w:val="20"/>
                <w:lang w:val="en-US"/>
              </w:rPr>
              <w:t>Legal base of the change (select at least one)</w:t>
            </w:r>
          </w:p>
        </w:tc>
        <w:tc>
          <w:tcPr>
            <w:tcW w:w="5939" w:type="dxa"/>
          </w:tcPr>
          <w:p w14:paraId="21069FD0" w14:textId="77777777" w:rsidR="007B541A" w:rsidRPr="0043118E" w:rsidRDefault="00A747F0" w:rsidP="00B25516">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358150918"/>
                <w14:checkbox>
                  <w14:checked w14:val="0"/>
                  <w14:checkedState w14:val="2612" w14:font="MS Gothic"/>
                  <w14:uncheckedState w14:val="2610" w14:font="MS Gothic"/>
                </w14:checkbox>
              </w:sdtPr>
              <w:sdtEndPr/>
              <w:sdtContent>
                <w:r w:rsidR="007B541A" w:rsidRPr="0043118E">
                  <w:rPr>
                    <w:rFonts w:ascii="Segoe UI Symbol" w:eastAsia="Calibri" w:hAnsi="Segoe UI Symbol" w:cs="Segoe UI Symbol"/>
                    <w:noProof/>
                    <w:color w:val="2B579A"/>
                    <w:sz w:val="20"/>
                    <w:szCs w:val="20"/>
                    <w:shd w:val="clear" w:color="auto" w:fill="E6E6E6"/>
                    <w:lang w:val="en-US"/>
                  </w:rPr>
                  <w:t>☐</w:t>
                </w:r>
              </w:sdtContent>
            </w:sdt>
            <w:r w:rsidR="007B541A" w:rsidRPr="0043118E">
              <w:rPr>
                <w:rFonts w:ascii="Times New Roman" w:eastAsia="Calibri" w:hAnsi="Times New Roman" w:cs="Times New Roman"/>
                <w:noProof/>
                <w:sz w:val="20"/>
                <w:szCs w:val="20"/>
                <w:lang w:val="en-US"/>
              </w:rPr>
              <w:t xml:space="preserve"> Article 14(2) – loan request</w:t>
            </w:r>
          </w:p>
          <w:p w14:paraId="162DB6B9" w14:textId="77777777" w:rsidR="007B541A" w:rsidRPr="0043118E" w:rsidRDefault="00A747F0" w:rsidP="00B25516">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11956081"/>
                <w14:checkbox>
                  <w14:checked w14:val="0"/>
                  <w14:checkedState w14:val="2612" w14:font="MS Gothic"/>
                  <w14:uncheckedState w14:val="2610" w14:font="MS Gothic"/>
                </w14:checkbox>
              </w:sdtPr>
              <w:sdtEndPr/>
              <w:sdtContent>
                <w:r w:rsidR="007B541A" w:rsidRPr="0043118E">
                  <w:rPr>
                    <w:rFonts w:ascii="Segoe UI Symbol" w:eastAsia="Calibri" w:hAnsi="Segoe UI Symbol" w:cs="Segoe UI Symbol"/>
                    <w:noProof/>
                    <w:color w:val="2B579A"/>
                    <w:sz w:val="20"/>
                    <w:szCs w:val="20"/>
                    <w:shd w:val="clear" w:color="auto" w:fill="E6E6E6"/>
                    <w:lang w:val="en-US"/>
                  </w:rPr>
                  <w:t>☐</w:t>
                </w:r>
              </w:sdtContent>
            </w:sdt>
            <w:r w:rsidR="007B541A" w:rsidRPr="0043118E">
              <w:rPr>
                <w:rFonts w:ascii="Times New Roman" w:eastAsia="Calibri" w:hAnsi="Times New Roman" w:cs="Times New Roman"/>
                <w:noProof/>
                <w:sz w:val="20"/>
                <w:szCs w:val="20"/>
                <w:lang w:val="en-US"/>
              </w:rPr>
              <w:t xml:space="preserve"> Article 18(2) – update of the maximum financial contribution</w:t>
            </w:r>
          </w:p>
          <w:p w14:paraId="72C7879C" w14:textId="77777777" w:rsidR="007B541A" w:rsidRPr="0043118E" w:rsidRDefault="00A747F0" w:rsidP="00B25516">
            <w:pPr>
              <w:jc w:val="both"/>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124046337"/>
                <w:placeholder>
                  <w:docPart w:val="393EA530BF57405F90184364674E3F9B"/>
                </w:placeholder>
                <w14:checkbox>
                  <w14:checked w14:val="1"/>
                  <w14:checkedState w14:val="2612" w14:font="MS Gothic"/>
                  <w14:uncheckedState w14:val="2610" w14:font="MS Gothic"/>
                </w14:checkbox>
              </w:sdtPr>
              <w:sdtEndPr/>
              <w:sdtContent>
                <w:r w:rsidR="007B541A" w:rsidRPr="0043118E">
                  <w:rPr>
                    <w:rFonts w:ascii="MS Gothic" w:eastAsia="MS Gothic" w:hAnsi="MS Gothic" w:cs="Times New Roman" w:hint="eastAsia"/>
                    <w:noProof/>
                    <w:color w:val="2B579A"/>
                    <w:sz w:val="20"/>
                    <w:szCs w:val="20"/>
                    <w:shd w:val="clear" w:color="auto" w:fill="E6E6E6"/>
                    <w:lang w:val="en-US"/>
                  </w:rPr>
                  <w:t>☒</w:t>
                </w:r>
              </w:sdtContent>
            </w:sdt>
            <w:r w:rsidR="007B541A" w:rsidRPr="0043118E">
              <w:rPr>
                <w:rFonts w:ascii="Times New Roman" w:eastAsia="Calibri" w:hAnsi="Times New Roman" w:cs="Times New Roman"/>
                <w:noProof/>
                <w:sz w:val="20"/>
                <w:szCs w:val="20"/>
                <w:lang w:val="en-US"/>
              </w:rPr>
              <w:t xml:space="preserve"> Article 21 – amendment due to objective circumstances</w:t>
            </w:r>
          </w:p>
          <w:p w14:paraId="6BAA528C" w14:textId="77777777" w:rsidR="007B541A" w:rsidRPr="0043118E" w:rsidRDefault="00A747F0" w:rsidP="00B25516">
            <w:pPr>
              <w:jc w:val="both"/>
              <w:rPr>
                <w:rFonts w:ascii="Times New Roman" w:eastAsia="Calibri" w:hAnsi="Times New Roman" w:cs="Times New Roman"/>
                <w:noProof/>
                <w:sz w:val="20"/>
                <w:szCs w:val="20"/>
                <w:lang w:val="fr-BE"/>
              </w:rPr>
            </w:pPr>
            <w:sdt>
              <w:sdtPr>
                <w:rPr>
                  <w:rFonts w:ascii="Times New Roman" w:eastAsia="Calibri" w:hAnsi="Times New Roman" w:cs="Times New Roman"/>
                  <w:noProof/>
                  <w:color w:val="2B579A"/>
                  <w:sz w:val="20"/>
                  <w:szCs w:val="20"/>
                  <w:shd w:val="clear" w:color="auto" w:fill="E6E6E6"/>
                  <w:lang w:val="fr-BE"/>
                </w:rPr>
                <w:id w:val="-197402018"/>
                <w:placeholder>
                  <w:docPart w:val="393EA530BF57405F90184364674E3F9B"/>
                </w:placeholder>
                <w14:checkbox>
                  <w14:checked w14:val="0"/>
                  <w14:checkedState w14:val="2612" w14:font="MS Gothic"/>
                  <w14:uncheckedState w14:val="2610" w14:font="MS Gothic"/>
                </w14:checkbox>
              </w:sdtPr>
              <w:sdtEndPr/>
              <w:sdtContent>
                <w:r w:rsidR="007B541A" w:rsidRPr="0043118E">
                  <w:rPr>
                    <w:rFonts w:ascii="Segoe UI Symbol" w:eastAsia="Calibri" w:hAnsi="Segoe UI Symbol" w:cs="Segoe UI Symbol"/>
                    <w:noProof/>
                    <w:color w:val="2B579A"/>
                    <w:sz w:val="20"/>
                    <w:szCs w:val="20"/>
                    <w:shd w:val="clear" w:color="auto" w:fill="E6E6E6"/>
                    <w:lang w:val="fr-BE"/>
                  </w:rPr>
                  <w:t>☐</w:t>
                </w:r>
              </w:sdtContent>
            </w:sdt>
            <w:r w:rsidR="007B541A" w:rsidRPr="0043118E">
              <w:rPr>
                <w:rFonts w:ascii="Times New Roman" w:eastAsia="Calibri" w:hAnsi="Times New Roman" w:cs="Times New Roman"/>
                <w:noProof/>
                <w:sz w:val="20"/>
                <w:szCs w:val="20"/>
                <w:lang w:val="fr-BE"/>
              </w:rPr>
              <w:t xml:space="preserve"> Article 21a – REPowerEU non-repayable financial support (ETS revenue)</w:t>
            </w:r>
          </w:p>
          <w:p w14:paraId="002DADD7" w14:textId="77777777" w:rsidR="007B541A" w:rsidRPr="0043118E" w:rsidRDefault="00A747F0" w:rsidP="00B25516">
            <w:pPr>
              <w:jc w:val="both"/>
              <w:rPr>
                <w:rFonts w:ascii="Times New Roman" w:eastAsia="Calibri" w:hAnsi="Times New Roman" w:cs="Times New Roman"/>
                <w:noProof/>
                <w:sz w:val="20"/>
                <w:szCs w:val="20"/>
                <w:lang w:val="en-IE"/>
              </w:rPr>
            </w:pPr>
            <w:sdt>
              <w:sdtPr>
                <w:rPr>
                  <w:rFonts w:ascii="Times New Roman" w:eastAsia="Calibri" w:hAnsi="Times New Roman" w:cs="Times New Roman"/>
                  <w:noProof/>
                  <w:color w:val="2B579A"/>
                  <w:sz w:val="20"/>
                  <w:szCs w:val="20"/>
                  <w:shd w:val="clear" w:color="auto" w:fill="E6E6E6"/>
                  <w:lang w:val="en-IE"/>
                </w:rPr>
                <w:id w:val="-1702002385"/>
                <w:placeholder>
                  <w:docPart w:val="393EA530BF57405F90184364674E3F9B"/>
                </w:placeholder>
                <w14:checkbox>
                  <w14:checked w14:val="0"/>
                  <w14:checkedState w14:val="2612" w14:font="MS Gothic"/>
                  <w14:uncheckedState w14:val="2610" w14:font="MS Gothic"/>
                </w14:checkbox>
              </w:sdtPr>
              <w:sdtEndPr/>
              <w:sdtContent>
                <w:r w:rsidR="007B541A" w:rsidRPr="0043118E">
                  <w:rPr>
                    <w:rFonts w:ascii="Segoe UI Symbol" w:eastAsia="Calibri" w:hAnsi="Segoe UI Symbol" w:cs="Segoe UI Symbol"/>
                    <w:noProof/>
                    <w:color w:val="2B579A"/>
                    <w:sz w:val="20"/>
                    <w:szCs w:val="20"/>
                    <w:shd w:val="clear" w:color="auto" w:fill="E6E6E6"/>
                    <w:lang w:val="en-IE"/>
                  </w:rPr>
                  <w:t>☐</w:t>
                </w:r>
              </w:sdtContent>
            </w:sdt>
            <w:r w:rsidR="007B541A" w:rsidRPr="0043118E">
              <w:rPr>
                <w:rFonts w:ascii="Times New Roman" w:eastAsia="Calibri" w:hAnsi="Times New Roman" w:cs="Times New Roman"/>
                <w:noProof/>
                <w:sz w:val="20"/>
                <w:szCs w:val="20"/>
                <w:lang w:val="en-IE"/>
              </w:rPr>
              <w:t xml:space="preserve"> Article 21b (2) – BAR transfers</w:t>
            </w:r>
          </w:p>
          <w:p w14:paraId="7372B0A6" w14:textId="77777777" w:rsidR="007B541A" w:rsidRPr="0043118E" w:rsidRDefault="007B541A" w:rsidP="00B25516">
            <w:pPr>
              <w:jc w:val="both"/>
              <w:rPr>
                <w:rFonts w:ascii="Times New Roman" w:eastAsia="Calibri" w:hAnsi="Times New Roman" w:cs="Times New Roman"/>
                <w:noProof/>
                <w:sz w:val="20"/>
                <w:szCs w:val="20"/>
                <w:lang w:val="en-US"/>
              </w:rPr>
            </w:pPr>
            <w:r w:rsidRPr="0043118E">
              <w:rPr>
                <w:rFonts w:ascii="Segoe UI Symbol" w:eastAsia="MS Gothic" w:hAnsi="Segoe UI Symbol" w:cs="Segoe UI Symbol"/>
                <w:noProof/>
                <w:sz w:val="20"/>
                <w:szCs w:val="20"/>
                <w:lang w:val="en-US"/>
              </w:rPr>
              <w:t>☐</w:t>
            </w:r>
            <w:r w:rsidRPr="0043118E">
              <w:rPr>
                <w:rFonts w:ascii="Times New Roman" w:eastAsia="Calibri" w:hAnsi="Times New Roman" w:cs="Times New Roman"/>
                <w:noProof/>
                <w:sz w:val="20"/>
                <w:szCs w:val="20"/>
                <w:lang w:val="en-US"/>
              </w:rPr>
              <w:t xml:space="preserve"> None of the above, correction of clerical error</w:t>
            </w:r>
          </w:p>
          <w:p w14:paraId="11EFBC35" w14:textId="77777777" w:rsidR="007B541A" w:rsidRPr="0043118E" w:rsidRDefault="007B541A" w:rsidP="00B25516">
            <w:pPr>
              <w:jc w:val="both"/>
              <w:rPr>
                <w:rFonts w:ascii="Times New Roman" w:eastAsia="Calibri" w:hAnsi="Times New Roman" w:cs="Times New Roman"/>
                <w:noProof/>
                <w:sz w:val="20"/>
                <w:szCs w:val="20"/>
                <w:lang w:val="en-IE"/>
              </w:rPr>
            </w:pPr>
          </w:p>
        </w:tc>
      </w:tr>
      <w:tr w:rsidR="007B541A" w:rsidRPr="0043118E" w14:paraId="6D19387F" w14:textId="77777777" w:rsidTr="00D10ECC">
        <w:tc>
          <w:tcPr>
            <w:tcW w:w="3227" w:type="dxa"/>
            <w:shd w:val="clear" w:color="auto" w:fill="BDD6EE"/>
          </w:tcPr>
          <w:p w14:paraId="58AB0BBE" w14:textId="77777777" w:rsidR="007B541A" w:rsidRPr="0043118E" w:rsidRDefault="007B541A" w:rsidP="00B25516">
            <w:pPr>
              <w:rPr>
                <w:rFonts w:ascii="Times New Roman" w:eastAsia="Calibri" w:hAnsi="Times New Roman" w:cs="Times New Roman"/>
                <w:b/>
                <w:bCs/>
                <w:noProof/>
                <w:sz w:val="20"/>
                <w:szCs w:val="20"/>
                <w:lang w:val="en-US"/>
              </w:rPr>
            </w:pPr>
            <w:r w:rsidRPr="0043118E">
              <w:rPr>
                <w:rFonts w:ascii="Times New Roman" w:eastAsia="Calibri" w:hAnsi="Times New Roman" w:cs="Times New Roman"/>
                <w:b/>
                <w:bCs/>
                <w:noProof/>
                <w:sz w:val="20"/>
                <w:szCs w:val="20"/>
                <w:lang w:val="en-US"/>
              </w:rPr>
              <w:t>Elements modified (only for modified measures)</w:t>
            </w:r>
          </w:p>
          <w:p w14:paraId="34EE6233" w14:textId="77777777" w:rsidR="007B541A" w:rsidRPr="0043118E" w:rsidRDefault="007B541A" w:rsidP="00B25516">
            <w:pPr>
              <w:jc w:val="both"/>
              <w:rPr>
                <w:rFonts w:ascii="Times New Roman" w:eastAsia="Calibri" w:hAnsi="Times New Roman" w:cs="Times New Roman"/>
                <w:b/>
                <w:bCs/>
                <w:noProof/>
                <w:sz w:val="24"/>
                <w:szCs w:val="24"/>
                <w:u w:val="single"/>
                <w:lang w:val="en-IE"/>
              </w:rPr>
            </w:pPr>
          </w:p>
        </w:tc>
        <w:tc>
          <w:tcPr>
            <w:tcW w:w="5939" w:type="dxa"/>
          </w:tcPr>
          <w:p w14:paraId="383A00C4" w14:textId="77777777" w:rsidR="007B541A" w:rsidRPr="0043118E" w:rsidRDefault="00A747F0" w:rsidP="00B25516">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382672402"/>
                <w14:checkbox>
                  <w14:checked w14:val="0"/>
                  <w14:checkedState w14:val="2612" w14:font="MS Gothic"/>
                  <w14:uncheckedState w14:val="2610" w14:font="MS Gothic"/>
                </w14:checkbox>
              </w:sdtPr>
              <w:sdtEndPr/>
              <w:sdtContent>
                <w:r w:rsidR="007B541A" w:rsidRPr="0043118E">
                  <w:rPr>
                    <w:rFonts w:ascii="Segoe UI Symbol" w:eastAsia="Calibri" w:hAnsi="Segoe UI Symbol" w:cs="Segoe UI Symbol"/>
                    <w:noProof/>
                    <w:color w:val="2B579A"/>
                    <w:sz w:val="20"/>
                    <w:szCs w:val="20"/>
                    <w:shd w:val="clear" w:color="auto" w:fill="E6E6E6"/>
                    <w:lang w:val="en-US"/>
                  </w:rPr>
                  <w:t>☐</w:t>
                </w:r>
              </w:sdtContent>
            </w:sdt>
            <w:r w:rsidR="007B541A" w:rsidRPr="0043118E">
              <w:rPr>
                <w:rFonts w:ascii="Times New Roman" w:eastAsia="Calibri" w:hAnsi="Times New Roman" w:cs="Times New Roman"/>
                <w:noProof/>
                <w:sz w:val="20"/>
                <w:szCs w:val="20"/>
                <w:lang w:val="en-US"/>
              </w:rPr>
              <w:t xml:space="preserve"> Component / Measure description</w:t>
            </w:r>
          </w:p>
          <w:p w14:paraId="243C288F" w14:textId="77777777" w:rsidR="007B541A" w:rsidRPr="0043118E" w:rsidRDefault="00A747F0" w:rsidP="00B25516">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777906538"/>
                <w:placeholder>
                  <w:docPart w:val="393EA530BF57405F90184364674E3F9B"/>
                </w:placeholder>
                <w14:checkbox>
                  <w14:checked w14:val="1"/>
                  <w14:checkedState w14:val="2612" w14:font="MS Gothic"/>
                  <w14:uncheckedState w14:val="2610" w14:font="MS Gothic"/>
                </w14:checkbox>
              </w:sdtPr>
              <w:sdtEndPr/>
              <w:sdtContent>
                <w:r w:rsidR="007B541A" w:rsidRPr="0043118E">
                  <w:rPr>
                    <w:rFonts w:ascii="MS Gothic" w:eastAsia="MS Gothic" w:hAnsi="MS Gothic" w:cs="Times New Roman" w:hint="eastAsia"/>
                    <w:noProof/>
                    <w:color w:val="2B579A"/>
                    <w:sz w:val="20"/>
                    <w:szCs w:val="20"/>
                    <w:shd w:val="clear" w:color="auto" w:fill="E6E6E6"/>
                    <w:lang w:val="en-US"/>
                  </w:rPr>
                  <w:t>☒</w:t>
                </w:r>
              </w:sdtContent>
            </w:sdt>
            <w:r w:rsidR="007B541A" w:rsidRPr="0043118E">
              <w:rPr>
                <w:rFonts w:ascii="Times New Roman" w:eastAsia="Calibri" w:hAnsi="Times New Roman" w:cs="Times New Roman"/>
                <w:noProof/>
                <w:sz w:val="20"/>
                <w:szCs w:val="20"/>
                <w:lang w:val="en-US"/>
              </w:rPr>
              <w:t>Milestones and targets</w:t>
            </w:r>
          </w:p>
          <w:p w14:paraId="32ECC91F" w14:textId="77777777" w:rsidR="007B541A" w:rsidRPr="0043118E" w:rsidRDefault="00A747F0" w:rsidP="00B25516">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295489793"/>
                <w14:checkbox>
                  <w14:checked w14:val="0"/>
                  <w14:checkedState w14:val="2612" w14:font="MS Gothic"/>
                  <w14:uncheckedState w14:val="2610" w14:font="MS Gothic"/>
                </w14:checkbox>
              </w:sdtPr>
              <w:sdtEndPr/>
              <w:sdtContent>
                <w:r w:rsidR="007B541A" w:rsidRPr="0043118E">
                  <w:rPr>
                    <w:rFonts w:ascii="Segoe UI Symbol" w:eastAsia="Calibri" w:hAnsi="Segoe UI Symbol" w:cs="Segoe UI Symbol"/>
                    <w:noProof/>
                    <w:color w:val="2B579A"/>
                    <w:sz w:val="20"/>
                    <w:szCs w:val="20"/>
                    <w:shd w:val="clear" w:color="auto" w:fill="E6E6E6"/>
                    <w:lang w:val="en-US"/>
                  </w:rPr>
                  <w:t>☐</w:t>
                </w:r>
              </w:sdtContent>
            </w:sdt>
            <w:r w:rsidR="007B541A" w:rsidRPr="0043118E">
              <w:rPr>
                <w:rFonts w:ascii="Times New Roman" w:eastAsia="Calibri" w:hAnsi="Times New Roman" w:cs="Times New Roman"/>
                <w:noProof/>
                <w:sz w:val="20"/>
                <w:szCs w:val="20"/>
                <w:lang w:val="en-US"/>
              </w:rPr>
              <w:t xml:space="preserve"> Estimated cost</w:t>
            </w:r>
          </w:p>
          <w:p w14:paraId="40EC7591" w14:textId="77777777" w:rsidR="007B541A" w:rsidRPr="0043118E" w:rsidRDefault="00A747F0" w:rsidP="00B25516">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508136922"/>
                <w14:checkbox>
                  <w14:checked w14:val="0"/>
                  <w14:checkedState w14:val="2612" w14:font="MS Gothic"/>
                  <w14:uncheckedState w14:val="2610" w14:font="MS Gothic"/>
                </w14:checkbox>
              </w:sdtPr>
              <w:sdtEndPr/>
              <w:sdtContent>
                <w:r w:rsidR="007B541A" w:rsidRPr="0043118E">
                  <w:rPr>
                    <w:rFonts w:ascii="Segoe UI Symbol" w:eastAsia="Calibri" w:hAnsi="Segoe UI Symbol" w:cs="Segoe UI Symbol"/>
                    <w:noProof/>
                    <w:color w:val="2B579A"/>
                    <w:sz w:val="20"/>
                    <w:szCs w:val="20"/>
                    <w:shd w:val="clear" w:color="auto" w:fill="E6E6E6"/>
                    <w:lang w:val="en-US"/>
                  </w:rPr>
                  <w:t>☐</w:t>
                </w:r>
              </w:sdtContent>
            </w:sdt>
            <w:r w:rsidR="007B541A" w:rsidRPr="0043118E">
              <w:rPr>
                <w:rFonts w:ascii="Times New Roman" w:eastAsia="Calibri" w:hAnsi="Times New Roman" w:cs="Times New Roman"/>
                <w:noProof/>
                <w:sz w:val="20"/>
                <w:szCs w:val="20"/>
                <w:lang w:val="en-US"/>
              </w:rPr>
              <w:t xml:space="preserve"> Green and digital tagging (potentially relevant, because there is a substantive change to the underlying measure)</w:t>
            </w:r>
          </w:p>
          <w:p w14:paraId="4A670435" w14:textId="77777777" w:rsidR="007B541A" w:rsidRPr="0043118E" w:rsidRDefault="00A747F0" w:rsidP="00B25516">
            <w:pPr>
              <w:jc w:val="both"/>
              <w:rPr>
                <w:rFonts w:ascii="Times New Roman" w:eastAsia="Calibri" w:hAnsi="Times New Roman" w:cs="Times New Roman"/>
                <w:b/>
                <w:bCs/>
                <w:noProof/>
                <w:sz w:val="24"/>
                <w:szCs w:val="24"/>
                <w:u w:val="single"/>
                <w:lang w:val="en-IE"/>
              </w:rPr>
            </w:pPr>
            <w:sdt>
              <w:sdtPr>
                <w:rPr>
                  <w:rFonts w:ascii="Times New Roman" w:eastAsia="Calibri" w:hAnsi="Times New Roman" w:cs="Times New Roman"/>
                  <w:noProof/>
                  <w:color w:val="2B579A"/>
                  <w:sz w:val="20"/>
                  <w:szCs w:val="20"/>
                  <w:shd w:val="clear" w:color="auto" w:fill="E6E6E6"/>
                  <w:lang w:val="en-US"/>
                </w:rPr>
                <w:id w:val="1707207988"/>
                <w14:checkbox>
                  <w14:checked w14:val="0"/>
                  <w14:checkedState w14:val="2612" w14:font="MS Gothic"/>
                  <w14:uncheckedState w14:val="2610" w14:font="MS Gothic"/>
                </w14:checkbox>
              </w:sdtPr>
              <w:sdtEndPr/>
              <w:sdtContent>
                <w:r w:rsidR="007B541A" w:rsidRPr="0043118E">
                  <w:rPr>
                    <w:rFonts w:ascii="Segoe UI Symbol" w:eastAsia="Calibri" w:hAnsi="Segoe UI Symbol" w:cs="Segoe UI Symbol"/>
                    <w:noProof/>
                    <w:color w:val="2B579A"/>
                    <w:sz w:val="20"/>
                    <w:szCs w:val="20"/>
                    <w:shd w:val="clear" w:color="auto" w:fill="E6E6E6"/>
                    <w:lang w:val="en-US"/>
                  </w:rPr>
                  <w:t>☐</w:t>
                </w:r>
              </w:sdtContent>
            </w:sdt>
            <w:r w:rsidR="007B541A" w:rsidRPr="0043118E">
              <w:rPr>
                <w:rFonts w:ascii="Times New Roman" w:eastAsia="Calibri" w:hAnsi="Times New Roman" w:cs="Times New Roman"/>
                <w:noProof/>
                <w:sz w:val="20"/>
                <w:szCs w:val="20"/>
                <w:lang w:val="en-US"/>
              </w:rPr>
              <w:t xml:space="preserve"> DNSH self-assessment</w:t>
            </w:r>
          </w:p>
        </w:tc>
      </w:tr>
    </w:tbl>
    <w:p w14:paraId="7B9958C5" w14:textId="77777777" w:rsidR="007B541A" w:rsidRPr="0043118E" w:rsidRDefault="007B541A" w:rsidP="007B541A"/>
    <w:tbl>
      <w:tblPr>
        <w:tblStyle w:val="Mkatabulky"/>
        <w:tblW w:w="0" w:type="auto"/>
        <w:tblLook w:val="04A0" w:firstRow="1" w:lastRow="0" w:firstColumn="1" w:lastColumn="0" w:noHBand="0" w:noVBand="1"/>
      </w:tblPr>
      <w:tblGrid>
        <w:gridCol w:w="2235"/>
        <w:gridCol w:w="3260"/>
        <w:gridCol w:w="3747"/>
      </w:tblGrid>
      <w:tr w:rsidR="007B541A" w:rsidRPr="0043118E" w14:paraId="2F88650B" w14:textId="77777777" w:rsidTr="00B25516">
        <w:tc>
          <w:tcPr>
            <w:tcW w:w="9242" w:type="dxa"/>
            <w:gridSpan w:val="3"/>
            <w:shd w:val="clear" w:color="auto" w:fill="1F3864"/>
          </w:tcPr>
          <w:p w14:paraId="44EF687D" w14:textId="77777777" w:rsidR="007B541A" w:rsidRPr="0043118E" w:rsidRDefault="007B541A" w:rsidP="00B25516">
            <w:pPr>
              <w:jc w:val="center"/>
              <w:rPr>
                <w:rFonts w:ascii="Times New Roman" w:eastAsia="Calibri" w:hAnsi="Times New Roman" w:cs="Times New Roman"/>
                <w:b/>
                <w:bCs/>
                <w:noProof/>
                <w:sz w:val="20"/>
                <w:szCs w:val="20"/>
                <w:lang w:val="en-IE"/>
              </w:rPr>
            </w:pPr>
            <w:r w:rsidRPr="0043118E">
              <w:rPr>
                <w:rFonts w:ascii="Times New Roman" w:eastAsia="Calibri" w:hAnsi="Times New Roman" w:cs="Times New Roman"/>
                <w:b/>
                <w:bCs/>
                <w:noProof/>
                <w:color w:val="FFFFFF"/>
                <w:sz w:val="20"/>
                <w:szCs w:val="24"/>
                <w:u w:val="single"/>
                <w:lang w:val="en-IE"/>
              </w:rPr>
              <w:t xml:space="preserve">Investment 1 Development </w:t>
            </w:r>
            <w:r w:rsidR="00BB0275" w:rsidRPr="0043118E">
              <w:rPr>
                <w:rFonts w:ascii="Times New Roman" w:eastAsia="Calibri" w:hAnsi="Times New Roman" w:cs="Times New Roman"/>
                <w:b/>
                <w:bCs/>
                <w:noProof/>
                <w:color w:val="FFFFFF"/>
                <w:sz w:val="20"/>
                <w:szCs w:val="24"/>
                <w:u w:val="single"/>
                <w:lang w:val="en-IE"/>
              </w:rPr>
              <w:t>of core registers and facilities for eGovernment</w:t>
            </w:r>
            <w:r w:rsidR="008E21A1" w:rsidRPr="0043118E">
              <w:rPr>
                <w:rFonts w:ascii="Times New Roman" w:eastAsia="Calibri" w:hAnsi="Times New Roman" w:cs="Times New Roman"/>
                <w:b/>
                <w:bCs/>
                <w:noProof/>
                <w:color w:val="FFFFFF"/>
                <w:sz w:val="20"/>
                <w:szCs w:val="24"/>
                <w:u w:val="single"/>
                <w:lang w:val="en-IE"/>
              </w:rPr>
              <w:t xml:space="preserve"> – Milestone 21</w:t>
            </w:r>
          </w:p>
        </w:tc>
      </w:tr>
      <w:tr w:rsidR="007B541A" w:rsidRPr="0043118E" w14:paraId="741908C0" w14:textId="77777777" w:rsidTr="00B25516">
        <w:tc>
          <w:tcPr>
            <w:tcW w:w="9242" w:type="dxa"/>
            <w:gridSpan w:val="3"/>
            <w:shd w:val="clear" w:color="auto" w:fill="auto"/>
          </w:tcPr>
          <w:p w14:paraId="1E992479" w14:textId="77777777" w:rsidR="007B541A" w:rsidRPr="0043118E" w:rsidRDefault="007B541A" w:rsidP="00B25516">
            <w:pPr>
              <w:jc w:val="both"/>
              <w:rPr>
                <w:rFonts w:ascii="Times New Roman" w:eastAsia="Calibri" w:hAnsi="Times New Roman" w:cs="Times New Roman"/>
                <w:i/>
                <w:iCs/>
                <w:noProof/>
                <w:sz w:val="20"/>
                <w:szCs w:val="20"/>
                <w:lang w:val="en-IE"/>
              </w:rPr>
            </w:pPr>
            <w:r w:rsidRPr="0043118E">
              <w:rPr>
                <w:rFonts w:ascii="Times New Roman" w:eastAsia="Calibri" w:hAnsi="Times New Roman" w:cs="Times New Roman"/>
                <w:i/>
                <w:iCs/>
                <w:noProof/>
                <w:sz w:val="20"/>
                <w:szCs w:val="20"/>
                <w:lang w:val="en-IE"/>
              </w:rPr>
              <w:t>Description and justification of the change</w:t>
            </w:r>
          </w:p>
        </w:tc>
      </w:tr>
      <w:tr w:rsidR="007B541A" w:rsidRPr="0043118E" w14:paraId="0E99136F" w14:textId="77777777" w:rsidTr="00B25516">
        <w:tc>
          <w:tcPr>
            <w:tcW w:w="2235" w:type="dxa"/>
            <w:shd w:val="clear" w:color="auto" w:fill="00B0F0"/>
          </w:tcPr>
          <w:p w14:paraId="7F71A2EF" w14:textId="77777777" w:rsidR="007B541A" w:rsidRPr="0043118E" w:rsidRDefault="007B541A" w:rsidP="00B25516">
            <w:pPr>
              <w:jc w:val="center"/>
              <w:rPr>
                <w:rFonts w:ascii="Times New Roman" w:eastAsia="Calibri" w:hAnsi="Times New Roman" w:cs="Times New Roman"/>
                <w:b/>
                <w:bCs/>
                <w:noProof/>
                <w:color w:val="FFFFFF"/>
                <w:sz w:val="20"/>
                <w:szCs w:val="20"/>
                <w:lang w:val="en-IE"/>
              </w:rPr>
            </w:pPr>
            <w:r w:rsidRPr="0043118E">
              <w:rPr>
                <w:rFonts w:ascii="Times New Roman" w:eastAsia="Calibri" w:hAnsi="Times New Roman" w:cs="Times New Roman"/>
                <w:b/>
                <w:bCs/>
                <w:noProof/>
                <w:color w:val="FFFFFF"/>
                <w:sz w:val="20"/>
                <w:szCs w:val="20"/>
                <w:lang w:val="en-IE"/>
              </w:rPr>
              <w:t>Modified elements</w:t>
            </w:r>
          </w:p>
        </w:tc>
        <w:tc>
          <w:tcPr>
            <w:tcW w:w="3260" w:type="dxa"/>
            <w:shd w:val="clear" w:color="auto" w:fill="00B0F0"/>
          </w:tcPr>
          <w:p w14:paraId="4584AE53" w14:textId="77777777" w:rsidR="007B541A" w:rsidRPr="0043118E" w:rsidRDefault="007B541A" w:rsidP="00B25516">
            <w:pPr>
              <w:jc w:val="center"/>
              <w:rPr>
                <w:rFonts w:ascii="Times New Roman" w:eastAsia="Calibri" w:hAnsi="Times New Roman" w:cs="Times New Roman"/>
                <w:b/>
                <w:bCs/>
                <w:noProof/>
                <w:color w:val="FFFFFF"/>
                <w:sz w:val="20"/>
                <w:szCs w:val="20"/>
                <w:lang w:val="en-IE"/>
              </w:rPr>
            </w:pPr>
            <w:r w:rsidRPr="0043118E">
              <w:rPr>
                <w:rFonts w:ascii="Times New Roman" w:eastAsia="Calibri" w:hAnsi="Times New Roman" w:cs="Times New Roman"/>
                <w:b/>
                <w:bCs/>
                <w:noProof/>
                <w:color w:val="FFFFFF"/>
                <w:sz w:val="20"/>
                <w:szCs w:val="20"/>
                <w:lang w:val="en-IE"/>
              </w:rPr>
              <w:t>Current version</w:t>
            </w:r>
          </w:p>
        </w:tc>
        <w:tc>
          <w:tcPr>
            <w:tcW w:w="3747" w:type="dxa"/>
            <w:shd w:val="clear" w:color="auto" w:fill="00B0F0"/>
          </w:tcPr>
          <w:p w14:paraId="0E20779A" w14:textId="77777777" w:rsidR="007B541A" w:rsidRPr="0043118E" w:rsidRDefault="007B541A" w:rsidP="00B25516">
            <w:pPr>
              <w:jc w:val="center"/>
              <w:rPr>
                <w:rFonts w:ascii="Times New Roman" w:eastAsia="Calibri" w:hAnsi="Times New Roman" w:cs="Times New Roman"/>
                <w:b/>
                <w:bCs/>
                <w:noProof/>
                <w:color w:val="FFFFFF"/>
                <w:sz w:val="20"/>
                <w:szCs w:val="20"/>
                <w:lang w:val="en-IE"/>
              </w:rPr>
            </w:pPr>
            <w:r w:rsidRPr="0043118E">
              <w:rPr>
                <w:rFonts w:ascii="Times New Roman" w:eastAsia="Calibri" w:hAnsi="Times New Roman" w:cs="Times New Roman"/>
                <w:b/>
                <w:bCs/>
                <w:noProof/>
                <w:color w:val="FFFFFF"/>
                <w:sz w:val="20"/>
                <w:szCs w:val="20"/>
                <w:lang w:val="en-IE"/>
              </w:rPr>
              <w:t>Amended version</w:t>
            </w:r>
          </w:p>
        </w:tc>
      </w:tr>
      <w:tr w:rsidR="007B541A" w:rsidRPr="0043118E" w14:paraId="1F57B5B5" w14:textId="77777777" w:rsidTr="00B25516">
        <w:tc>
          <w:tcPr>
            <w:tcW w:w="2235" w:type="dxa"/>
          </w:tcPr>
          <w:p w14:paraId="218B3D8D" w14:textId="77777777" w:rsidR="007B541A" w:rsidRPr="0043118E" w:rsidRDefault="007B541A" w:rsidP="00B25516">
            <w:pPr>
              <w:jc w:val="both"/>
              <w:rPr>
                <w:rFonts w:ascii="Times New Roman" w:eastAsia="Calibri" w:hAnsi="Times New Roman" w:cs="Times New Roman"/>
                <w:b/>
                <w:bCs/>
                <w:i/>
                <w:iCs/>
                <w:noProof/>
                <w:sz w:val="20"/>
                <w:szCs w:val="20"/>
                <w:lang w:val="en-IE"/>
              </w:rPr>
            </w:pPr>
            <w:r w:rsidRPr="0043118E">
              <w:rPr>
                <w:rFonts w:ascii="Times New Roman" w:eastAsia="Calibri" w:hAnsi="Times New Roman" w:cs="Times New Roman"/>
                <w:b/>
                <w:bCs/>
                <w:i/>
                <w:iCs/>
                <w:noProof/>
                <w:sz w:val="20"/>
                <w:szCs w:val="20"/>
                <w:lang w:val="en-IE"/>
              </w:rPr>
              <w:t xml:space="preserve">Component and / or measure description </w:t>
            </w:r>
          </w:p>
        </w:tc>
        <w:tc>
          <w:tcPr>
            <w:tcW w:w="3260" w:type="dxa"/>
          </w:tcPr>
          <w:p w14:paraId="75C514D9" w14:textId="77777777" w:rsidR="00B25516" w:rsidRPr="0043118E" w:rsidRDefault="00B25516" w:rsidP="00B25516">
            <w:pPr>
              <w:jc w:val="both"/>
              <w:rPr>
                <w:rFonts w:ascii="Times New Roman" w:eastAsia="Calibri" w:hAnsi="Times New Roman" w:cs="Times New Roman"/>
                <w:noProof/>
                <w:sz w:val="20"/>
                <w:szCs w:val="20"/>
                <w:lang w:val="cs-CZ"/>
              </w:rPr>
            </w:pPr>
            <w:r w:rsidRPr="0043118E">
              <w:rPr>
                <w:rFonts w:ascii="Times New Roman" w:eastAsia="Calibri" w:hAnsi="Times New Roman" w:cs="Times New Roman"/>
                <w:noProof/>
                <w:sz w:val="20"/>
                <w:szCs w:val="20"/>
                <w:lang w:val="cs-CZ"/>
              </w:rPr>
              <w:t>-</w:t>
            </w:r>
          </w:p>
        </w:tc>
        <w:tc>
          <w:tcPr>
            <w:tcW w:w="3747" w:type="dxa"/>
          </w:tcPr>
          <w:p w14:paraId="24BDC5BD" w14:textId="77777777" w:rsidR="00B25516" w:rsidRPr="0043118E" w:rsidRDefault="00B25516" w:rsidP="00B25516">
            <w:pPr>
              <w:jc w:val="both"/>
              <w:rPr>
                <w:rFonts w:ascii="Times New Roman" w:eastAsia="Calibri" w:hAnsi="Times New Roman" w:cs="Times New Roman"/>
                <w:noProof/>
                <w:sz w:val="20"/>
                <w:szCs w:val="20"/>
                <w:lang w:val="en-IE"/>
              </w:rPr>
            </w:pPr>
            <w:r w:rsidRPr="0043118E">
              <w:rPr>
                <w:rFonts w:eastAsia="Calibri" w:cstheme="minorHAnsi"/>
                <w:i/>
                <w:noProof/>
                <w:sz w:val="20"/>
                <w:szCs w:val="20"/>
                <w:lang w:val="en-IE"/>
              </w:rPr>
              <w:t>N</w:t>
            </w:r>
            <w:r w:rsidRPr="0043118E">
              <w:rPr>
                <w:rFonts w:eastAsia="Calibri" w:cstheme="minorHAnsi"/>
                <w:i/>
                <w:noProof/>
                <w:sz w:val="20"/>
                <w:szCs w:val="20"/>
              </w:rPr>
              <w:t>o change</w:t>
            </w:r>
          </w:p>
        </w:tc>
      </w:tr>
      <w:tr w:rsidR="00B25516" w:rsidRPr="0043118E" w14:paraId="161B78A0" w14:textId="77777777" w:rsidTr="00B25516">
        <w:tc>
          <w:tcPr>
            <w:tcW w:w="2235" w:type="dxa"/>
          </w:tcPr>
          <w:p w14:paraId="02E2B6A0" w14:textId="77777777" w:rsidR="00B25516" w:rsidRPr="0043118E" w:rsidRDefault="00B25516" w:rsidP="00B25516">
            <w:pPr>
              <w:jc w:val="both"/>
              <w:rPr>
                <w:rFonts w:ascii="Times New Roman" w:eastAsia="Calibri" w:hAnsi="Times New Roman" w:cs="Times New Roman"/>
                <w:b/>
                <w:bCs/>
                <w:i/>
                <w:iCs/>
                <w:noProof/>
                <w:sz w:val="20"/>
                <w:szCs w:val="20"/>
                <w:lang w:val="en-IE"/>
              </w:rPr>
            </w:pPr>
            <w:r w:rsidRPr="0043118E">
              <w:rPr>
                <w:rFonts w:ascii="Times New Roman" w:eastAsia="Calibri" w:hAnsi="Times New Roman" w:cs="Times New Roman"/>
                <w:b/>
                <w:bCs/>
                <w:i/>
                <w:iCs/>
                <w:noProof/>
                <w:sz w:val="20"/>
                <w:szCs w:val="20"/>
                <w:lang w:val="en-IE"/>
              </w:rPr>
              <w:t xml:space="preserve">Milestones and targets </w:t>
            </w:r>
          </w:p>
        </w:tc>
        <w:tc>
          <w:tcPr>
            <w:tcW w:w="3260" w:type="dxa"/>
          </w:tcPr>
          <w:p w14:paraId="4E84D1BF" w14:textId="77777777" w:rsidR="00B25516" w:rsidRPr="0043118E" w:rsidRDefault="00B25516" w:rsidP="00B25516">
            <w:pPr>
              <w:jc w:val="both"/>
              <w:rPr>
                <w:rFonts w:eastAsia="Calibri" w:cstheme="minorHAnsi"/>
                <w:i/>
                <w:noProof/>
                <w:sz w:val="20"/>
                <w:szCs w:val="20"/>
              </w:rPr>
            </w:pPr>
            <w:r w:rsidRPr="0043118E">
              <w:rPr>
                <w:rFonts w:eastAsia="Calibri" w:cstheme="minorHAnsi"/>
                <w:i/>
                <w:noProof/>
                <w:sz w:val="20"/>
                <w:szCs w:val="20"/>
              </w:rPr>
              <w:t xml:space="preserve">The measure shall constitute the development of basic registers and the development of the public administration’s technological infrastructure, including an increase in its transmission capacity and the implementation of new customer services and high transmission capacity-intensive services. The milestone shall be considered as fulfilled upon the completion of the following projects: </w:t>
            </w:r>
            <w:r w:rsidRPr="0043118E">
              <w:rPr>
                <w:rFonts w:eastAsia="Calibri" w:cstheme="minorHAnsi"/>
                <w:i/>
                <w:noProof/>
                <w:sz w:val="20"/>
                <w:szCs w:val="20"/>
              </w:rPr>
              <w:br/>
              <w:t xml:space="preserve">1. Capacity and security development of central point of Services   </w:t>
            </w:r>
            <w:r w:rsidRPr="0043118E">
              <w:rPr>
                <w:rFonts w:eastAsia="Calibri" w:cstheme="minorHAnsi"/>
                <w:i/>
                <w:noProof/>
                <w:sz w:val="20"/>
                <w:szCs w:val="20"/>
              </w:rPr>
              <w:br/>
              <w:t xml:space="preserve">2. Modernisation and optimisation of the Multi-Protocol Label Switching (MPLS) Communication and Information Infrastructure  </w:t>
            </w:r>
            <w:r w:rsidRPr="0043118E">
              <w:rPr>
                <w:rFonts w:eastAsia="Calibri" w:cstheme="minorHAnsi"/>
                <w:i/>
                <w:noProof/>
                <w:sz w:val="20"/>
                <w:szCs w:val="20"/>
              </w:rPr>
              <w:br/>
              <w:t xml:space="preserve">3. National Certification Authority to </w:t>
            </w:r>
            <w:r w:rsidRPr="0043118E">
              <w:rPr>
                <w:rFonts w:eastAsia="Calibri" w:cstheme="minorHAnsi"/>
                <w:i/>
                <w:noProof/>
                <w:sz w:val="20"/>
                <w:szCs w:val="20"/>
              </w:rPr>
              <w:lastRenderedPageBreak/>
              <w:t xml:space="preserve">provide certifications to public administration entities </w:t>
            </w:r>
            <w:r w:rsidRPr="0043118E">
              <w:rPr>
                <w:rFonts w:eastAsia="Calibri" w:cstheme="minorHAnsi"/>
                <w:i/>
                <w:noProof/>
                <w:sz w:val="20"/>
                <w:szCs w:val="20"/>
              </w:rPr>
              <w:br/>
              <w:t xml:space="preserve">4. Increasing the capacity of data centres and data storage products  </w:t>
            </w:r>
            <w:r w:rsidRPr="0043118E">
              <w:rPr>
                <w:rFonts w:eastAsia="Calibri" w:cstheme="minorHAnsi"/>
                <w:i/>
                <w:noProof/>
                <w:sz w:val="20"/>
                <w:szCs w:val="20"/>
              </w:rPr>
              <w:br/>
              <w:t xml:space="preserve">5. Hardware and software replacements for central registries  </w:t>
            </w:r>
            <w:r w:rsidRPr="0043118E">
              <w:rPr>
                <w:rFonts w:eastAsia="Calibri" w:cstheme="minorHAnsi"/>
                <w:i/>
                <w:noProof/>
                <w:sz w:val="20"/>
                <w:szCs w:val="20"/>
              </w:rPr>
              <w:br/>
              <w:t xml:space="preserve">6. Upgrade and improvement of core registries including: Register of Individuals, Population Register, Register of Rights and Obligations, Register of Territorial Identifications, Addresses and Real Estate, ORG Information System  </w:t>
            </w:r>
            <w:r w:rsidRPr="0043118E">
              <w:rPr>
                <w:rFonts w:eastAsia="Calibri" w:cstheme="minorHAnsi"/>
                <w:i/>
                <w:noProof/>
                <w:sz w:val="20"/>
                <w:szCs w:val="20"/>
              </w:rPr>
              <w:br/>
              <w:t xml:space="preserve">7. Related development and improvement of Integrated system of core registers and Shared Service Information System  </w:t>
            </w:r>
            <w:r w:rsidRPr="0043118E">
              <w:rPr>
                <w:rFonts w:eastAsia="Calibri" w:cstheme="minorHAnsi"/>
                <w:i/>
                <w:noProof/>
                <w:sz w:val="20"/>
                <w:szCs w:val="20"/>
              </w:rPr>
              <w:br/>
              <w:t xml:space="preserve">8. Improvement of National Identity and Authentication Point  </w:t>
            </w:r>
            <w:r w:rsidRPr="0043118E">
              <w:rPr>
                <w:rFonts w:eastAsia="Calibri" w:cstheme="minorHAnsi"/>
                <w:i/>
                <w:noProof/>
                <w:sz w:val="20"/>
                <w:szCs w:val="20"/>
              </w:rPr>
              <w:br/>
              <w:t>9. Development of a consolidated interface for core registries.</w:t>
            </w:r>
          </w:p>
          <w:p w14:paraId="586F5A03" w14:textId="77777777" w:rsidR="00B25516" w:rsidRPr="0043118E" w:rsidRDefault="00B25516" w:rsidP="00B25516">
            <w:pPr>
              <w:jc w:val="both"/>
              <w:rPr>
                <w:rFonts w:eastAsia="Calibri" w:cstheme="minorHAnsi"/>
                <w:i/>
                <w:noProof/>
                <w:sz w:val="20"/>
                <w:lang w:val="cs-CZ"/>
              </w:rPr>
            </w:pPr>
          </w:p>
          <w:p w14:paraId="42DD1CD3" w14:textId="77777777" w:rsidR="00B25516" w:rsidRPr="0043118E" w:rsidRDefault="00B25516" w:rsidP="00B25516">
            <w:pPr>
              <w:jc w:val="both"/>
              <w:rPr>
                <w:rFonts w:eastAsia="Calibri" w:cstheme="minorHAnsi"/>
                <w:i/>
                <w:noProof/>
                <w:sz w:val="20"/>
                <w:szCs w:val="20"/>
                <w:lang w:val="cs-CZ"/>
              </w:rPr>
            </w:pPr>
            <w:r w:rsidRPr="0043118E">
              <w:rPr>
                <w:rFonts w:eastAsia="Calibri" w:cstheme="minorHAnsi"/>
                <w:i/>
                <w:noProof/>
                <w:sz w:val="20"/>
                <w:lang w:val="cs-CZ"/>
              </w:rPr>
              <w:t>Timeline for completion: Q4/2023</w:t>
            </w:r>
          </w:p>
        </w:tc>
        <w:tc>
          <w:tcPr>
            <w:tcW w:w="3747" w:type="dxa"/>
          </w:tcPr>
          <w:p w14:paraId="37A7AE88" w14:textId="77777777" w:rsidR="00B25516" w:rsidRPr="0043118E" w:rsidRDefault="00B25516" w:rsidP="00B25516">
            <w:pPr>
              <w:jc w:val="both"/>
              <w:rPr>
                <w:rFonts w:eastAsia="Calibri" w:cstheme="minorHAnsi"/>
                <w:i/>
                <w:iCs/>
                <w:sz w:val="20"/>
                <w:szCs w:val="20"/>
                <w:lang w:val="en-IE"/>
              </w:rPr>
            </w:pPr>
          </w:p>
          <w:p w14:paraId="36DF761E" w14:textId="77777777" w:rsidR="00B25516" w:rsidRPr="0043118E" w:rsidRDefault="00B25516" w:rsidP="00B25516">
            <w:pPr>
              <w:jc w:val="both"/>
              <w:rPr>
                <w:rFonts w:eastAsia="Calibri" w:cstheme="minorHAnsi"/>
                <w:i/>
                <w:noProof/>
                <w:sz w:val="20"/>
                <w:lang w:val="en-IE"/>
              </w:rPr>
            </w:pPr>
          </w:p>
          <w:p w14:paraId="35C32727" w14:textId="77777777" w:rsidR="00B25516" w:rsidRPr="0043118E" w:rsidRDefault="00B25516" w:rsidP="00B25516">
            <w:pPr>
              <w:jc w:val="both"/>
              <w:rPr>
                <w:rFonts w:eastAsia="Calibri" w:cstheme="minorHAnsi"/>
                <w:i/>
                <w:noProof/>
                <w:sz w:val="20"/>
                <w:lang w:val="en-IE"/>
              </w:rPr>
            </w:pPr>
          </w:p>
          <w:p w14:paraId="1AC1DD3C" w14:textId="77777777" w:rsidR="00B25516" w:rsidRPr="0043118E" w:rsidRDefault="00B25516" w:rsidP="00B25516">
            <w:pPr>
              <w:jc w:val="both"/>
              <w:rPr>
                <w:rFonts w:eastAsia="Calibri" w:cstheme="minorHAnsi"/>
                <w:i/>
                <w:noProof/>
                <w:sz w:val="20"/>
                <w:lang w:val="en-IE"/>
              </w:rPr>
            </w:pPr>
          </w:p>
          <w:p w14:paraId="1A510703" w14:textId="77777777" w:rsidR="00B25516" w:rsidRPr="0043118E" w:rsidRDefault="00B25516" w:rsidP="00B25516">
            <w:pPr>
              <w:jc w:val="both"/>
              <w:rPr>
                <w:rFonts w:eastAsia="Calibri" w:cstheme="minorHAnsi"/>
                <w:i/>
                <w:noProof/>
                <w:sz w:val="20"/>
                <w:lang w:val="en-IE"/>
              </w:rPr>
            </w:pPr>
          </w:p>
          <w:p w14:paraId="3186CB1E" w14:textId="77777777" w:rsidR="00B25516" w:rsidRPr="0043118E" w:rsidRDefault="00B25516" w:rsidP="00B25516">
            <w:pPr>
              <w:jc w:val="both"/>
              <w:rPr>
                <w:rFonts w:eastAsia="Calibri" w:cstheme="minorHAnsi"/>
                <w:i/>
                <w:noProof/>
                <w:sz w:val="20"/>
                <w:lang w:val="en-IE"/>
              </w:rPr>
            </w:pPr>
          </w:p>
          <w:p w14:paraId="1B2B0D40" w14:textId="77777777" w:rsidR="00B25516" w:rsidRPr="0043118E" w:rsidRDefault="00B25516" w:rsidP="00B25516">
            <w:pPr>
              <w:jc w:val="both"/>
              <w:rPr>
                <w:rFonts w:eastAsia="Calibri" w:cstheme="minorHAnsi"/>
                <w:i/>
                <w:noProof/>
                <w:sz w:val="20"/>
                <w:lang w:val="en-IE"/>
              </w:rPr>
            </w:pPr>
          </w:p>
          <w:p w14:paraId="5DA81170" w14:textId="77777777" w:rsidR="00B25516" w:rsidRPr="0043118E" w:rsidRDefault="00B25516" w:rsidP="00B25516">
            <w:pPr>
              <w:jc w:val="both"/>
              <w:rPr>
                <w:rFonts w:eastAsia="Calibri" w:cstheme="minorHAnsi"/>
                <w:i/>
                <w:noProof/>
                <w:sz w:val="20"/>
                <w:lang w:val="en-IE"/>
              </w:rPr>
            </w:pPr>
          </w:p>
          <w:p w14:paraId="13B1D094" w14:textId="77777777" w:rsidR="00B25516" w:rsidRPr="0043118E" w:rsidRDefault="00B25516" w:rsidP="00B25516">
            <w:pPr>
              <w:jc w:val="both"/>
              <w:rPr>
                <w:rFonts w:eastAsia="Calibri" w:cstheme="minorHAnsi"/>
                <w:i/>
                <w:noProof/>
                <w:sz w:val="20"/>
                <w:lang w:val="en-IE"/>
              </w:rPr>
            </w:pPr>
          </w:p>
          <w:p w14:paraId="279B7DE8" w14:textId="77777777" w:rsidR="00B25516" w:rsidRPr="0043118E" w:rsidRDefault="00B25516" w:rsidP="00B25516">
            <w:pPr>
              <w:jc w:val="both"/>
              <w:rPr>
                <w:rFonts w:eastAsia="Calibri" w:cstheme="minorHAnsi"/>
                <w:i/>
                <w:noProof/>
                <w:sz w:val="20"/>
                <w:lang w:val="en-IE"/>
              </w:rPr>
            </w:pPr>
          </w:p>
          <w:p w14:paraId="1339F358" w14:textId="77777777" w:rsidR="00B25516" w:rsidRPr="0043118E" w:rsidRDefault="00B25516" w:rsidP="00B25516">
            <w:pPr>
              <w:jc w:val="both"/>
              <w:rPr>
                <w:rFonts w:eastAsia="Calibri" w:cstheme="minorHAnsi"/>
                <w:i/>
                <w:noProof/>
                <w:sz w:val="20"/>
                <w:lang w:val="en-IE"/>
              </w:rPr>
            </w:pPr>
          </w:p>
          <w:p w14:paraId="31392414" w14:textId="77777777" w:rsidR="00B25516" w:rsidRPr="0043118E" w:rsidRDefault="00B25516" w:rsidP="00B25516">
            <w:pPr>
              <w:jc w:val="both"/>
              <w:rPr>
                <w:rFonts w:eastAsia="Calibri" w:cstheme="minorHAnsi"/>
                <w:i/>
                <w:noProof/>
                <w:sz w:val="20"/>
                <w:lang w:val="en-IE"/>
              </w:rPr>
            </w:pPr>
          </w:p>
          <w:p w14:paraId="7829D413" w14:textId="77777777" w:rsidR="00B25516" w:rsidRPr="0043118E" w:rsidRDefault="00B25516" w:rsidP="00B25516">
            <w:pPr>
              <w:jc w:val="both"/>
              <w:rPr>
                <w:rFonts w:eastAsia="Calibri" w:cstheme="minorHAnsi"/>
                <w:i/>
                <w:noProof/>
                <w:sz w:val="20"/>
                <w:lang w:val="en-IE"/>
              </w:rPr>
            </w:pPr>
          </w:p>
          <w:p w14:paraId="77B9E1AC" w14:textId="77777777" w:rsidR="00B25516" w:rsidRPr="0043118E" w:rsidRDefault="00B25516" w:rsidP="00B25516">
            <w:pPr>
              <w:jc w:val="both"/>
              <w:rPr>
                <w:rFonts w:eastAsia="Calibri" w:cstheme="minorHAnsi"/>
                <w:i/>
                <w:noProof/>
                <w:sz w:val="20"/>
                <w:lang w:val="en-IE"/>
              </w:rPr>
            </w:pPr>
          </w:p>
          <w:p w14:paraId="31137E98" w14:textId="77777777" w:rsidR="00B25516" w:rsidRPr="0043118E" w:rsidRDefault="00B25516" w:rsidP="00B25516">
            <w:pPr>
              <w:jc w:val="both"/>
              <w:rPr>
                <w:rFonts w:eastAsia="Calibri" w:cstheme="minorHAnsi"/>
                <w:i/>
                <w:noProof/>
                <w:sz w:val="20"/>
                <w:lang w:val="en-IE"/>
              </w:rPr>
            </w:pPr>
          </w:p>
          <w:p w14:paraId="53EC517A" w14:textId="77777777" w:rsidR="00B25516" w:rsidRPr="0043118E" w:rsidRDefault="00B25516" w:rsidP="00B25516">
            <w:pPr>
              <w:jc w:val="both"/>
              <w:rPr>
                <w:rFonts w:eastAsia="Calibri" w:cstheme="minorHAnsi"/>
                <w:i/>
                <w:noProof/>
                <w:sz w:val="20"/>
                <w:lang w:val="en-IE"/>
              </w:rPr>
            </w:pPr>
          </w:p>
          <w:p w14:paraId="2BFEA15E" w14:textId="77777777" w:rsidR="00B25516" w:rsidRPr="0043118E" w:rsidRDefault="00B25516" w:rsidP="00B25516">
            <w:pPr>
              <w:jc w:val="both"/>
              <w:rPr>
                <w:rFonts w:eastAsia="Calibri" w:cstheme="minorHAnsi"/>
                <w:i/>
                <w:noProof/>
                <w:sz w:val="20"/>
                <w:lang w:val="en-IE"/>
              </w:rPr>
            </w:pPr>
          </w:p>
          <w:p w14:paraId="62816A23" w14:textId="77777777" w:rsidR="00B25516" w:rsidRPr="0043118E" w:rsidRDefault="00B25516" w:rsidP="00B25516">
            <w:pPr>
              <w:jc w:val="both"/>
              <w:rPr>
                <w:rFonts w:eastAsia="Calibri" w:cstheme="minorHAnsi"/>
                <w:i/>
                <w:noProof/>
                <w:sz w:val="20"/>
                <w:lang w:val="en-IE"/>
              </w:rPr>
            </w:pPr>
          </w:p>
          <w:p w14:paraId="19D1BC80" w14:textId="77777777" w:rsidR="00B25516" w:rsidRPr="0043118E" w:rsidRDefault="00B25516" w:rsidP="00B25516">
            <w:pPr>
              <w:jc w:val="both"/>
              <w:rPr>
                <w:rFonts w:eastAsia="Calibri" w:cstheme="minorHAnsi"/>
                <w:i/>
                <w:noProof/>
                <w:sz w:val="20"/>
                <w:lang w:val="en-IE"/>
              </w:rPr>
            </w:pPr>
          </w:p>
          <w:p w14:paraId="1E3930AD" w14:textId="77777777" w:rsidR="00B25516" w:rsidRPr="0043118E" w:rsidRDefault="00B25516" w:rsidP="00B25516">
            <w:pPr>
              <w:jc w:val="both"/>
              <w:rPr>
                <w:rFonts w:eastAsia="Calibri" w:cstheme="minorHAnsi"/>
                <w:i/>
                <w:noProof/>
                <w:sz w:val="20"/>
                <w:lang w:val="en-IE"/>
              </w:rPr>
            </w:pPr>
          </w:p>
          <w:p w14:paraId="130D1CD7" w14:textId="77777777" w:rsidR="00B25516" w:rsidRPr="0043118E" w:rsidRDefault="00B25516" w:rsidP="00B25516">
            <w:pPr>
              <w:jc w:val="both"/>
              <w:rPr>
                <w:rFonts w:eastAsia="Calibri" w:cstheme="minorHAnsi"/>
                <w:i/>
                <w:noProof/>
                <w:sz w:val="20"/>
                <w:lang w:val="en-IE"/>
              </w:rPr>
            </w:pPr>
          </w:p>
          <w:p w14:paraId="79181C39" w14:textId="77777777" w:rsidR="00B25516" w:rsidRPr="0043118E" w:rsidRDefault="00B25516" w:rsidP="00B25516">
            <w:pPr>
              <w:jc w:val="both"/>
              <w:rPr>
                <w:rFonts w:eastAsia="Calibri" w:cstheme="minorHAnsi"/>
                <w:i/>
                <w:noProof/>
                <w:sz w:val="20"/>
                <w:lang w:val="en-IE"/>
              </w:rPr>
            </w:pPr>
          </w:p>
          <w:p w14:paraId="2CFFB8C9" w14:textId="77777777" w:rsidR="00B25516" w:rsidRPr="0043118E" w:rsidRDefault="00B25516" w:rsidP="00B25516">
            <w:pPr>
              <w:jc w:val="both"/>
              <w:rPr>
                <w:rFonts w:eastAsia="Calibri" w:cstheme="minorHAnsi"/>
                <w:i/>
                <w:noProof/>
                <w:sz w:val="20"/>
                <w:lang w:val="en-IE"/>
              </w:rPr>
            </w:pPr>
          </w:p>
          <w:p w14:paraId="6960B715" w14:textId="77777777" w:rsidR="00B25516" w:rsidRPr="0043118E" w:rsidRDefault="00B25516" w:rsidP="00B25516">
            <w:pPr>
              <w:jc w:val="both"/>
              <w:rPr>
                <w:rFonts w:eastAsia="Calibri" w:cstheme="minorHAnsi"/>
                <w:i/>
                <w:noProof/>
                <w:sz w:val="20"/>
                <w:lang w:val="en-IE"/>
              </w:rPr>
            </w:pPr>
          </w:p>
          <w:p w14:paraId="3E5C8615" w14:textId="77777777" w:rsidR="00B25516" w:rsidRPr="0043118E" w:rsidRDefault="00B25516" w:rsidP="00B25516">
            <w:pPr>
              <w:jc w:val="both"/>
              <w:rPr>
                <w:rFonts w:eastAsia="Calibri" w:cstheme="minorHAnsi"/>
                <w:i/>
                <w:noProof/>
                <w:sz w:val="20"/>
                <w:lang w:val="en-IE"/>
              </w:rPr>
            </w:pPr>
          </w:p>
          <w:p w14:paraId="7E90AB37" w14:textId="77777777" w:rsidR="00B25516" w:rsidRPr="0043118E" w:rsidRDefault="00B25516" w:rsidP="00B25516">
            <w:pPr>
              <w:jc w:val="both"/>
              <w:rPr>
                <w:rFonts w:eastAsia="Calibri" w:cstheme="minorHAnsi"/>
                <w:i/>
                <w:noProof/>
                <w:sz w:val="20"/>
                <w:lang w:val="en-IE"/>
              </w:rPr>
            </w:pPr>
          </w:p>
          <w:p w14:paraId="0F056A26" w14:textId="77777777" w:rsidR="00B25516" w:rsidRPr="0043118E" w:rsidRDefault="00B25516" w:rsidP="00B25516">
            <w:pPr>
              <w:jc w:val="both"/>
              <w:rPr>
                <w:rFonts w:eastAsia="Calibri" w:cstheme="minorHAnsi"/>
                <w:i/>
                <w:noProof/>
                <w:sz w:val="20"/>
                <w:lang w:val="en-IE"/>
              </w:rPr>
            </w:pPr>
          </w:p>
          <w:p w14:paraId="5DC5EF5F" w14:textId="77777777" w:rsidR="00B25516" w:rsidRPr="0043118E" w:rsidRDefault="00B25516" w:rsidP="00B25516">
            <w:pPr>
              <w:jc w:val="both"/>
              <w:rPr>
                <w:rFonts w:eastAsia="Calibri" w:cstheme="minorHAnsi"/>
                <w:i/>
                <w:noProof/>
                <w:sz w:val="20"/>
                <w:lang w:val="en-IE"/>
              </w:rPr>
            </w:pPr>
          </w:p>
          <w:p w14:paraId="0D7CF8DD" w14:textId="77777777" w:rsidR="00B25516" w:rsidRPr="0043118E" w:rsidRDefault="00B25516" w:rsidP="00B25516">
            <w:pPr>
              <w:jc w:val="both"/>
              <w:rPr>
                <w:rFonts w:eastAsia="Calibri" w:cstheme="minorHAnsi"/>
                <w:i/>
                <w:noProof/>
                <w:sz w:val="20"/>
                <w:lang w:val="en-IE"/>
              </w:rPr>
            </w:pPr>
          </w:p>
          <w:p w14:paraId="0E63F89A" w14:textId="77777777" w:rsidR="00B25516" w:rsidRPr="0043118E" w:rsidRDefault="00B25516" w:rsidP="00B25516">
            <w:pPr>
              <w:jc w:val="both"/>
              <w:rPr>
                <w:rFonts w:eastAsia="Calibri" w:cstheme="minorHAnsi"/>
                <w:i/>
                <w:noProof/>
                <w:sz w:val="20"/>
                <w:lang w:val="en-IE"/>
              </w:rPr>
            </w:pPr>
          </w:p>
          <w:p w14:paraId="2C44D5E8" w14:textId="77777777" w:rsidR="00B25516" w:rsidRPr="0043118E" w:rsidRDefault="00B25516" w:rsidP="00B25516">
            <w:pPr>
              <w:jc w:val="both"/>
              <w:rPr>
                <w:rFonts w:eastAsia="Calibri" w:cstheme="minorHAnsi"/>
                <w:i/>
                <w:noProof/>
                <w:sz w:val="20"/>
                <w:lang w:val="en-IE"/>
              </w:rPr>
            </w:pPr>
          </w:p>
          <w:p w14:paraId="67CEF454" w14:textId="77777777" w:rsidR="00B25516" w:rsidRPr="0043118E" w:rsidRDefault="00B25516" w:rsidP="00B25516">
            <w:pPr>
              <w:jc w:val="both"/>
              <w:rPr>
                <w:rFonts w:eastAsia="Calibri" w:cstheme="minorHAnsi"/>
                <w:i/>
                <w:noProof/>
                <w:sz w:val="20"/>
                <w:lang w:val="en-IE"/>
              </w:rPr>
            </w:pPr>
          </w:p>
          <w:p w14:paraId="09802C8F" w14:textId="77777777" w:rsidR="00B25516" w:rsidRPr="0043118E" w:rsidRDefault="00B25516" w:rsidP="00B25516">
            <w:pPr>
              <w:jc w:val="both"/>
              <w:rPr>
                <w:rFonts w:eastAsia="Calibri" w:cstheme="minorHAnsi"/>
                <w:i/>
                <w:noProof/>
                <w:sz w:val="20"/>
                <w:lang w:val="en-IE"/>
              </w:rPr>
            </w:pPr>
          </w:p>
          <w:p w14:paraId="153A2EF6" w14:textId="77777777" w:rsidR="00B25516" w:rsidRPr="0043118E" w:rsidRDefault="00B25516" w:rsidP="00B25516">
            <w:pPr>
              <w:jc w:val="both"/>
              <w:rPr>
                <w:rFonts w:eastAsia="Calibri" w:cstheme="minorHAnsi"/>
                <w:i/>
                <w:noProof/>
                <w:sz w:val="20"/>
                <w:lang w:val="en-IE"/>
              </w:rPr>
            </w:pPr>
          </w:p>
          <w:p w14:paraId="74285201" w14:textId="77777777" w:rsidR="00B25516" w:rsidRPr="0043118E" w:rsidRDefault="00B25516" w:rsidP="00B25516">
            <w:pPr>
              <w:jc w:val="both"/>
              <w:rPr>
                <w:rFonts w:eastAsia="Calibri" w:cstheme="minorHAnsi"/>
                <w:i/>
                <w:noProof/>
                <w:sz w:val="20"/>
                <w:lang w:val="en-IE"/>
              </w:rPr>
            </w:pPr>
          </w:p>
          <w:p w14:paraId="49DEEADF" w14:textId="77777777" w:rsidR="00B25516" w:rsidRPr="0043118E" w:rsidRDefault="00B25516" w:rsidP="00B25516">
            <w:pPr>
              <w:jc w:val="both"/>
              <w:rPr>
                <w:rFonts w:eastAsia="Calibri" w:cstheme="minorHAnsi"/>
                <w:i/>
                <w:noProof/>
                <w:sz w:val="20"/>
                <w:lang w:val="en-IE"/>
              </w:rPr>
            </w:pPr>
          </w:p>
          <w:p w14:paraId="07E54641" w14:textId="77777777" w:rsidR="00B25516" w:rsidRPr="0043118E" w:rsidRDefault="00B25516" w:rsidP="00B25516">
            <w:pPr>
              <w:jc w:val="both"/>
              <w:rPr>
                <w:rFonts w:eastAsia="Calibri" w:cstheme="minorHAnsi"/>
                <w:i/>
                <w:noProof/>
                <w:sz w:val="20"/>
                <w:lang w:val="en-IE"/>
              </w:rPr>
            </w:pPr>
          </w:p>
          <w:p w14:paraId="01C4EBE8" w14:textId="77777777" w:rsidR="00B25516" w:rsidRPr="0043118E" w:rsidRDefault="00B25516" w:rsidP="00B25516">
            <w:pPr>
              <w:jc w:val="both"/>
              <w:rPr>
                <w:rFonts w:eastAsia="Calibri" w:cstheme="minorHAnsi"/>
                <w:i/>
                <w:noProof/>
                <w:sz w:val="20"/>
                <w:lang w:val="en-IE"/>
              </w:rPr>
            </w:pPr>
          </w:p>
          <w:p w14:paraId="7A9AD0E9" w14:textId="77777777" w:rsidR="00B25516" w:rsidRPr="0043118E" w:rsidRDefault="00B25516" w:rsidP="00B25516">
            <w:pPr>
              <w:jc w:val="both"/>
              <w:rPr>
                <w:rFonts w:eastAsia="Calibri" w:cstheme="minorHAnsi"/>
                <w:i/>
                <w:noProof/>
                <w:sz w:val="20"/>
                <w:lang w:val="en-IE"/>
              </w:rPr>
            </w:pPr>
          </w:p>
          <w:p w14:paraId="204D6C3E" w14:textId="77777777" w:rsidR="00B25516" w:rsidRPr="0043118E" w:rsidRDefault="00B25516" w:rsidP="00B25516">
            <w:pPr>
              <w:jc w:val="both"/>
              <w:rPr>
                <w:rFonts w:eastAsia="Calibri" w:cstheme="minorHAnsi"/>
                <w:i/>
                <w:noProof/>
                <w:sz w:val="20"/>
                <w:lang w:val="en-IE"/>
              </w:rPr>
            </w:pPr>
          </w:p>
          <w:p w14:paraId="553E38CD" w14:textId="77777777" w:rsidR="00B25516" w:rsidRPr="0043118E" w:rsidRDefault="00B25516" w:rsidP="00B25516">
            <w:pPr>
              <w:jc w:val="both"/>
              <w:rPr>
                <w:rFonts w:eastAsia="Calibri" w:cstheme="minorHAnsi"/>
                <w:i/>
                <w:noProof/>
                <w:sz w:val="20"/>
                <w:lang w:val="en-IE"/>
              </w:rPr>
            </w:pPr>
          </w:p>
          <w:p w14:paraId="4F15E5BE" w14:textId="77777777" w:rsidR="00B25516" w:rsidRPr="0043118E" w:rsidRDefault="00B25516" w:rsidP="00B25516">
            <w:pPr>
              <w:jc w:val="both"/>
              <w:rPr>
                <w:rFonts w:eastAsia="Calibri" w:cstheme="minorHAnsi"/>
                <w:i/>
                <w:noProof/>
                <w:sz w:val="20"/>
                <w:szCs w:val="20"/>
                <w:lang w:val="en-IE"/>
              </w:rPr>
            </w:pPr>
            <w:r w:rsidRPr="0043118E">
              <w:rPr>
                <w:rFonts w:eastAsia="Calibri" w:cstheme="minorHAnsi"/>
                <w:i/>
                <w:noProof/>
                <w:sz w:val="20"/>
                <w:lang w:val="cs-CZ"/>
              </w:rPr>
              <w:t>Timeline for completion: Q1/2025</w:t>
            </w:r>
          </w:p>
        </w:tc>
      </w:tr>
      <w:tr w:rsidR="00B25516" w:rsidRPr="0043118E" w14:paraId="7EBAAFC5" w14:textId="77777777" w:rsidTr="00B25516">
        <w:tc>
          <w:tcPr>
            <w:tcW w:w="2235" w:type="dxa"/>
          </w:tcPr>
          <w:p w14:paraId="36EF5A5B" w14:textId="77777777" w:rsidR="00B25516" w:rsidRPr="0043118E" w:rsidRDefault="00B25516" w:rsidP="00B25516">
            <w:pPr>
              <w:jc w:val="both"/>
              <w:rPr>
                <w:rFonts w:ascii="Times New Roman" w:eastAsia="Calibri" w:hAnsi="Times New Roman" w:cs="Times New Roman"/>
                <w:b/>
                <w:bCs/>
                <w:i/>
                <w:iCs/>
                <w:noProof/>
                <w:sz w:val="20"/>
                <w:szCs w:val="20"/>
                <w:lang w:val="en-IE"/>
              </w:rPr>
            </w:pPr>
            <w:r w:rsidRPr="0043118E">
              <w:rPr>
                <w:rFonts w:ascii="Times New Roman" w:eastAsia="Calibri" w:hAnsi="Times New Roman" w:cs="Times New Roman"/>
                <w:b/>
                <w:bCs/>
                <w:i/>
                <w:iCs/>
                <w:noProof/>
                <w:sz w:val="20"/>
                <w:szCs w:val="20"/>
                <w:lang w:val="en-IE"/>
              </w:rPr>
              <w:lastRenderedPageBreak/>
              <w:t>Estimated cost</w:t>
            </w:r>
          </w:p>
        </w:tc>
        <w:tc>
          <w:tcPr>
            <w:tcW w:w="3260" w:type="dxa"/>
          </w:tcPr>
          <w:p w14:paraId="176A32CC" w14:textId="77777777" w:rsidR="00B25516" w:rsidRPr="0043118E" w:rsidRDefault="00B25516" w:rsidP="00B25516">
            <w:pPr>
              <w:jc w:val="both"/>
              <w:rPr>
                <w:rFonts w:eastAsia="Calibri" w:cstheme="minorHAnsi"/>
                <w:i/>
                <w:noProof/>
                <w:sz w:val="20"/>
                <w:szCs w:val="20"/>
                <w:lang w:val="en-IE"/>
              </w:rPr>
            </w:pPr>
            <w:r w:rsidRPr="0043118E">
              <w:rPr>
                <w:rFonts w:eastAsia="Calibri" w:cstheme="minorHAnsi"/>
                <w:i/>
                <w:noProof/>
                <w:sz w:val="20"/>
                <w:szCs w:val="20"/>
                <w:lang w:val="en-IE"/>
              </w:rPr>
              <w:t>N</w:t>
            </w:r>
            <w:r w:rsidRPr="0043118E">
              <w:rPr>
                <w:rFonts w:eastAsia="Calibri" w:cstheme="minorHAnsi"/>
                <w:i/>
                <w:noProof/>
                <w:sz w:val="20"/>
                <w:szCs w:val="20"/>
              </w:rPr>
              <w:t>o change</w:t>
            </w:r>
          </w:p>
        </w:tc>
        <w:tc>
          <w:tcPr>
            <w:tcW w:w="3747" w:type="dxa"/>
          </w:tcPr>
          <w:p w14:paraId="602B7880" w14:textId="77777777" w:rsidR="00B25516" w:rsidRPr="0043118E" w:rsidRDefault="00B25516" w:rsidP="00B25516">
            <w:pPr>
              <w:jc w:val="both"/>
              <w:rPr>
                <w:rFonts w:eastAsia="Calibri" w:cstheme="minorHAnsi"/>
                <w:i/>
                <w:noProof/>
                <w:sz w:val="20"/>
                <w:szCs w:val="20"/>
                <w:lang w:val="en-IE"/>
              </w:rPr>
            </w:pPr>
            <w:r w:rsidRPr="0043118E">
              <w:rPr>
                <w:rFonts w:eastAsia="Calibri" w:cstheme="minorHAnsi"/>
                <w:i/>
                <w:noProof/>
                <w:sz w:val="20"/>
                <w:szCs w:val="20"/>
                <w:lang w:val="en-IE"/>
              </w:rPr>
              <w:t>N</w:t>
            </w:r>
            <w:r w:rsidRPr="0043118E">
              <w:rPr>
                <w:rFonts w:eastAsia="Calibri" w:cstheme="minorHAnsi"/>
                <w:i/>
                <w:noProof/>
                <w:sz w:val="20"/>
                <w:szCs w:val="20"/>
              </w:rPr>
              <w:t>o change</w:t>
            </w:r>
          </w:p>
        </w:tc>
      </w:tr>
      <w:tr w:rsidR="00B25516" w:rsidRPr="0043118E" w14:paraId="610184BD" w14:textId="77777777" w:rsidTr="00B25516">
        <w:tc>
          <w:tcPr>
            <w:tcW w:w="2235" w:type="dxa"/>
          </w:tcPr>
          <w:p w14:paraId="5AF620A3" w14:textId="77777777" w:rsidR="00B25516" w:rsidRPr="0043118E" w:rsidRDefault="00B25516" w:rsidP="00B25516">
            <w:pPr>
              <w:jc w:val="both"/>
              <w:rPr>
                <w:rFonts w:ascii="Times New Roman" w:eastAsia="Calibri" w:hAnsi="Times New Roman" w:cs="Times New Roman"/>
                <w:b/>
                <w:bCs/>
                <w:i/>
                <w:iCs/>
                <w:noProof/>
                <w:sz w:val="20"/>
                <w:szCs w:val="20"/>
                <w:lang w:val="en-IE"/>
              </w:rPr>
            </w:pPr>
            <w:r w:rsidRPr="0043118E">
              <w:rPr>
                <w:rFonts w:ascii="Times New Roman" w:eastAsia="Calibri" w:hAnsi="Times New Roman" w:cs="Times New Roman"/>
                <w:b/>
                <w:bCs/>
                <w:i/>
                <w:iCs/>
                <w:noProof/>
                <w:sz w:val="20"/>
                <w:szCs w:val="20"/>
                <w:lang w:val="en-IE"/>
              </w:rPr>
              <w:t>Green and digital tagging</w:t>
            </w:r>
          </w:p>
        </w:tc>
        <w:tc>
          <w:tcPr>
            <w:tcW w:w="3260" w:type="dxa"/>
          </w:tcPr>
          <w:p w14:paraId="2F4EE1A9" w14:textId="77777777" w:rsidR="00B25516" w:rsidRPr="0043118E" w:rsidRDefault="00B25516" w:rsidP="00B25516">
            <w:pPr>
              <w:jc w:val="both"/>
              <w:rPr>
                <w:rFonts w:eastAsia="Calibri" w:cstheme="minorHAnsi"/>
                <w:i/>
                <w:noProof/>
                <w:sz w:val="20"/>
                <w:szCs w:val="20"/>
                <w:lang w:val="en-IE"/>
              </w:rPr>
            </w:pPr>
            <w:r w:rsidRPr="0043118E">
              <w:rPr>
                <w:rFonts w:eastAsia="Calibri" w:cstheme="minorHAnsi"/>
                <w:i/>
                <w:noProof/>
                <w:sz w:val="20"/>
                <w:szCs w:val="20"/>
                <w:lang w:val="en-IE"/>
              </w:rPr>
              <w:t>N</w:t>
            </w:r>
            <w:r w:rsidRPr="0043118E">
              <w:rPr>
                <w:rFonts w:eastAsia="Calibri" w:cstheme="minorHAnsi"/>
                <w:i/>
                <w:noProof/>
                <w:sz w:val="20"/>
                <w:szCs w:val="20"/>
              </w:rPr>
              <w:t>o change</w:t>
            </w:r>
          </w:p>
        </w:tc>
        <w:tc>
          <w:tcPr>
            <w:tcW w:w="3747" w:type="dxa"/>
          </w:tcPr>
          <w:p w14:paraId="0033DF13" w14:textId="77777777" w:rsidR="00B25516" w:rsidRPr="0043118E" w:rsidRDefault="00B25516" w:rsidP="00B25516">
            <w:pPr>
              <w:jc w:val="both"/>
              <w:rPr>
                <w:rFonts w:eastAsia="Calibri" w:cstheme="minorHAnsi"/>
                <w:i/>
                <w:noProof/>
                <w:sz w:val="20"/>
                <w:szCs w:val="20"/>
                <w:lang w:val="en-IE"/>
              </w:rPr>
            </w:pPr>
            <w:r w:rsidRPr="0043118E">
              <w:rPr>
                <w:rFonts w:eastAsia="Calibri" w:cstheme="minorHAnsi"/>
                <w:i/>
                <w:noProof/>
                <w:sz w:val="20"/>
                <w:szCs w:val="20"/>
                <w:lang w:val="en-IE"/>
              </w:rPr>
              <w:t>N</w:t>
            </w:r>
            <w:r w:rsidRPr="0043118E">
              <w:rPr>
                <w:rFonts w:eastAsia="Calibri" w:cstheme="minorHAnsi"/>
                <w:i/>
                <w:noProof/>
                <w:sz w:val="20"/>
                <w:szCs w:val="20"/>
              </w:rPr>
              <w:t>o change</w:t>
            </w:r>
          </w:p>
        </w:tc>
      </w:tr>
      <w:tr w:rsidR="00B25516" w:rsidRPr="0043118E" w14:paraId="2F825880" w14:textId="77777777" w:rsidTr="00B25516">
        <w:tc>
          <w:tcPr>
            <w:tcW w:w="2235" w:type="dxa"/>
          </w:tcPr>
          <w:p w14:paraId="124E2047" w14:textId="77777777" w:rsidR="00B25516" w:rsidRPr="0043118E" w:rsidRDefault="00B25516" w:rsidP="00B25516">
            <w:pPr>
              <w:jc w:val="both"/>
              <w:rPr>
                <w:rFonts w:ascii="Times New Roman" w:eastAsia="Calibri" w:hAnsi="Times New Roman" w:cs="Times New Roman"/>
                <w:b/>
                <w:bCs/>
                <w:i/>
                <w:iCs/>
                <w:noProof/>
                <w:sz w:val="20"/>
                <w:szCs w:val="20"/>
                <w:lang w:val="en-IE"/>
              </w:rPr>
            </w:pPr>
            <w:r w:rsidRPr="0043118E">
              <w:rPr>
                <w:rFonts w:ascii="Times New Roman" w:eastAsia="Calibri" w:hAnsi="Times New Roman" w:cs="Times New Roman"/>
                <w:b/>
                <w:bCs/>
                <w:i/>
                <w:iCs/>
                <w:noProof/>
                <w:sz w:val="20"/>
                <w:szCs w:val="20"/>
                <w:lang w:val="en-IE"/>
              </w:rPr>
              <w:t>DNSH self-assessment</w:t>
            </w:r>
          </w:p>
        </w:tc>
        <w:tc>
          <w:tcPr>
            <w:tcW w:w="3260" w:type="dxa"/>
          </w:tcPr>
          <w:p w14:paraId="5A390EF2" w14:textId="77777777" w:rsidR="00B25516" w:rsidRPr="0043118E" w:rsidRDefault="00B25516" w:rsidP="00B25516">
            <w:pPr>
              <w:jc w:val="both"/>
              <w:rPr>
                <w:rFonts w:eastAsia="Calibri" w:cstheme="minorHAnsi"/>
                <w:i/>
                <w:noProof/>
                <w:sz w:val="20"/>
                <w:szCs w:val="20"/>
                <w:lang w:val="en-IE"/>
              </w:rPr>
            </w:pPr>
            <w:r w:rsidRPr="0043118E">
              <w:rPr>
                <w:rFonts w:eastAsia="Calibri" w:cstheme="minorHAnsi"/>
                <w:i/>
                <w:noProof/>
                <w:sz w:val="20"/>
                <w:szCs w:val="20"/>
                <w:lang w:val="en-IE"/>
              </w:rPr>
              <w:t>N</w:t>
            </w:r>
            <w:r w:rsidRPr="0043118E">
              <w:rPr>
                <w:rFonts w:eastAsia="Calibri" w:cstheme="minorHAnsi"/>
                <w:i/>
                <w:noProof/>
                <w:sz w:val="20"/>
                <w:szCs w:val="20"/>
              </w:rPr>
              <w:t>o change</w:t>
            </w:r>
          </w:p>
        </w:tc>
        <w:tc>
          <w:tcPr>
            <w:tcW w:w="3747" w:type="dxa"/>
          </w:tcPr>
          <w:p w14:paraId="59FF3ADF" w14:textId="77777777" w:rsidR="00B25516" w:rsidRPr="0043118E" w:rsidRDefault="00B25516" w:rsidP="00B25516">
            <w:pPr>
              <w:jc w:val="both"/>
              <w:rPr>
                <w:rFonts w:eastAsia="Calibri" w:cstheme="minorHAnsi"/>
                <w:i/>
                <w:noProof/>
                <w:sz w:val="20"/>
                <w:szCs w:val="20"/>
                <w:lang w:val="en-IE"/>
              </w:rPr>
            </w:pPr>
            <w:r w:rsidRPr="0043118E">
              <w:rPr>
                <w:rFonts w:eastAsia="Calibri" w:cstheme="minorHAnsi"/>
                <w:i/>
                <w:noProof/>
                <w:sz w:val="20"/>
                <w:szCs w:val="20"/>
                <w:lang w:val="en-IE"/>
              </w:rPr>
              <w:t>N</w:t>
            </w:r>
            <w:r w:rsidRPr="0043118E">
              <w:rPr>
                <w:rFonts w:eastAsia="Calibri" w:cstheme="minorHAnsi"/>
                <w:i/>
                <w:noProof/>
                <w:sz w:val="20"/>
                <w:szCs w:val="20"/>
              </w:rPr>
              <w:t>o change</w:t>
            </w:r>
          </w:p>
        </w:tc>
      </w:tr>
    </w:tbl>
    <w:p w14:paraId="3689F806" w14:textId="77777777" w:rsidR="007B541A" w:rsidRPr="0043118E" w:rsidRDefault="007B541A" w:rsidP="00605759"/>
    <w:p w14:paraId="65FCC9A1" w14:textId="77777777" w:rsidR="00B25516" w:rsidRPr="0043118E" w:rsidRDefault="00B25516" w:rsidP="00B25516">
      <w:pPr>
        <w:pStyle w:val="paragraph"/>
        <w:spacing w:before="0" w:beforeAutospacing="0" w:after="0" w:afterAutospacing="0"/>
        <w:jc w:val="both"/>
        <w:textAlignment w:val="baseline"/>
        <w:rPr>
          <w:rFonts w:ascii="Segoe UI" w:hAnsi="Segoe UI" w:cs="Segoe UI"/>
          <w:i/>
          <w:sz w:val="18"/>
          <w:szCs w:val="18"/>
        </w:rPr>
      </w:pPr>
      <w:r w:rsidRPr="0043118E">
        <w:rPr>
          <w:rStyle w:val="normaltextrun"/>
          <w:rFonts w:ascii="Calibri" w:hAnsi="Calibri" w:cs="Calibri"/>
          <w:i/>
          <w:iCs/>
          <w:sz w:val="20"/>
          <w:szCs w:val="20"/>
          <w:lang w:val="en-IE"/>
        </w:rPr>
        <w:t>Milestone n. 21 consists of twelve projects.  Two projects have objective reasons for a postponement of timeline until Q1 2025 – project CMS – central components upgrade based on digitized construction process and project Data centre and data storage reinforcement:</w:t>
      </w:r>
      <w:r w:rsidRPr="0043118E">
        <w:rPr>
          <w:rStyle w:val="eop"/>
          <w:rFonts w:ascii="Calibri" w:eastAsiaTheme="majorEastAsia" w:hAnsi="Calibri" w:cs="Calibri"/>
          <w:i/>
          <w:sz w:val="20"/>
          <w:szCs w:val="20"/>
        </w:rPr>
        <w:t> </w:t>
      </w:r>
    </w:p>
    <w:p w14:paraId="2DD02252" w14:textId="77777777" w:rsidR="00B25516" w:rsidRPr="0043118E" w:rsidRDefault="00B25516" w:rsidP="00B25516">
      <w:pPr>
        <w:pStyle w:val="paragraph"/>
        <w:spacing w:before="0" w:beforeAutospacing="0" w:after="0" w:afterAutospacing="0"/>
        <w:jc w:val="both"/>
        <w:textAlignment w:val="baseline"/>
        <w:rPr>
          <w:rFonts w:ascii="Segoe UI" w:hAnsi="Segoe UI" w:cs="Segoe UI"/>
          <w:i/>
          <w:sz w:val="18"/>
          <w:szCs w:val="18"/>
        </w:rPr>
      </w:pPr>
      <w:r w:rsidRPr="0043118E">
        <w:rPr>
          <w:rStyle w:val="eop"/>
          <w:rFonts w:ascii="Calibri" w:eastAsiaTheme="majorEastAsia" w:hAnsi="Calibri" w:cs="Calibri"/>
          <w:i/>
          <w:sz w:val="20"/>
          <w:szCs w:val="20"/>
        </w:rPr>
        <w:t> </w:t>
      </w:r>
    </w:p>
    <w:p w14:paraId="24C16ECB" w14:textId="77777777" w:rsidR="00B25516" w:rsidRPr="0043118E" w:rsidRDefault="00B25516" w:rsidP="00B25516">
      <w:pPr>
        <w:pStyle w:val="paragraph"/>
        <w:spacing w:before="0" w:beforeAutospacing="0" w:after="0" w:afterAutospacing="0"/>
        <w:jc w:val="both"/>
        <w:textAlignment w:val="baseline"/>
        <w:rPr>
          <w:rFonts w:ascii="Segoe UI" w:hAnsi="Segoe UI" w:cs="Segoe UI"/>
          <w:i/>
          <w:sz w:val="18"/>
          <w:szCs w:val="18"/>
        </w:rPr>
      </w:pPr>
      <w:proofErr w:type="spellStart"/>
      <w:r w:rsidRPr="0043118E">
        <w:rPr>
          <w:rStyle w:val="normaltextrun"/>
          <w:rFonts w:ascii="Calibri" w:hAnsi="Calibri" w:cs="Calibri"/>
          <w:i/>
          <w:sz w:val="20"/>
          <w:szCs w:val="20"/>
        </w:rPr>
        <w:t>Main</w:t>
      </w:r>
      <w:proofErr w:type="spellEnd"/>
      <w:r w:rsidRPr="0043118E">
        <w:rPr>
          <w:rStyle w:val="normaltextrun"/>
          <w:rFonts w:ascii="Calibri" w:hAnsi="Calibri" w:cs="Calibri"/>
          <w:i/>
          <w:sz w:val="20"/>
          <w:szCs w:val="20"/>
        </w:rPr>
        <w:t xml:space="preserve"> </w:t>
      </w:r>
      <w:proofErr w:type="spellStart"/>
      <w:r w:rsidRPr="0043118E">
        <w:rPr>
          <w:rStyle w:val="normaltextrun"/>
          <w:rFonts w:ascii="Calibri" w:hAnsi="Calibri" w:cs="Calibri"/>
          <w:i/>
          <w:sz w:val="20"/>
          <w:szCs w:val="20"/>
        </w:rPr>
        <w:t>reason</w:t>
      </w:r>
      <w:proofErr w:type="spellEnd"/>
      <w:r w:rsidRPr="0043118E">
        <w:rPr>
          <w:rStyle w:val="normaltextrun"/>
          <w:rFonts w:ascii="Calibri" w:hAnsi="Calibri" w:cs="Calibri"/>
          <w:i/>
          <w:sz w:val="20"/>
          <w:szCs w:val="20"/>
        </w:rPr>
        <w:t xml:space="preserve"> for </w:t>
      </w:r>
      <w:proofErr w:type="spellStart"/>
      <w:r w:rsidRPr="0043118E">
        <w:rPr>
          <w:rStyle w:val="normaltextrun"/>
          <w:rFonts w:ascii="Calibri" w:hAnsi="Calibri" w:cs="Calibri"/>
          <w:i/>
          <w:sz w:val="20"/>
          <w:szCs w:val="20"/>
        </w:rPr>
        <w:t>delay</w:t>
      </w:r>
      <w:proofErr w:type="spellEnd"/>
      <w:r w:rsidRPr="0043118E">
        <w:rPr>
          <w:rStyle w:val="normaltextrun"/>
          <w:rFonts w:ascii="Calibri" w:hAnsi="Calibri" w:cs="Calibri"/>
          <w:i/>
          <w:sz w:val="20"/>
          <w:szCs w:val="20"/>
        </w:rPr>
        <w:t xml:space="preserve"> </w:t>
      </w:r>
      <w:proofErr w:type="spellStart"/>
      <w:r w:rsidRPr="0043118E">
        <w:rPr>
          <w:rStyle w:val="normaltextrun"/>
          <w:rFonts w:ascii="Calibri" w:hAnsi="Calibri" w:cs="Calibri"/>
          <w:i/>
          <w:sz w:val="20"/>
          <w:szCs w:val="20"/>
        </w:rPr>
        <w:t>was</w:t>
      </w:r>
      <w:proofErr w:type="spellEnd"/>
      <w:r w:rsidRPr="0043118E">
        <w:rPr>
          <w:rStyle w:val="normaltextrun"/>
          <w:rFonts w:ascii="Calibri" w:hAnsi="Calibri" w:cs="Calibri"/>
          <w:i/>
          <w:sz w:val="20"/>
          <w:szCs w:val="20"/>
        </w:rPr>
        <w:t xml:space="preserve"> the </w:t>
      </w:r>
      <w:proofErr w:type="spellStart"/>
      <w:r w:rsidRPr="0043118E">
        <w:rPr>
          <w:rStyle w:val="normaltextrun"/>
          <w:rFonts w:ascii="Calibri" w:hAnsi="Calibri" w:cs="Calibri"/>
          <w:i/>
          <w:sz w:val="20"/>
          <w:szCs w:val="20"/>
        </w:rPr>
        <w:t>delay</w:t>
      </w:r>
      <w:proofErr w:type="spellEnd"/>
      <w:r w:rsidRPr="0043118E">
        <w:rPr>
          <w:rStyle w:val="normaltextrun"/>
          <w:rFonts w:ascii="Calibri" w:hAnsi="Calibri" w:cs="Calibri"/>
          <w:i/>
          <w:sz w:val="20"/>
          <w:szCs w:val="20"/>
        </w:rPr>
        <w:t xml:space="preserve"> in HW </w:t>
      </w:r>
      <w:proofErr w:type="spellStart"/>
      <w:r w:rsidRPr="0043118E">
        <w:rPr>
          <w:rStyle w:val="normaltextrun"/>
          <w:rFonts w:ascii="Calibri" w:hAnsi="Calibri" w:cs="Calibri"/>
          <w:i/>
          <w:sz w:val="20"/>
          <w:szCs w:val="20"/>
        </w:rPr>
        <w:t>components</w:t>
      </w:r>
      <w:proofErr w:type="spellEnd"/>
      <w:r w:rsidRPr="0043118E">
        <w:rPr>
          <w:rStyle w:val="normaltextrun"/>
          <w:rFonts w:ascii="Calibri" w:hAnsi="Calibri" w:cs="Calibri"/>
          <w:i/>
          <w:sz w:val="20"/>
          <w:szCs w:val="20"/>
        </w:rPr>
        <w:t xml:space="preserve"> </w:t>
      </w:r>
      <w:proofErr w:type="spellStart"/>
      <w:r w:rsidRPr="0043118E">
        <w:rPr>
          <w:rStyle w:val="normaltextrun"/>
          <w:rFonts w:ascii="Calibri" w:hAnsi="Calibri" w:cs="Calibri"/>
          <w:i/>
          <w:sz w:val="20"/>
          <w:szCs w:val="20"/>
        </w:rPr>
        <w:t>from</w:t>
      </w:r>
      <w:proofErr w:type="spellEnd"/>
      <w:r w:rsidRPr="0043118E">
        <w:rPr>
          <w:rStyle w:val="normaltextrun"/>
          <w:rFonts w:ascii="Calibri" w:hAnsi="Calibri" w:cs="Calibri"/>
          <w:i/>
          <w:sz w:val="20"/>
          <w:szCs w:val="20"/>
        </w:rPr>
        <w:t xml:space="preserve"> </w:t>
      </w:r>
      <w:proofErr w:type="spellStart"/>
      <w:r w:rsidRPr="0043118E">
        <w:rPr>
          <w:rStyle w:val="normaltextrun"/>
          <w:rFonts w:ascii="Calibri" w:hAnsi="Calibri" w:cs="Calibri"/>
          <w:i/>
          <w:sz w:val="20"/>
          <w:szCs w:val="20"/>
        </w:rPr>
        <w:t>contractors</w:t>
      </w:r>
      <w:proofErr w:type="spellEnd"/>
      <w:r w:rsidRPr="0043118E">
        <w:rPr>
          <w:rStyle w:val="normaltextrun"/>
          <w:rFonts w:ascii="Calibri" w:hAnsi="Calibri" w:cs="Calibri"/>
          <w:i/>
          <w:sz w:val="20"/>
          <w:szCs w:val="20"/>
        </w:rPr>
        <w:t xml:space="preserve">. </w:t>
      </w:r>
      <w:r w:rsidRPr="0043118E">
        <w:rPr>
          <w:rStyle w:val="normaltextrun"/>
          <w:rFonts w:ascii="Calibri" w:hAnsi="Calibri" w:cs="Calibri"/>
          <w:i/>
          <w:iCs/>
          <w:sz w:val="20"/>
          <w:szCs w:val="20"/>
          <w:lang w:val="en-IE"/>
        </w:rPr>
        <w:t xml:space="preserve">Since the main scope of Data centre reinforcement is purchase, installation and implementation of HW/SW infrastructure, both vendors and manufacturers (Cisco) already alerted that they cannot meet the requested delivery deadlines of HW components due to the supply chain issues and market situation, as widely declared (KPMG </w:t>
      </w:r>
      <w:proofErr w:type="gramStart"/>
      <w:r w:rsidRPr="0043118E">
        <w:rPr>
          <w:rStyle w:val="normaltextrun"/>
          <w:rFonts w:ascii="Calibri" w:hAnsi="Calibri" w:cs="Calibri"/>
          <w:i/>
          <w:iCs/>
          <w:sz w:val="20"/>
          <w:szCs w:val="20"/>
          <w:lang w:val="en-IE"/>
        </w:rPr>
        <w:t>abstract ”The</w:t>
      </w:r>
      <w:proofErr w:type="gramEnd"/>
      <w:r w:rsidRPr="0043118E">
        <w:rPr>
          <w:rStyle w:val="normaltextrun"/>
          <w:rFonts w:ascii="Calibri" w:hAnsi="Calibri" w:cs="Calibri"/>
          <w:i/>
          <w:iCs/>
          <w:sz w:val="20"/>
          <w:szCs w:val="20"/>
          <w:lang w:val="en-IE"/>
        </w:rPr>
        <w:t xml:space="preserve"> supply chain trends shaking up 2023”, for example https://kpmg.com/xx/en/home/insights/2022/12/the-supply-chain-trends-shaking-up-2023.html). The project steps could be partly modified according to available deliveries but the whole completion and function is based on complete delivery of required HW/SW parts. The current estimation of HW delivery is 12-15 months, therefore we propose the adequate change of timeline.</w:t>
      </w:r>
      <w:r w:rsidRPr="0043118E">
        <w:rPr>
          <w:rStyle w:val="eop"/>
          <w:rFonts w:ascii="Calibri" w:eastAsiaTheme="majorEastAsia" w:hAnsi="Calibri" w:cs="Calibri"/>
          <w:i/>
          <w:sz w:val="20"/>
          <w:szCs w:val="20"/>
        </w:rPr>
        <w:t> </w:t>
      </w:r>
    </w:p>
    <w:p w14:paraId="2BC434C5" w14:textId="77777777" w:rsidR="00B25516" w:rsidRPr="0043118E" w:rsidRDefault="00B25516" w:rsidP="00B25516">
      <w:pPr>
        <w:pStyle w:val="paragraph"/>
        <w:spacing w:before="0" w:beforeAutospacing="0" w:after="0" w:afterAutospacing="0"/>
        <w:textAlignment w:val="baseline"/>
        <w:rPr>
          <w:rFonts w:ascii="Segoe UI" w:hAnsi="Segoe UI" w:cs="Segoe UI"/>
          <w:i/>
          <w:sz w:val="18"/>
          <w:szCs w:val="18"/>
        </w:rPr>
      </w:pPr>
      <w:r w:rsidRPr="0043118E">
        <w:rPr>
          <w:rStyle w:val="eop"/>
          <w:rFonts w:ascii="Calibri" w:eastAsiaTheme="majorEastAsia" w:hAnsi="Calibri" w:cs="Calibri"/>
          <w:i/>
          <w:sz w:val="20"/>
          <w:szCs w:val="20"/>
        </w:rPr>
        <w:t> </w:t>
      </w:r>
    </w:p>
    <w:p w14:paraId="212926EF" w14:textId="77777777" w:rsidR="00B25516" w:rsidRPr="0043118E" w:rsidRDefault="00B25516" w:rsidP="00B25516">
      <w:pPr>
        <w:pStyle w:val="paragraph"/>
        <w:spacing w:before="0" w:beforeAutospacing="0" w:after="0" w:afterAutospacing="0"/>
        <w:jc w:val="both"/>
        <w:textAlignment w:val="baseline"/>
        <w:rPr>
          <w:rFonts w:ascii="Segoe UI" w:hAnsi="Segoe UI" w:cs="Segoe UI"/>
          <w:i/>
          <w:sz w:val="18"/>
          <w:szCs w:val="18"/>
        </w:rPr>
      </w:pPr>
      <w:r w:rsidRPr="0043118E">
        <w:rPr>
          <w:rStyle w:val="normaltextrun"/>
          <w:rFonts w:ascii="Calibri" w:hAnsi="Calibri" w:cs="Calibri"/>
          <w:i/>
          <w:sz w:val="20"/>
          <w:szCs w:val="20"/>
        </w:rPr>
        <w:t xml:space="preserve">The </w:t>
      </w:r>
      <w:proofErr w:type="spellStart"/>
      <w:r w:rsidRPr="0043118E">
        <w:rPr>
          <w:rStyle w:val="normaltextrun"/>
          <w:rFonts w:ascii="Calibri" w:hAnsi="Calibri" w:cs="Calibri"/>
          <w:i/>
          <w:sz w:val="20"/>
          <w:szCs w:val="20"/>
        </w:rPr>
        <w:t>essential</w:t>
      </w:r>
      <w:proofErr w:type="spellEnd"/>
      <w:r w:rsidRPr="0043118E">
        <w:rPr>
          <w:rStyle w:val="normaltextrun"/>
          <w:rFonts w:ascii="Calibri" w:hAnsi="Calibri" w:cs="Calibri"/>
          <w:i/>
          <w:sz w:val="20"/>
          <w:szCs w:val="20"/>
        </w:rPr>
        <w:t xml:space="preserve"> fact in decision </w:t>
      </w:r>
      <w:proofErr w:type="spellStart"/>
      <w:r w:rsidRPr="0043118E">
        <w:rPr>
          <w:rStyle w:val="normaltextrun"/>
          <w:rFonts w:ascii="Calibri" w:hAnsi="Calibri" w:cs="Calibri"/>
          <w:i/>
          <w:sz w:val="20"/>
          <w:szCs w:val="20"/>
        </w:rPr>
        <w:t>making</w:t>
      </w:r>
      <w:proofErr w:type="spellEnd"/>
      <w:r w:rsidRPr="0043118E">
        <w:rPr>
          <w:rStyle w:val="normaltextrun"/>
          <w:rFonts w:ascii="Calibri" w:hAnsi="Calibri" w:cs="Calibri"/>
          <w:i/>
          <w:sz w:val="20"/>
          <w:szCs w:val="20"/>
        </w:rPr>
        <w:t xml:space="preserve"> proces </w:t>
      </w:r>
      <w:proofErr w:type="spellStart"/>
      <w:r w:rsidRPr="0043118E">
        <w:rPr>
          <w:rStyle w:val="normaltextrun"/>
          <w:rFonts w:ascii="Calibri" w:hAnsi="Calibri" w:cs="Calibri"/>
          <w:i/>
          <w:sz w:val="20"/>
          <w:szCs w:val="20"/>
        </w:rPr>
        <w:t>is</w:t>
      </w:r>
      <w:proofErr w:type="spellEnd"/>
      <w:r w:rsidRPr="0043118E">
        <w:rPr>
          <w:rStyle w:val="normaltextrun"/>
          <w:rFonts w:ascii="Calibri" w:hAnsi="Calibri" w:cs="Calibri"/>
          <w:i/>
          <w:sz w:val="20"/>
          <w:szCs w:val="20"/>
        </w:rPr>
        <w:t xml:space="preserve"> </w:t>
      </w:r>
      <w:proofErr w:type="spellStart"/>
      <w:r w:rsidRPr="0043118E">
        <w:rPr>
          <w:rStyle w:val="normaltextrun"/>
          <w:rFonts w:ascii="Calibri" w:hAnsi="Calibri" w:cs="Calibri"/>
          <w:i/>
          <w:sz w:val="20"/>
          <w:szCs w:val="20"/>
        </w:rPr>
        <w:t>that</w:t>
      </w:r>
      <w:proofErr w:type="spellEnd"/>
      <w:r w:rsidRPr="0043118E">
        <w:rPr>
          <w:rStyle w:val="normaltextrun"/>
          <w:rFonts w:ascii="Calibri" w:hAnsi="Calibri" w:cs="Calibri"/>
          <w:i/>
          <w:sz w:val="20"/>
          <w:szCs w:val="20"/>
        </w:rPr>
        <w:t xml:space="preserve"> these </w:t>
      </w:r>
      <w:proofErr w:type="spellStart"/>
      <w:r w:rsidRPr="0043118E">
        <w:rPr>
          <w:rStyle w:val="normaltextrun"/>
          <w:rFonts w:ascii="Calibri" w:hAnsi="Calibri" w:cs="Calibri"/>
          <w:i/>
          <w:sz w:val="20"/>
          <w:szCs w:val="20"/>
        </w:rPr>
        <w:t>projects</w:t>
      </w:r>
      <w:proofErr w:type="spellEnd"/>
      <w:r w:rsidRPr="0043118E">
        <w:rPr>
          <w:rStyle w:val="normaltextrun"/>
          <w:rFonts w:ascii="Calibri" w:hAnsi="Calibri" w:cs="Calibri"/>
          <w:i/>
          <w:sz w:val="20"/>
          <w:szCs w:val="20"/>
        </w:rPr>
        <w:t xml:space="preserve"> are </w:t>
      </w:r>
      <w:proofErr w:type="spellStart"/>
      <w:r w:rsidRPr="0043118E">
        <w:rPr>
          <w:rStyle w:val="normaltextrun"/>
          <w:rFonts w:ascii="Calibri" w:hAnsi="Calibri" w:cs="Calibri"/>
          <w:i/>
          <w:sz w:val="20"/>
          <w:szCs w:val="20"/>
        </w:rPr>
        <w:t>prepared</w:t>
      </w:r>
      <w:proofErr w:type="spellEnd"/>
      <w:r w:rsidRPr="0043118E">
        <w:rPr>
          <w:rStyle w:val="normaltextrun"/>
          <w:rFonts w:ascii="Calibri" w:hAnsi="Calibri" w:cs="Calibri"/>
          <w:i/>
          <w:sz w:val="20"/>
          <w:szCs w:val="20"/>
        </w:rPr>
        <w:t xml:space="preserve"> </w:t>
      </w:r>
      <w:proofErr w:type="spellStart"/>
      <w:r w:rsidRPr="0043118E">
        <w:rPr>
          <w:rStyle w:val="normaltextrun"/>
          <w:rFonts w:ascii="Calibri" w:hAnsi="Calibri" w:cs="Calibri"/>
          <w:i/>
          <w:sz w:val="20"/>
          <w:szCs w:val="20"/>
        </w:rPr>
        <w:t>both</w:t>
      </w:r>
      <w:proofErr w:type="spellEnd"/>
      <w:r w:rsidRPr="0043118E">
        <w:rPr>
          <w:rStyle w:val="normaltextrun"/>
          <w:rFonts w:ascii="Calibri" w:hAnsi="Calibri" w:cs="Calibri"/>
          <w:i/>
          <w:sz w:val="20"/>
          <w:szCs w:val="20"/>
        </w:rPr>
        <w:t xml:space="preserve"> on the </w:t>
      </w:r>
      <w:proofErr w:type="spellStart"/>
      <w:r w:rsidRPr="0043118E">
        <w:rPr>
          <w:rStyle w:val="normaltextrun"/>
          <w:rFonts w:ascii="Calibri" w:hAnsi="Calibri" w:cs="Calibri"/>
          <w:i/>
          <w:sz w:val="20"/>
          <w:szCs w:val="20"/>
        </w:rPr>
        <w:t>formal</w:t>
      </w:r>
      <w:proofErr w:type="spellEnd"/>
      <w:r w:rsidRPr="0043118E">
        <w:rPr>
          <w:rStyle w:val="normaltextrun"/>
          <w:rFonts w:ascii="Calibri" w:hAnsi="Calibri" w:cs="Calibri"/>
          <w:i/>
          <w:sz w:val="20"/>
          <w:szCs w:val="20"/>
        </w:rPr>
        <w:t xml:space="preserve"> </w:t>
      </w:r>
      <w:proofErr w:type="spellStart"/>
      <w:r w:rsidRPr="0043118E">
        <w:rPr>
          <w:rStyle w:val="normaltextrun"/>
          <w:rFonts w:ascii="Calibri" w:hAnsi="Calibri" w:cs="Calibri"/>
          <w:i/>
          <w:sz w:val="20"/>
          <w:szCs w:val="20"/>
        </w:rPr>
        <w:t>side</w:t>
      </w:r>
      <w:proofErr w:type="spellEnd"/>
      <w:r w:rsidRPr="0043118E">
        <w:rPr>
          <w:rStyle w:val="normaltextrun"/>
          <w:rFonts w:ascii="Calibri" w:hAnsi="Calibri" w:cs="Calibri"/>
          <w:i/>
          <w:sz w:val="20"/>
          <w:szCs w:val="20"/>
        </w:rPr>
        <w:t xml:space="preserve"> (</w:t>
      </w:r>
      <w:proofErr w:type="spellStart"/>
      <w:r w:rsidRPr="0043118E">
        <w:rPr>
          <w:rStyle w:val="normaltextrun"/>
          <w:rFonts w:ascii="Calibri" w:hAnsi="Calibri" w:cs="Calibri"/>
          <w:i/>
          <w:sz w:val="20"/>
          <w:szCs w:val="20"/>
        </w:rPr>
        <w:t>approval</w:t>
      </w:r>
      <w:proofErr w:type="spellEnd"/>
      <w:r w:rsidRPr="0043118E">
        <w:rPr>
          <w:rStyle w:val="normaltextrun"/>
          <w:rFonts w:ascii="Calibri" w:hAnsi="Calibri" w:cs="Calibri"/>
          <w:i/>
          <w:sz w:val="20"/>
          <w:szCs w:val="20"/>
        </w:rPr>
        <w:t xml:space="preserve"> by the </w:t>
      </w:r>
      <w:proofErr w:type="spellStart"/>
      <w:r w:rsidRPr="0043118E">
        <w:rPr>
          <w:rStyle w:val="normaltextrun"/>
          <w:rFonts w:ascii="Calibri" w:hAnsi="Calibri" w:cs="Calibri"/>
          <w:i/>
          <w:sz w:val="20"/>
          <w:szCs w:val="20"/>
        </w:rPr>
        <w:t>government</w:t>
      </w:r>
      <w:proofErr w:type="spellEnd"/>
      <w:r w:rsidRPr="0043118E">
        <w:rPr>
          <w:rStyle w:val="normaltextrun"/>
          <w:rFonts w:ascii="Calibri" w:hAnsi="Calibri" w:cs="Calibri"/>
          <w:i/>
          <w:sz w:val="20"/>
          <w:szCs w:val="20"/>
        </w:rPr>
        <w:t xml:space="preserve"> and the gestor, </w:t>
      </w:r>
      <w:proofErr w:type="spellStart"/>
      <w:r w:rsidRPr="0043118E">
        <w:rPr>
          <w:rStyle w:val="normaltextrun"/>
          <w:rFonts w:ascii="Calibri" w:hAnsi="Calibri" w:cs="Calibri"/>
          <w:i/>
          <w:sz w:val="20"/>
          <w:szCs w:val="20"/>
        </w:rPr>
        <w:t>secured</w:t>
      </w:r>
      <w:proofErr w:type="spellEnd"/>
      <w:r w:rsidRPr="0043118E">
        <w:rPr>
          <w:rStyle w:val="normaltextrun"/>
          <w:rFonts w:ascii="Calibri" w:hAnsi="Calibri" w:cs="Calibri"/>
          <w:i/>
          <w:sz w:val="20"/>
          <w:szCs w:val="20"/>
        </w:rPr>
        <w:t xml:space="preserve"> </w:t>
      </w:r>
      <w:proofErr w:type="spellStart"/>
      <w:r w:rsidRPr="0043118E">
        <w:rPr>
          <w:rStyle w:val="normaltextrun"/>
          <w:rFonts w:ascii="Calibri" w:hAnsi="Calibri" w:cs="Calibri"/>
          <w:i/>
          <w:sz w:val="20"/>
          <w:szCs w:val="20"/>
        </w:rPr>
        <w:t>human</w:t>
      </w:r>
      <w:proofErr w:type="spellEnd"/>
      <w:r w:rsidRPr="0043118E">
        <w:rPr>
          <w:rStyle w:val="normaltextrun"/>
          <w:rFonts w:ascii="Calibri" w:hAnsi="Calibri" w:cs="Calibri"/>
          <w:i/>
          <w:sz w:val="20"/>
          <w:szCs w:val="20"/>
        </w:rPr>
        <w:t xml:space="preserve"> </w:t>
      </w:r>
      <w:proofErr w:type="spellStart"/>
      <w:r w:rsidRPr="0043118E">
        <w:rPr>
          <w:rStyle w:val="normaltextrun"/>
          <w:rFonts w:ascii="Calibri" w:hAnsi="Calibri" w:cs="Calibri"/>
          <w:i/>
          <w:sz w:val="20"/>
          <w:szCs w:val="20"/>
        </w:rPr>
        <w:t>sources</w:t>
      </w:r>
      <w:proofErr w:type="spellEnd"/>
      <w:r w:rsidRPr="0043118E">
        <w:rPr>
          <w:rStyle w:val="normaltextrun"/>
          <w:rFonts w:ascii="Calibri" w:hAnsi="Calibri" w:cs="Calibri"/>
          <w:i/>
          <w:sz w:val="20"/>
          <w:szCs w:val="20"/>
        </w:rPr>
        <w:t xml:space="preserve"> and pre-</w:t>
      </w:r>
      <w:proofErr w:type="spellStart"/>
      <w:r w:rsidRPr="0043118E">
        <w:rPr>
          <w:rStyle w:val="normaltextrun"/>
          <w:rFonts w:ascii="Calibri" w:hAnsi="Calibri" w:cs="Calibri"/>
          <w:i/>
          <w:sz w:val="20"/>
          <w:szCs w:val="20"/>
        </w:rPr>
        <w:t>financing</w:t>
      </w:r>
      <w:proofErr w:type="spellEnd"/>
      <w:r w:rsidRPr="0043118E">
        <w:rPr>
          <w:rStyle w:val="normaltextrun"/>
          <w:rFonts w:ascii="Calibri" w:hAnsi="Calibri" w:cs="Calibri"/>
          <w:i/>
          <w:sz w:val="20"/>
          <w:szCs w:val="20"/>
        </w:rPr>
        <w:t xml:space="preserve"> of </w:t>
      </w:r>
      <w:proofErr w:type="spellStart"/>
      <w:r w:rsidRPr="0043118E">
        <w:rPr>
          <w:rStyle w:val="normaltextrun"/>
          <w:rFonts w:ascii="Calibri" w:hAnsi="Calibri" w:cs="Calibri"/>
          <w:i/>
          <w:sz w:val="20"/>
          <w:szCs w:val="20"/>
        </w:rPr>
        <w:t>stages</w:t>
      </w:r>
      <w:proofErr w:type="spellEnd"/>
      <w:r w:rsidRPr="0043118E">
        <w:rPr>
          <w:rStyle w:val="normaltextrun"/>
          <w:rFonts w:ascii="Calibri" w:hAnsi="Calibri" w:cs="Calibri"/>
          <w:i/>
          <w:sz w:val="20"/>
          <w:szCs w:val="20"/>
        </w:rPr>
        <w:t xml:space="preserve">) and on the technical </w:t>
      </w:r>
      <w:proofErr w:type="spellStart"/>
      <w:r w:rsidRPr="0043118E">
        <w:rPr>
          <w:rStyle w:val="normaltextrun"/>
          <w:rFonts w:ascii="Calibri" w:hAnsi="Calibri" w:cs="Calibri"/>
          <w:i/>
          <w:sz w:val="20"/>
          <w:szCs w:val="20"/>
        </w:rPr>
        <w:t>side</w:t>
      </w:r>
      <w:proofErr w:type="spellEnd"/>
      <w:r w:rsidRPr="0043118E">
        <w:rPr>
          <w:rStyle w:val="normaltextrun"/>
          <w:rFonts w:ascii="Calibri" w:hAnsi="Calibri" w:cs="Calibri"/>
          <w:i/>
          <w:sz w:val="20"/>
          <w:szCs w:val="20"/>
        </w:rPr>
        <w:t xml:space="preserve"> (</w:t>
      </w:r>
      <w:proofErr w:type="spellStart"/>
      <w:r w:rsidRPr="0043118E">
        <w:rPr>
          <w:rStyle w:val="normaltextrun"/>
          <w:rFonts w:ascii="Calibri" w:hAnsi="Calibri" w:cs="Calibri"/>
          <w:i/>
          <w:sz w:val="20"/>
          <w:szCs w:val="20"/>
        </w:rPr>
        <w:t>specification</w:t>
      </w:r>
      <w:proofErr w:type="spellEnd"/>
      <w:r w:rsidRPr="0043118E">
        <w:rPr>
          <w:rStyle w:val="normaltextrun"/>
          <w:rFonts w:ascii="Calibri" w:hAnsi="Calibri" w:cs="Calibri"/>
          <w:i/>
          <w:sz w:val="20"/>
          <w:szCs w:val="20"/>
        </w:rPr>
        <w:t xml:space="preserve"> of </w:t>
      </w:r>
      <w:proofErr w:type="spellStart"/>
      <w:r w:rsidRPr="0043118E">
        <w:rPr>
          <w:rStyle w:val="normaltextrun"/>
          <w:rFonts w:ascii="Calibri" w:hAnsi="Calibri" w:cs="Calibri"/>
          <w:i/>
          <w:sz w:val="20"/>
          <w:szCs w:val="20"/>
        </w:rPr>
        <w:t>needs</w:t>
      </w:r>
      <w:proofErr w:type="spellEnd"/>
      <w:r w:rsidRPr="0043118E">
        <w:rPr>
          <w:rStyle w:val="normaltextrun"/>
          <w:rFonts w:ascii="Calibri" w:hAnsi="Calibri" w:cs="Calibri"/>
          <w:i/>
          <w:sz w:val="20"/>
          <w:szCs w:val="20"/>
        </w:rPr>
        <w:t xml:space="preserve"> based on </w:t>
      </w:r>
      <w:proofErr w:type="spellStart"/>
      <w:r w:rsidRPr="0043118E">
        <w:rPr>
          <w:rStyle w:val="normaltextrun"/>
          <w:rFonts w:ascii="Calibri" w:hAnsi="Calibri" w:cs="Calibri"/>
          <w:i/>
          <w:sz w:val="20"/>
          <w:szCs w:val="20"/>
        </w:rPr>
        <w:t>new</w:t>
      </w:r>
      <w:proofErr w:type="spellEnd"/>
      <w:r w:rsidRPr="0043118E">
        <w:rPr>
          <w:rStyle w:val="normaltextrun"/>
          <w:rFonts w:ascii="Calibri" w:hAnsi="Calibri" w:cs="Calibri"/>
          <w:i/>
          <w:sz w:val="20"/>
          <w:szCs w:val="20"/>
        </w:rPr>
        <w:t xml:space="preserve"> IT technical development, </w:t>
      </w:r>
      <w:proofErr w:type="spellStart"/>
      <w:r w:rsidRPr="0043118E">
        <w:rPr>
          <w:rStyle w:val="normaltextrun"/>
          <w:rFonts w:ascii="Calibri" w:hAnsi="Calibri" w:cs="Calibri"/>
          <w:i/>
          <w:sz w:val="20"/>
          <w:szCs w:val="20"/>
        </w:rPr>
        <w:t>knowledge</w:t>
      </w:r>
      <w:proofErr w:type="spellEnd"/>
      <w:r w:rsidRPr="0043118E">
        <w:rPr>
          <w:rStyle w:val="normaltextrun"/>
          <w:rFonts w:ascii="Calibri" w:hAnsi="Calibri" w:cs="Calibri"/>
          <w:i/>
          <w:sz w:val="20"/>
          <w:szCs w:val="20"/>
        </w:rPr>
        <w:t xml:space="preserve"> of </w:t>
      </w:r>
      <w:proofErr w:type="spellStart"/>
      <w:r w:rsidRPr="0043118E">
        <w:rPr>
          <w:rStyle w:val="normaltextrun"/>
          <w:rFonts w:ascii="Calibri" w:hAnsi="Calibri" w:cs="Calibri"/>
          <w:i/>
          <w:sz w:val="20"/>
          <w:szCs w:val="20"/>
        </w:rPr>
        <w:t>project</w:t>
      </w:r>
      <w:proofErr w:type="spellEnd"/>
      <w:r w:rsidRPr="0043118E">
        <w:rPr>
          <w:rStyle w:val="normaltextrun"/>
          <w:rFonts w:ascii="Calibri" w:hAnsi="Calibri" w:cs="Calibri"/>
          <w:i/>
          <w:sz w:val="20"/>
          <w:szCs w:val="20"/>
        </w:rPr>
        <w:t xml:space="preserve"> steps and </w:t>
      </w:r>
      <w:proofErr w:type="spellStart"/>
      <w:r w:rsidRPr="0043118E">
        <w:rPr>
          <w:rStyle w:val="normaltextrun"/>
          <w:rFonts w:ascii="Calibri" w:hAnsi="Calibri" w:cs="Calibri"/>
          <w:i/>
          <w:sz w:val="20"/>
          <w:szCs w:val="20"/>
        </w:rPr>
        <w:t>prepared</w:t>
      </w:r>
      <w:proofErr w:type="spellEnd"/>
      <w:r w:rsidRPr="0043118E">
        <w:rPr>
          <w:rStyle w:val="normaltextrun"/>
          <w:rFonts w:ascii="Calibri" w:hAnsi="Calibri" w:cs="Calibri"/>
          <w:i/>
          <w:sz w:val="20"/>
          <w:szCs w:val="20"/>
        </w:rPr>
        <w:t xml:space="preserve"> feasibility study). </w:t>
      </w:r>
      <w:proofErr w:type="spellStart"/>
      <w:r w:rsidRPr="0043118E">
        <w:rPr>
          <w:rStyle w:val="normaltextrun"/>
          <w:rFonts w:ascii="Calibri" w:hAnsi="Calibri" w:cs="Calibri"/>
          <w:i/>
          <w:sz w:val="20"/>
          <w:szCs w:val="20"/>
        </w:rPr>
        <w:t>This</w:t>
      </w:r>
      <w:proofErr w:type="spellEnd"/>
      <w:r w:rsidRPr="0043118E">
        <w:rPr>
          <w:rStyle w:val="normaltextrun"/>
          <w:rFonts w:ascii="Calibri" w:hAnsi="Calibri" w:cs="Calibri"/>
          <w:i/>
          <w:sz w:val="20"/>
          <w:szCs w:val="20"/>
        </w:rPr>
        <w:t xml:space="preserve"> </w:t>
      </w:r>
      <w:proofErr w:type="spellStart"/>
      <w:r w:rsidRPr="0043118E">
        <w:rPr>
          <w:rStyle w:val="normaltextrun"/>
          <w:rFonts w:ascii="Calibri" w:hAnsi="Calibri" w:cs="Calibri"/>
          <w:i/>
          <w:sz w:val="20"/>
          <w:szCs w:val="20"/>
        </w:rPr>
        <w:t>preparatory</w:t>
      </w:r>
      <w:proofErr w:type="spellEnd"/>
      <w:r w:rsidRPr="0043118E">
        <w:rPr>
          <w:rStyle w:val="normaltextrun"/>
          <w:rFonts w:ascii="Calibri" w:hAnsi="Calibri" w:cs="Calibri"/>
          <w:i/>
          <w:sz w:val="20"/>
          <w:szCs w:val="20"/>
        </w:rPr>
        <w:t xml:space="preserve"> </w:t>
      </w:r>
      <w:proofErr w:type="spellStart"/>
      <w:r w:rsidRPr="0043118E">
        <w:rPr>
          <w:rStyle w:val="normaltextrun"/>
          <w:rFonts w:ascii="Calibri" w:hAnsi="Calibri" w:cs="Calibri"/>
          <w:i/>
          <w:sz w:val="20"/>
          <w:szCs w:val="20"/>
        </w:rPr>
        <w:t>work</w:t>
      </w:r>
      <w:proofErr w:type="spellEnd"/>
      <w:r w:rsidRPr="0043118E">
        <w:rPr>
          <w:rStyle w:val="normaltextrun"/>
          <w:rFonts w:ascii="Calibri" w:hAnsi="Calibri" w:cs="Calibri"/>
          <w:i/>
          <w:sz w:val="20"/>
          <w:szCs w:val="20"/>
        </w:rPr>
        <w:t xml:space="preserve"> </w:t>
      </w:r>
      <w:proofErr w:type="spellStart"/>
      <w:r w:rsidRPr="0043118E">
        <w:rPr>
          <w:rStyle w:val="normaltextrun"/>
          <w:rFonts w:ascii="Calibri" w:hAnsi="Calibri" w:cs="Calibri"/>
          <w:i/>
          <w:sz w:val="20"/>
          <w:szCs w:val="20"/>
        </w:rPr>
        <w:t>is</w:t>
      </w:r>
      <w:proofErr w:type="spellEnd"/>
      <w:r w:rsidRPr="0043118E">
        <w:rPr>
          <w:rStyle w:val="normaltextrun"/>
          <w:rFonts w:ascii="Calibri" w:hAnsi="Calibri" w:cs="Calibri"/>
          <w:i/>
          <w:sz w:val="20"/>
          <w:szCs w:val="20"/>
        </w:rPr>
        <w:t xml:space="preserve"> time-</w:t>
      </w:r>
      <w:proofErr w:type="spellStart"/>
      <w:r w:rsidRPr="0043118E">
        <w:rPr>
          <w:rStyle w:val="normaltextrun"/>
          <w:rFonts w:ascii="Calibri" w:hAnsi="Calibri" w:cs="Calibri"/>
          <w:i/>
          <w:sz w:val="20"/>
          <w:szCs w:val="20"/>
        </w:rPr>
        <w:t>consuming</w:t>
      </w:r>
      <w:proofErr w:type="spellEnd"/>
      <w:r w:rsidRPr="0043118E">
        <w:rPr>
          <w:rStyle w:val="normaltextrun"/>
          <w:rFonts w:ascii="Calibri" w:hAnsi="Calibri" w:cs="Calibri"/>
          <w:i/>
          <w:sz w:val="20"/>
          <w:szCs w:val="20"/>
        </w:rPr>
        <w:t xml:space="preserve"> and </w:t>
      </w:r>
      <w:proofErr w:type="spellStart"/>
      <w:r w:rsidRPr="0043118E">
        <w:rPr>
          <w:rStyle w:val="normaltextrun"/>
          <w:rFonts w:ascii="Calibri" w:hAnsi="Calibri" w:cs="Calibri"/>
          <w:i/>
          <w:sz w:val="20"/>
          <w:szCs w:val="20"/>
        </w:rPr>
        <w:t>represents</w:t>
      </w:r>
      <w:proofErr w:type="spellEnd"/>
      <w:r w:rsidRPr="0043118E">
        <w:rPr>
          <w:rStyle w:val="normaltextrun"/>
          <w:rFonts w:ascii="Calibri" w:hAnsi="Calibri" w:cs="Calibri"/>
          <w:i/>
          <w:sz w:val="20"/>
          <w:szCs w:val="20"/>
        </w:rPr>
        <w:t xml:space="preserve"> a significant </w:t>
      </w:r>
      <w:proofErr w:type="spellStart"/>
      <w:r w:rsidRPr="0043118E">
        <w:rPr>
          <w:rStyle w:val="normaltextrun"/>
          <w:rFonts w:ascii="Calibri" w:hAnsi="Calibri" w:cs="Calibri"/>
          <w:i/>
          <w:sz w:val="20"/>
          <w:szCs w:val="20"/>
        </w:rPr>
        <w:t>advantage</w:t>
      </w:r>
      <w:proofErr w:type="spellEnd"/>
      <w:r w:rsidRPr="0043118E">
        <w:rPr>
          <w:rStyle w:val="normaltextrun"/>
          <w:rFonts w:ascii="Calibri" w:hAnsi="Calibri" w:cs="Calibri"/>
          <w:i/>
          <w:sz w:val="20"/>
          <w:szCs w:val="20"/>
        </w:rPr>
        <w:t xml:space="preserve"> </w:t>
      </w:r>
      <w:proofErr w:type="spellStart"/>
      <w:r w:rsidRPr="0043118E">
        <w:rPr>
          <w:rStyle w:val="normaltextrun"/>
          <w:rFonts w:ascii="Calibri" w:hAnsi="Calibri" w:cs="Calibri"/>
          <w:i/>
          <w:sz w:val="20"/>
          <w:szCs w:val="20"/>
        </w:rPr>
        <w:t>compared</w:t>
      </w:r>
      <w:proofErr w:type="spellEnd"/>
      <w:r w:rsidRPr="0043118E">
        <w:rPr>
          <w:rStyle w:val="normaltextrun"/>
          <w:rFonts w:ascii="Calibri" w:hAnsi="Calibri" w:cs="Calibri"/>
          <w:i/>
          <w:sz w:val="20"/>
          <w:szCs w:val="20"/>
        </w:rPr>
        <w:t xml:space="preserve"> to </w:t>
      </w:r>
      <w:proofErr w:type="spellStart"/>
      <w:r w:rsidRPr="0043118E">
        <w:rPr>
          <w:rStyle w:val="normaltextrun"/>
          <w:rFonts w:ascii="Calibri" w:hAnsi="Calibri" w:cs="Calibri"/>
          <w:i/>
          <w:sz w:val="20"/>
          <w:szCs w:val="20"/>
        </w:rPr>
        <w:t>new</w:t>
      </w:r>
      <w:proofErr w:type="spellEnd"/>
      <w:r w:rsidRPr="0043118E">
        <w:rPr>
          <w:rStyle w:val="normaltextrun"/>
          <w:rFonts w:ascii="Calibri" w:hAnsi="Calibri" w:cs="Calibri"/>
          <w:i/>
          <w:sz w:val="20"/>
          <w:szCs w:val="20"/>
        </w:rPr>
        <w:t xml:space="preserve"> </w:t>
      </w:r>
      <w:proofErr w:type="spellStart"/>
      <w:r w:rsidRPr="0043118E">
        <w:rPr>
          <w:rStyle w:val="normaltextrun"/>
          <w:rFonts w:ascii="Calibri" w:hAnsi="Calibri" w:cs="Calibri"/>
          <w:i/>
          <w:sz w:val="20"/>
          <w:szCs w:val="20"/>
        </w:rPr>
        <w:t>project</w:t>
      </w:r>
      <w:proofErr w:type="spellEnd"/>
      <w:r w:rsidRPr="0043118E">
        <w:rPr>
          <w:rStyle w:val="normaltextrun"/>
          <w:rFonts w:ascii="Calibri" w:hAnsi="Calibri" w:cs="Calibri"/>
          <w:i/>
          <w:sz w:val="20"/>
          <w:szCs w:val="20"/>
        </w:rPr>
        <w:t xml:space="preserve"> </w:t>
      </w:r>
      <w:proofErr w:type="spellStart"/>
      <w:r w:rsidRPr="0043118E">
        <w:rPr>
          <w:rStyle w:val="normaltextrun"/>
          <w:rFonts w:ascii="Calibri" w:hAnsi="Calibri" w:cs="Calibri"/>
          <w:i/>
          <w:sz w:val="20"/>
          <w:szCs w:val="20"/>
        </w:rPr>
        <w:t>plans</w:t>
      </w:r>
      <w:proofErr w:type="spellEnd"/>
      <w:r w:rsidRPr="0043118E">
        <w:rPr>
          <w:rStyle w:val="normaltextrun"/>
          <w:rFonts w:ascii="Calibri" w:hAnsi="Calibri" w:cs="Calibri"/>
          <w:i/>
          <w:sz w:val="20"/>
          <w:szCs w:val="20"/>
        </w:rPr>
        <w:t xml:space="preserve">, </w:t>
      </w:r>
      <w:proofErr w:type="spellStart"/>
      <w:r w:rsidRPr="0043118E">
        <w:rPr>
          <w:rStyle w:val="normaltextrun"/>
          <w:rFonts w:ascii="Calibri" w:hAnsi="Calibri" w:cs="Calibri"/>
          <w:i/>
          <w:sz w:val="20"/>
          <w:szCs w:val="20"/>
        </w:rPr>
        <w:t>which</w:t>
      </w:r>
      <w:proofErr w:type="spellEnd"/>
      <w:r w:rsidRPr="0043118E">
        <w:rPr>
          <w:rStyle w:val="normaltextrun"/>
          <w:rFonts w:ascii="Calibri" w:hAnsi="Calibri" w:cs="Calibri"/>
          <w:i/>
          <w:sz w:val="20"/>
          <w:szCs w:val="20"/>
        </w:rPr>
        <w:t xml:space="preserve"> </w:t>
      </w:r>
      <w:proofErr w:type="spellStart"/>
      <w:r w:rsidRPr="0043118E">
        <w:rPr>
          <w:rStyle w:val="normaltextrun"/>
          <w:rFonts w:ascii="Calibri" w:hAnsi="Calibri" w:cs="Calibri"/>
          <w:i/>
          <w:sz w:val="20"/>
          <w:szCs w:val="20"/>
        </w:rPr>
        <w:t>would</w:t>
      </w:r>
      <w:proofErr w:type="spellEnd"/>
      <w:r w:rsidRPr="0043118E">
        <w:rPr>
          <w:rStyle w:val="normaltextrun"/>
          <w:rFonts w:ascii="Calibri" w:hAnsi="Calibri" w:cs="Calibri"/>
          <w:i/>
          <w:sz w:val="20"/>
          <w:szCs w:val="20"/>
        </w:rPr>
        <w:t xml:space="preserve"> </w:t>
      </w:r>
      <w:proofErr w:type="spellStart"/>
      <w:r w:rsidRPr="0043118E">
        <w:rPr>
          <w:rStyle w:val="normaltextrun"/>
          <w:rFonts w:ascii="Calibri" w:hAnsi="Calibri" w:cs="Calibri"/>
          <w:i/>
          <w:sz w:val="20"/>
          <w:szCs w:val="20"/>
        </w:rPr>
        <w:t>have</w:t>
      </w:r>
      <w:proofErr w:type="spellEnd"/>
      <w:r w:rsidRPr="0043118E">
        <w:rPr>
          <w:rStyle w:val="normaltextrun"/>
          <w:rFonts w:ascii="Calibri" w:hAnsi="Calibri" w:cs="Calibri"/>
          <w:i/>
          <w:sz w:val="20"/>
          <w:szCs w:val="20"/>
        </w:rPr>
        <w:t xml:space="preserve"> to </w:t>
      </w:r>
      <w:proofErr w:type="spellStart"/>
      <w:r w:rsidRPr="0043118E">
        <w:rPr>
          <w:rStyle w:val="normaltextrun"/>
          <w:rFonts w:ascii="Calibri" w:hAnsi="Calibri" w:cs="Calibri"/>
          <w:i/>
          <w:sz w:val="20"/>
          <w:szCs w:val="20"/>
        </w:rPr>
        <w:t>reach</w:t>
      </w:r>
      <w:proofErr w:type="spellEnd"/>
      <w:r w:rsidRPr="0043118E">
        <w:rPr>
          <w:rStyle w:val="normaltextrun"/>
          <w:rFonts w:ascii="Calibri" w:hAnsi="Calibri" w:cs="Calibri"/>
          <w:i/>
          <w:sz w:val="20"/>
          <w:szCs w:val="20"/>
        </w:rPr>
        <w:t xml:space="preserve"> </w:t>
      </w:r>
      <w:proofErr w:type="spellStart"/>
      <w:r w:rsidRPr="0043118E">
        <w:rPr>
          <w:rStyle w:val="normaltextrun"/>
          <w:rFonts w:ascii="Calibri" w:hAnsi="Calibri" w:cs="Calibri"/>
          <w:i/>
          <w:sz w:val="20"/>
          <w:szCs w:val="20"/>
        </w:rPr>
        <w:t>even</w:t>
      </w:r>
      <w:proofErr w:type="spellEnd"/>
      <w:r w:rsidRPr="0043118E">
        <w:rPr>
          <w:rStyle w:val="normaltextrun"/>
          <w:rFonts w:ascii="Calibri" w:hAnsi="Calibri" w:cs="Calibri"/>
          <w:i/>
          <w:sz w:val="20"/>
          <w:szCs w:val="20"/>
        </w:rPr>
        <w:t xml:space="preserve"> </w:t>
      </w:r>
      <w:proofErr w:type="spellStart"/>
      <w:r w:rsidRPr="0043118E">
        <w:rPr>
          <w:rStyle w:val="normaltextrun"/>
          <w:rFonts w:ascii="Calibri" w:hAnsi="Calibri" w:cs="Calibri"/>
          <w:i/>
          <w:sz w:val="20"/>
          <w:szCs w:val="20"/>
        </w:rPr>
        <w:t>this</w:t>
      </w:r>
      <w:proofErr w:type="spellEnd"/>
      <w:r w:rsidRPr="0043118E">
        <w:rPr>
          <w:rStyle w:val="normaltextrun"/>
          <w:rFonts w:ascii="Calibri" w:hAnsi="Calibri" w:cs="Calibri"/>
          <w:i/>
          <w:sz w:val="20"/>
          <w:szCs w:val="20"/>
        </w:rPr>
        <w:t xml:space="preserve"> </w:t>
      </w:r>
      <w:proofErr w:type="spellStart"/>
      <w:r w:rsidRPr="0043118E">
        <w:rPr>
          <w:rStyle w:val="normaltextrun"/>
          <w:rFonts w:ascii="Calibri" w:hAnsi="Calibri" w:cs="Calibri"/>
          <w:i/>
          <w:sz w:val="20"/>
          <w:szCs w:val="20"/>
        </w:rPr>
        <w:t>stage</w:t>
      </w:r>
      <w:proofErr w:type="spellEnd"/>
      <w:r w:rsidRPr="0043118E">
        <w:rPr>
          <w:rStyle w:val="normaltextrun"/>
          <w:rFonts w:ascii="Calibri" w:hAnsi="Calibri" w:cs="Calibri"/>
          <w:i/>
          <w:sz w:val="20"/>
          <w:szCs w:val="20"/>
        </w:rPr>
        <w:t xml:space="preserve"> of </w:t>
      </w:r>
      <w:proofErr w:type="spellStart"/>
      <w:r w:rsidRPr="0043118E">
        <w:rPr>
          <w:rStyle w:val="normaltextrun"/>
          <w:rFonts w:ascii="Calibri" w:hAnsi="Calibri" w:cs="Calibri"/>
          <w:i/>
          <w:sz w:val="20"/>
          <w:szCs w:val="20"/>
        </w:rPr>
        <w:t>readiness</w:t>
      </w:r>
      <w:proofErr w:type="spellEnd"/>
      <w:r w:rsidRPr="0043118E">
        <w:rPr>
          <w:rStyle w:val="normaltextrun"/>
          <w:rFonts w:ascii="Calibri" w:hAnsi="Calibri" w:cs="Calibri"/>
          <w:i/>
          <w:sz w:val="20"/>
          <w:szCs w:val="20"/>
        </w:rPr>
        <w:t xml:space="preserve"> </w:t>
      </w:r>
      <w:proofErr w:type="spellStart"/>
      <w:r w:rsidRPr="0043118E">
        <w:rPr>
          <w:rStyle w:val="normaltextrun"/>
          <w:rFonts w:ascii="Calibri" w:hAnsi="Calibri" w:cs="Calibri"/>
          <w:i/>
          <w:sz w:val="20"/>
          <w:szCs w:val="20"/>
        </w:rPr>
        <w:t>at</w:t>
      </w:r>
      <w:proofErr w:type="spellEnd"/>
      <w:r w:rsidRPr="0043118E">
        <w:rPr>
          <w:rStyle w:val="normaltextrun"/>
          <w:rFonts w:ascii="Calibri" w:hAnsi="Calibri" w:cs="Calibri"/>
          <w:i/>
          <w:sz w:val="20"/>
          <w:szCs w:val="20"/>
        </w:rPr>
        <w:t xml:space="preserve"> the </w:t>
      </w:r>
      <w:proofErr w:type="spellStart"/>
      <w:r w:rsidRPr="0043118E">
        <w:rPr>
          <w:rStyle w:val="normaltextrun"/>
          <w:rFonts w:ascii="Calibri" w:hAnsi="Calibri" w:cs="Calibri"/>
          <w:i/>
          <w:sz w:val="20"/>
          <w:szCs w:val="20"/>
        </w:rPr>
        <w:t>high</w:t>
      </w:r>
      <w:proofErr w:type="spellEnd"/>
      <w:r w:rsidRPr="0043118E">
        <w:rPr>
          <w:rStyle w:val="normaltextrun"/>
          <w:rFonts w:ascii="Calibri" w:hAnsi="Calibri" w:cs="Calibri"/>
          <w:i/>
          <w:sz w:val="20"/>
          <w:szCs w:val="20"/>
        </w:rPr>
        <w:t xml:space="preserve"> </w:t>
      </w:r>
      <w:proofErr w:type="spellStart"/>
      <w:r w:rsidRPr="0043118E">
        <w:rPr>
          <w:rStyle w:val="normaltextrun"/>
          <w:rFonts w:ascii="Calibri" w:hAnsi="Calibri" w:cs="Calibri"/>
          <w:i/>
          <w:sz w:val="20"/>
          <w:szCs w:val="20"/>
        </w:rPr>
        <w:t>cost</w:t>
      </w:r>
      <w:proofErr w:type="spellEnd"/>
      <w:r w:rsidRPr="0043118E">
        <w:rPr>
          <w:rStyle w:val="normaltextrun"/>
          <w:rFonts w:ascii="Calibri" w:hAnsi="Calibri" w:cs="Calibri"/>
          <w:i/>
          <w:sz w:val="20"/>
          <w:szCs w:val="20"/>
        </w:rPr>
        <w:t xml:space="preserve"> of </w:t>
      </w:r>
      <w:proofErr w:type="spellStart"/>
      <w:r w:rsidRPr="0043118E">
        <w:rPr>
          <w:rStyle w:val="normaltextrun"/>
          <w:rFonts w:ascii="Calibri" w:hAnsi="Calibri" w:cs="Calibri"/>
          <w:i/>
          <w:sz w:val="20"/>
          <w:szCs w:val="20"/>
        </w:rPr>
        <w:t>spending</w:t>
      </w:r>
      <w:proofErr w:type="spellEnd"/>
      <w:r w:rsidRPr="0043118E">
        <w:rPr>
          <w:rStyle w:val="normaltextrun"/>
          <w:rFonts w:ascii="Calibri" w:hAnsi="Calibri" w:cs="Calibri"/>
          <w:i/>
          <w:sz w:val="20"/>
          <w:szCs w:val="20"/>
        </w:rPr>
        <w:t xml:space="preserve"> </w:t>
      </w:r>
      <w:proofErr w:type="spellStart"/>
      <w:r w:rsidRPr="0043118E">
        <w:rPr>
          <w:rStyle w:val="normaltextrun"/>
          <w:rFonts w:ascii="Calibri" w:hAnsi="Calibri" w:cs="Calibri"/>
          <w:i/>
          <w:sz w:val="20"/>
          <w:szCs w:val="20"/>
        </w:rPr>
        <w:t>resources</w:t>
      </w:r>
      <w:proofErr w:type="spellEnd"/>
      <w:r w:rsidRPr="0043118E">
        <w:rPr>
          <w:rStyle w:val="normaltextrun"/>
          <w:rFonts w:ascii="Calibri" w:hAnsi="Calibri" w:cs="Calibri"/>
          <w:i/>
          <w:sz w:val="20"/>
          <w:szCs w:val="20"/>
        </w:rPr>
        <w:t xml:space="preserve"> and time. </w:t>
      </w:r>
      <w:r w:rsidRPr="0043118E">
        <w:rPr>
          <w:rStyle w:val="eop"/>
          <w:rFonts w:ascii="Calibri" w:eastAsiaTheme="majorEastAsia" w:hAnsi="Calibri" w:cs="Calibri"/>
          <w:i/>
          <w:sz w:val="20"/>
          <w:szCs w:val="20"/>
        </w:rPr>
        <w:t> </w:t>
      </w:r>
    </w:p>
    <w:p w14:paraId="42C76F99" w14:textId="77777777" w:rsidR="00B25516" w:rsidRPr="0043118E" w:rsidRDefault="00B25516" w:rsidP="00B25516">
      <w:pPr>
        <w:pStyle w:val="paragraph"/>
        <w:spacing w:before="0" w:beforeAutospacing="0" w:after="0" w:afterAutospacing="0"/>
        <w:textAlignment w:val="baseline"/>
        <w:rPr>
          <w:rFonts w:ascii="Segoe UI" w:hAnsi="Segoe UI" w:cs="Segoe UI"/>
          <w:i/>
          <w:sz w:val="18"/>
          <w:szCs w:val="18"/>
        </w:rPr>
      </w:pPr>
      <w:r w:rsidRPr="0043118E">
        <w:rPr>
          <w:rStyle w:val="eop"/>
          <w:rFonts w:ascii="Calibri" w:eastAsiaTheme="majorEastAsia" w:hAnsi="Calibri" w:cs="Calibri"/>
          <w:i/>
          <w:sz w:val="20"/>
          <w:szCs w:val="20"/>
        </w:rPr>
        <w:t> </w:t>
      </w:r>
    </w:p>
    <w:p w14:paraId="78111313" w14:textId="77777777" w:rsidR="00EB0E31" w:rsidRPr="0043118E" w:rsidRDefault="00B25516" w:rsidP="00B25516">
      <w:pPr>
        <w:pStyle w:val="paragraph"/>
        <w:spacing w:before="0" w:beforeAutospacing="0" w:after="0" w:afterAutospacing="0"/>
        <w:jc w:val="both"/>
        <w:textAlignment w:val="baseline"/>
        <w:rPr>
          <w:rFonts w:ascii="Segoe UI" w:hAnsi="Segoe UI" w:cs="Segoe UI"/>
          <w:i/>
          <w:sz w:val="18"/>
          <w:szCs w:val="18"/>
        </w:rPr>
      </w:pPr>
      <w:r w:rsidRPr="0043118E">
        <w:rPr>
          <w:rStyle w:val="normaltextrun"/>
          <w:rFonts w:ascii="Calibri" w:hAnsi="Calibri" w:cs="Calibri"/>
          <w:i/>
          <w:iCs/>
          <w:sz w:val="20"/>
          <w:szCs w:val="20"/>
          <w:lang w:val="en-IE"/>
        </w:rPr>
        <w:t>We propose a postponement of deadline for this milestone, not a milestone cancelation / substitution.</w:t>
      </w:r>
      <w:r w:rsidRPr="0043118E">
        <w:rPr>
          <w:rStyle w:val="eop"/>
          <w:rFonts w:ascii="Calibri" w:eastAsiaTheme="majorEastAsia" w:hAnsi="Calibri" w:cs="Calibri"/>
          <w:i/>
          <w:sz w:val="20"/>
          <w:szCs w:val="20"/>
        </w:rPr>
        <w:t> </w:t>
      </w:r>
    </w:p>
    <w:p w14:paraId="4215BF95" w14:textId="77777777" w:rsidR="007B541A" w:rsidRPr="0043118E" w:rsidRDefault="007B541A" w:rsidP="00605759"/>
    <w:tbl>
      <w:tblPr>
        <w:tblStyle w:val="Mkatabulky"/>
        <w:tblW w:w="0" w:type="auto"/>
        <w:tblLook w:val="04A0" w:firstRow="1" w:lastRow="0" w:firstColumn="1" w:lastColumn="0" w:noHBand="0" w:noVBand="1"/>
      </w:tblPr>
      <w:tblGrid>
        <w:gridCol w:w="3227"/>
        <w:gridCol w:w="5939"/>
      </w:tblGrid>
      <w:tr w:rsidR="007B541A" w:rsidRPr="0043118E" w14:paraId="1EF46BD7" w14:textId="77777777" w:rsidTr="00B25516">
        <w:tc>
          <w:tcPr>
            <w:tcW w:w="9166" w:type="dxa"/>
            <w:gridSpan w:val="2"/>
            <w:shd w:val="clear" w:color="auto" w:fill="1F3864"/>
          </w:tcPr>
          <w:p w14:paraId="57637E62" w14:textId="77777777" w:rsidR="007B541A" w:rsidRPr="0043118E" w:rsidRDefault="007B541A" w:rsidP="00B25516">
            <w:pPr>
              <w:jc w:val="center"/>
              <w:rPr>
                <w:rFonts w:ascii="Times New Roman" w:eastAsia="Calibri" w:hAnsi="Times New Roman" w:cs="Times New Roman"/>
                <w:b/>
                <w:bCs/>
                <w:noProof/>
                <w:sz w:val="24"/>
                <w:szCs w:val="24"/>
                <w:u w:val="single"/>
                <w:lang w:val="en-IE"/>
              </w:rPr>
            </w:pPr>
            <w:r w:rsidRPr="0043118E">
              <w:rPr>
                <w:rFonts w:ascii="Times New Roman" w:eastAsia="Calibri" w:hAnsi="Times New Roman" w:cs="Times New Roman"/>
                <w:b/>
                <w:bCs/>
                <w:sz w:val="20"/>
                <w:szCs w:val="20"/>
              </w:rPr>
              <w:t>Component 1.2: DIGITAL PUBLIC ADMINISTRATION SYSTEMS</w:t>
            </w:r>
          </w:p>
        </w:tc>
      </w:tr>
      <w:tr w:rsidR="007B541A" w:rsidRPr="0043118E" w14:paraId="7720CDA7" w14:textId="77777777" w:rsidTr="00B25516">
        <w:tc>
          <w:tcPr>
            <w:tcW w:w="3227" w:type="dxa"/>
            <w:shd w:val="clear" w:color="auto" w:fill="00B0F0"/>
          </w:tcPr>
          <w:p w14:paraId="21D9E2B6" w14:textId="77777777" w:rsidR="007B541A" w:rsidRPr="0043118E" w:rsidRDefault="007B541A" w:rsidP="00B25516">
            <w:pPr>
              <w:jc w:val="both"/>
              <w:rPr>
                <w:rFonts w:ascii="Times New Roman" w:eastAsia="Calibri" w:hAnsi="Times New Roman" w:cs="Times New Roman"/>
                <w:b/>
                <w:bCs/>
                <w:noProof/>
                <w:color w:val="FFFFFF"/>
                <w:sz w:val="24"/>
                <w:szCs w:val="24"/>
                <w:u w:val="single"/>
                <w:lang w:val="en-IE"/>
              </w:rPr>
            </w:pPr>
            <w:bookmarkStart w:id="1" w:name="_Hlk131596973"/>
            <w:r w:rsidRPr="0043118E">
              <w:rPr>
                <w:rFonts w:ascii="Times New Roman" w:eastAsia="Calibri" w:hAnsi="Times New Roman" w:cs="Times New Roman"/>
                <w:b/>
                <w:bCs/>
                <w:noProof/>
                <w:color w:val="FFFFFF"/>
                <w:sz w:val="20"/>
                <w:szCs w:val="20"/>
                <w:lang w:val="en-US"/>
              </w:rPr>
              <w:t>Investment/ reform CID reference</w:t>
            </w:r>
          </w:p>
        </w:tc>
        <w:tc>
          <w:tcPr>
            <w:tcW w:w="5939" w:type="dxa"/>
            <w:shd w:val="clear" w:color="auto" w:fill="00B0F0"/>
          </w:tcPr>
          <w:p w14:paraId="3EDB1E29" w14:textId="77777777" w:rsidR="007B541A" w:rsidRPr="0043118E" w:rsidRDefault="00EB0E31" w:rsidP="00B25516">
            <w:pPr>
              <w:jc w:val="both"/>
              <w:rPr>
                <w:rFonts w:ascii="Times New Roman" w:eastAsia="Calibri" w:hAnsi="Times New Roman" w:cs="Times New Roman"/>
                <w:b/>
                <w:bCs/>
                <w:noProof/>
                <w:color w:val="FFFFFF"/>
                <w:sz w:val="20"/>
                <w:szCs w:val="24"/>
                <w:u w:val="single"/>
                <w:lang w:val="en-IE"/>
              </w:rPr>
            </w:pPr>
            <w:r w:rsidRPr="0043118E">
              <w:rPr>
                <w:rFonts w:ascii="Times New Roman" w:eastAsia="Calibri" w:hAnsi="Times New Roman" w:cs="Times New Roman"/>
                <w:b/>
                <w:bCs/>
                <w:color w:val="FFFFFF"/>
                <w:sz w:val="20"/>
                <w:szCs w:val="24"/>
                <w:u w:val="single"/>
                <w:lang w:val="en-IE"/>
              </w:rPr>
              <w:t xml:space="preserve">Investment </w:t>
            </w:r>
            <w:r w:rsidR="006B6222" w:rsidRPr="0043118E">
              <w:rPr>
                <w:rFonts w:ascii="Times New Roman" w:eastAsia="Calibri" w:hAnsi="Times New Roman" w:cs="Times New Roman"/>
                <w:b/>
                <w:bCs/>
                <w:color w:val="FFFFFF"/>
                <w:sz w:val="20"/>
                <w:szCs w:val="24"/>
                <w:u w:val="single"/>
                <w:lang w:val="en-IE"/>
              </w:rPr>
              <w:t>3</w:t>
            </w:r>
          </w:p>
        </w:tc>
      </w:tr>
      <w:tr w:rsidR="007B541A" w:rsidRPr="0043118E" w14:paraId="3BADD490" w14:textId="77777777" w:rsidTr="00B25516">
        <w:tc>
          <w:tcPr>
            <w:tcW w:w="3227" w:type="dxa"/>
            <w:shd w:val="clear" w:color="auto" w:fill="00B0F0"/>
          </w:tcPr>
          <w:p w14:paraId="407E79CD" w14:textId="77777777" w:rsidR="007B541A" w:rsidRPr="0043118E" w:rsidRDefault="007B541A" w:rsidP="00B25516">
            <w:pPr>
              <w:jc w:val="both"/>
              <w:rPr>
                <w:rFonts w:ascii="Times New Roman" w:eastAsia="Calibri" w:hAnsi="Times New Roman" w:cs="Times New Roman"/>
                <w:b/>
                <w:bCs/>
                <w:noProof/>
                <w:color w:val="FFFFFF"/>
                <w:sz w:val="24"/>
                <w:szCs w:val="24"/>
                <w:u w:val="single"/>
                <w:lang w:val="en-IE"/>
              </w:rPr>
            </w:pPr>
            <w:r w:rsidRPr="0043118E">
              <w:rPr>
                <w:rFonts w:ascii="Times New Roman" w:eastAsia="Calibri" w:hAnsi="Times New Roman" w:cs="Times New Roman"/>
                <w:b/>
                <w:bCs/>
                <w:noProof/>
                <w:color w:val="FFFFFF"/>
                <w:sz w:val="20"/>
                <w:szCs w:val="20"/>
                <w:lang w:val="en-US"/>
              </w:rPr>
              <w:t>Investment/ reform name</w:t>
            </w:r>
          </w:p>
        </w:tc>
        <w:tc>
          <w:tcPr>
            <w:tcW w:w="5939" w:type="dxa"/>
            <w:shd w:val="clear" w:color="auto" w:fill="00B0F0"/>
          </w:tcPr>
          <w:p w14:paraId="4F138A4F" w14:textId="77777777" w:rsidR="007B541A" w:rsidRPr="0043118E" w:rsidRDefault="006B6222" w:rsidP="00B25516">
            <w:pPr>
              <w:jc w:val="both"/>
              <w:rPr>
                <w:rFonts w:ascii="Times New Roman" w:eastAsia="Calibri" w:hAnsi="Times New Roman" w:cs="Times New Roman"/>
                <w:b/>
                <w:bCs/>
                <w:noProof/>
                <w:color w:val="FFFFFF"/>
                <w:sz w:val="20"/>
                <w:szCs w:val="24"/>
                <w:u w:val="single"/>
                <w:lang w:val="en-IE"/>
              </w:rPr>
            </w:pPr>
            <w:r w:rsidRPr="0043118E">
              <w:rPr>
                <w:rFonts w:ascii="Times New Roman" w:eastAsia="Calibri" w:hAnsi="Times New Roman" w:cs="Times New Roman"/>
                <w:b/>
                <w:bCs/>
                <w:noProof/>
                <w:color w:val="FFFFFF"/>
                <w:sz w:val="20"/>
                <w:szCs w:val="24"/>
                <w:u w:val="single"/>
                <w:lang w:val="en-IE"/>
              </w:rPr>
              <w:t xml:space="preserve">Cyber security </w:t>
            </w:r>
          </w:p>
        </w:tc>
      </w:tr>
      <w:bookmarkEnd w:id="1"/>
      <w:tr w:rsidR="007B541A" w:rsidRPr="0043118E" w14:paraId="25D89DC6" w14:textId="77777777" w:rsidTr="00B25516">
        <w:tc>
          <w:tcPr>
            <w:tcW w:w="3227" w:type="dxa"/>
            <w:shd w:val="clear" w:color="auto" w:fill="BDD6EE"/>
          </w:tcPr>
          <w:p w14:paraId="16C06651" w14:textId="77777777" w:rsidR="007B541A" w:rsidRPr="0043118E" w:rsidRDefault="007B541A" w:rsidP="00B25516">
            <w:pPr>
              <w:rPr>
                <w:rFonts w:ascii="Times New Roman" w:eastAsia="Calibri" w:hAnsi="Times New Roman" w:cs="Times New Roman"/>
                <w:b/>
                <w:bCs/>
                <w:noProof/>
                <w:sz w:val="20"/>
                <w:szCs w:val="20"/>
                <w:lang w:val="en-US"/>
              </w:rPr>
            </w:pPr>
            <w:r w:rsidRPr="0043118E">
              <w:rPr>
                <w:rFonts w:ascii="Times New Roman" w:eastAsia="Calibri" w:hAnsi="Times New Roman" w:cs="Times New Roman"/>
                <w:b/>
                <w:bCs/>
                <w:noProof/>
                <w:sz w:val="20"/>
                <w:szCs w:val="20"/>
                <w:lang w:val="en-US"/>
              </w:rPr>
              <w:t>Type of change compared to CID</w:t>
            </w:r>
          </w:p>
        </w:tc>
        <w:tc>
          <w:tcPr>
            <w:tcW w:w="5939" w:type="dxa"/>
          </w:tcPr>
          <w:p w14:paraId="6E21E845" w14:textId="77777777" w:rsidR="007B541A" w:rsidRPr="0043118E" w:rsidRDefault="006B6222" w:rsidP="00B25516">
            <w:pPr>
              <w:jc w:val="both"/>
              <w:rPr>
                <w:rFonts w:ascii="Times New Roman" w:eastAsia="Calibri" w:hAnsi="Times New Roman" w:cs="Times New Roman"/>
                <w:b/>
                <w:bCs/>
                <w:noProof/>
                <w:sz w:val="24"/>
                <w:szCs w:val="24"/>
                <w:u w:val="single"/>
                <w:lang w:val="en-IE"/>
              </w:rPr>
            </w:pPr>
            <w:r w:rsidRPr="0043118E">
              <w:rPr>
                <w:rFonts w:ascii="Times New Roman" w:eastAsia="Calibri" w:hAnsi="Times New Roman" w:cs="Times New Roman"/>
                <w:noProof/>
                <w:sz w:val="20"/>
                <w:szCs w:val="20"/>
                <w:lang w:val="en-US"/>
              </w:rPr>
              <w:t>M</w:t>
            </w:r>
            <w:r w:rsidR="007B541A" w:rsidRPr="0043118E">
              <w:rPr>
                <w:rFonts w:ascii="Times New Roman" w:eastAsia="Calibri" w:hAnsi="Times New Roman" w:cs="Times New Roman"/>
                <w:noProof/>
                <w:sz w:val="20"/>
                <w:szCs w:val="20"/>
                <w:lang w:val="en-US"/>
              </w:rPr>
              <w:t>odified</w:t>
            </w:r>
          </w:p>
        </w:tc>
      </w:tr>
      <w:tr w:rsidR="007B541A" w:rsidRPr="0043118E" w14:paraId="4919D80C" w14:textId="77777777" w:rsidTr="00B25516">
        <w:tc>
          <w:tcPr>
            <w:tcW w:w="3227" w:type="dxa"/>
            <w:shd w:val="clear" w:color="auto" w:fill="BDD6EE"/>
          </w:tcPr>
          <w:p w14:paraId="02296E67" w14:textId="77777777" w:rsidR="007B541A" w:rsidRPr="0043118E" w:rsidRDefault="007B541A" w:rsidP="00B25516">
            <w:pPr>
              <w:jc w:val="both"/>
              <w:rPr>
                <w:rFonts w:ascii="Times New Roman" w:eastAsia="Calibri" w:hAnsi="Times New Roman" w:cs="Times New Roman"/>
                <w:b/>
                <w:bCs/>
                <w:noProof/>
                <w:sz w:val="24"/>
                <w:szCs w:val="24"/>
                <w:u w:val="single"/>
                <w:lang w:val="en-IE"/>
              </w:rPr>
            </w:pPr>
            <w:r w:rsidRPr="0043118E">
              <w:rPr>
                <w:rFonts w:ascii="Times New Roman" w:eastAsia="Calibri" w:hAnsi="Times New Roman" w:cs="Times New Roman"/>
                <w:b/>
                <w:bCs/>
                <w:noProof/>
                <w:sz w:val="20"/>
                <w:szCs w:val="20"/>
                <w:lang w:val="en-US"/>
              </w:rPr>
              <w:t>Legal base of the change (select at least one)</w:t>
            </w:r>
          </w:p>
        </w:tc>
        <w:tc>
          <w:tcPr>
            <w:tcW w:w="5939" w:type="dxa"/>
          </w:tcPr>
          <w:p w14:paraId="0A7D251C" w14:textId="77777777" w:rsidR="007B541A" w:rsidRPr="0043118E" w:rsidRDefault="00A747F0" w:rsidP="00B25516">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571239255"/>
                <w14:checkbox>
                  <w14:checked w14:val="0"/>
                  <w14:checkedState w14:val="2612" w14:font="MS Gothic"/>
                  <w14:uncheckedState w14:val="2610" w14:font="MS Gothic"/>
                </w14:checkbox>
              </w:sdtPr>
              <w:sdtEndPr/>
              <w:sdtContent>
                <w:r w:rsidR="007B541A" w:rsidRPr="0043118E">
                  <w:rPr>
                    <w:rFonts w:ascii="Segoe UI Symbol" w:eastAsia="Calibri" w:hAnsi="Segoe UI Symbol" w:cs="Segoe UI Symbol"/>
                    <w:noProof/>
                    <w:color w:val="2B579A"/>
                    <w:sz w:val="20"/>
                    <w:szCs w:val="20"/>
                    <w:shd w:val="clear" w:color="auto" w:fill="E6E6E6"/>
                    <w:lang w:val="en-US"/>
                  </w:rPr>
                  <w:t>☐</w:t>
                </w:r>
              </w:sdtContent>
            </w:sdt>
            <w:r w:rsidR="007B541A" w:rsidRPr="0043118E">
              <w:rPr>
                <w:rFonts w:ascii="Times New Roman" w:eastAsia="Calibri" w:hAnsi="Times New Roman" w:cs="Times New Roman"/>
                <w:noProof/>
                <w:sz w:val="20"/>
                <w:szCs w:val="20"/>
                <w:lang w:val="en-US"/>
              </w:rPr>
              <w:t xml:space="preserve"> Article 14(2) – loan request</w:t>
            </w:r>
          </w:p>
          <w:p w14:paraId="7E0565C8" w14:textId="506C48E4" w:rsidR="007B541A" w:rsidRPr="0043118E" w:rsidRDefault="00A747F0" w:rsidP="00B25516">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590455110"/>
                <w14:checkbox>
                  <w14:checked w14:val="1"/>
                  <w14:checkedState w14:val="2612" w14:font="MS Gothic"/>
                  <w14:uncheckedState w14:val="2610" w14:font="MS Gothic"/>
                </w14:checkbox>
              </w:sdtPr>
              <w:sdtEndPr/>
              <w:sdtContent>
                <w:r w:rsidR="00483788" w:rsidRPr="0043118E">
                  <w:rPr>
                    <w:rFonts w:ascii="MS Gothic" w:eastAsia="MS Gothic" w:hAnsi="MS Gothic" w:cs="Segoe UI Symbol" w:hint="eastAsia"/>
                    <w:noProof/>
                    <w:color w:val="2B579A"/>
                    <w:sz w:val="20"/>
                    <w:szCs w:val="20"/>
                    <w:shd w:val="clear" w:color="auto" w:fill="E6E6E6"/>
                    <w:lang w:val="en-US"/>
                  </w:rPr>
                  <w:t>☒</w:t>
                </w:r>
              </w:sdtContent>
            </w:sdt>
            <w:r w:rsidR="007B541A" w:rsidRPr="0043118E">
              <w:rPr>
                <w:rFonts w:ascii="Times New Roman" w:eastAsia="Calibri" w:hAnsi="Times New Roman" w:cs="Times New Roman"/>
                <w:noProof/>
                <w:sz w:val="20"/>
                <w:szCs w:val="20"/>
                <w:lang w:val="en-US"/>
              </w:rPr>
              <w:t xml:space="preserve"> Article 18(2) – update of the maximum financial contribution</w:t>
            </w:r>
          </w:p>
          <w:p w14:paraId="301EACD9" w14:textId="77777777" w:rsidR="007B541A" w:rsidRPr="0043118E" w:rsidRDefault="00A747F0" w:rsidP="00B25516">
            <w:pPr>
              <w:jc w:val="both"/>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65333718"/>
                <w:placeholder>
                  <w:docPart w:val="C9BCE9EDCD4B4827A442CF019C626797"/>
                </w:placeholder>
                <w14:checkbox>
                  <w14:checked w14:val="0"/>
                  <w14:checkedState w14:val="2612" w14:font="MS Gothic"/>
                  <w14:uncheckedState w14:val="2610" w14:font="MS Gothic"/>
                </w14:checkbox>
              </w:sdtPr>
              <w:sdtEndPr/>
              <w:sdtContent>
                <w:r w:rsidR="006B6222" w:rsidRPr="0043118E">
                  <w:rPr>
                    <w:rFonts w:ascii="MS Gothic" w:eastAsia="MS Gothic" w:hAnsi="MS Gothic" w:cs="Times New Roman" w:hint="eastAsia"/>
                    <w:noProof/>
                    <w:color w:val="2B579A"/>
                    <w:sz w:val="20"/>
                    <w:szCs w:val="20"/>
                    <w:shd w:val="clear" w:color="auto" w:fill="E6E6E6"/>
                    <w:lang w:val="en-US"/>
                  </w:rPr>
                  <w:t>☐</w:t>
                </w:r>
              </w:sdtContent>
            </w:sdt>
            <w:r w:rsidR="007B541A" w:rsidRPr="0043118E">
              <w:rPr>
                <w:rFonts w:ascii="Times New Roman" w:eastAsia="Calibri" w:hAnsi="Times New Roman" w:cs="Times New Roman"/>
                <w:noProof/>
                <w:sz w:val="20"/>
                <w:szCs w:val="20"/>
                <w:lang w:val="en-US"/>
              </w:rPr>
              <w:t xml:space="preserve"> Article 21 – amendment due to objective circumstances</w:t>
            </w:r>
          </w:p>
          <w:p w14:paraId="23D9CD7C" w14:textId="77777777" w:rsidR="007B541A" w:rsidRPr="0043118E" w:rsidRDefault="00A747F0" w:rsidP="00B25516">
            <w:pPr>
              <w:jc w:val="both"/>
              <w:rPr>
                <w:rFonts w:ascii="Times New Roman" w:eastAsia="Calibri" w:hAnsi="Times New Roman" w:cs="Times New Roman"/>
                <w:noProof/>
                <w:sz w:val="20"/>
                <w:szCs w:val="20"/>
                <w:lang w:val="fr-BE"/>
              </w:rPr>
            </w:pPr>
            <w:sdt>
              <w:sdtPr>
                <w:rPr>
                  <w:rFonts w:ascii="Times New Roman" w:eastAsia="Calibri" w:hAnsi="Times New Roman" w:cs="Times New Roman"/>
                  <w:noProof/>
                  <w:color w:val="2B579A"/>
                  <w:sz w:val="20"/>
                  <w:szCs w:val="20"/>
                  <w:shd w:val="clear" w:color="auto" w:fill="E6E6E6"/>
                  <w:lang w:val="fr-BE"/>
                </w:rPr>
                <w:id w:val="-1465652741"/>
                <w:placeholder>
                  <w:docPart w:val="C9BCE9EDCD4B4827A442CF019C626797"/>
                </w:placeholder>
                <w14:checkbox>
                  <w14:checked w14:val="0"/>
                  <w14:checkedState w14:val="2612" w14:font="MS Gothic"/>
                  <w14:uncheckedState w14:val="2610" w14:font="MS Gothic"/>
                </w14:checkbox>
              </w:sdtPr>
              <w:sdtEndPr/>
              <w:sdtContent>
                <w:r w:rsidR="007B541A" w:rsidRPr="0043118E">
                  <w:rPr>
                    <w:rFonts w:ascii="Segoe UI Symbol" w:eastAsia="Calibri" w:hAnsi="Segoe UI Symbol" w:cs="Segoe UI Symbol"/>
                    <w:noProof/>
                    <w:color w:val="2B579A"/>
                    <w:sz w:val="20"/>
                    <w:szCs w:val="20"/>
                    <w:shd w:val="clear" w:color="auto" w:fill="E6E6E6"/>
                    <w:lang w:val="fr-BE"/>
                  </w:rPr>
                  <w:t>☐</w:t>
                </w:r>
              </w:sdtContent>
            </w:sdt>
            <w:r w:rsidR="007B541A" w:rsidRPr="0043118E">
              <w:rPr>
                <w:rFonts w:ascii="Times New Roman" w:eastAsia="Calibri" w:hAnsi="Times New Roman" w:cs="Times New Roman"/>
                <w:noProof/>
                <w:sz w:val="20"/>
                <w:szCs w:val="20"/>
                <w:lang w:val="fr-BE"/>
              </w:rPr>
              <w:t xml:space="preserve"> Article 21a – REPowerEU non-repayable financial support (ETS revenue)</w:t>
            </w:r>
          </w:p>
          <w:p w14:paraId="75ACE0EA" w14:textId="77777777" w:rsidR="007B541A" w:rsidRPr="0043118E" w:rsidRDefault="002B0201" w:rsidP="00B25516">
            <w:pPr>
              <w:jc w:val="both"/>
              <w:rPr>
                <w:rFonts w:ascii="Times New Roman" w:eastAsia="Calibri" w:hAnsi="Times New Roman" w:cs="Times New Roman"/>
                <w:noProof/>
                <w:sz w:val="20"/>
                <w:szCs w:val="20"/>
                <w:lang w:val="en-IE"/>
              </w:rPr>
            </w:pPr>
            <w:r w:rsidRPr="0043118E">
              <w:rPr>
                <w:rFonts w:ascii="Segoe UI Symbol" w:eastAsia="MS Gothic" w:hAnsi="Segoe UI Symbol" w:cs="Segoe UI Symbol"/>
                <w:noProof/>
                <w:sz w:val="20"/>
                <w:szCs w:val="20"/>
                <w:lang w:val="en-US"/>
              </w:rPr>
              <w:t>☐</w:t>
            </w:r>
            <w:r w:rsidR="007B541A" w:rsidRPr="0043118E">
              <w:rPr>
                <w:rFonts w:ascii="Times New Roman" w:eastAsia="Calibri" w:hAnsi="Times New Roman" w:cs="Times New Roman"/>
                <w:noProof/>
                <w:sz w:val="20"/>
                <w:szCs w:val="20"/>
                <w:lang w:val="en-IE"/>
              </w:rPr>
              <w:t>Article 21b (2) – BAR transfers</w:t>
            </w:r>
          </w:p>
          <w:p w14:paraId="043D6D2B" w14:textId="77777777" w:rsidR="007B541A" w:rsidRPr="0043118E" w:rsidRDefault="00A747F0" w:rsidP="00B25516">
            <w:pPr>
              <w:jc w:val="both"/>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IE"/>
                </w:rPr>
                <w:id w:val="-1109591388"/>
                <w:placeholder>
                  <w:docPart w:val="36FCD71527084241967F667E6681B8F6"/>
                </w:placeholder>
                <w14:checkbox>
                  <w14:checked w14:val="1"/>
                  <w14:checkedState w14:val="2612" w14:font="MS Gothic"/>
                  <w14:uncheckedState w14:val="2610" w14:font="MS Gothic"/>
                </w14:checkbox>
              </w:sdtPr>
              <w:sdtEndPr/>
              <w:sdtContent>
                <w:r w:rsidR="002B0201" w:rsidRPr="0043118E">
                  <w:rPr>
                    <w:rFonts w:ascii="MS Gothic" w:eastAsia="MS Gothic" w:hAnsi="MS Gothic" w:cs="Times New Roman" w:hint="eastAsia"/>
                    <w:noProof/>
                    <w:color w:val="2B579A"/>
                    <w:sz w:val="20"/>
                    <w:szCs w:val="20"/>
                    <w:shd w:val="clear" w:color="auto" w:fill="E6E6E6"/>
                    <w:lang w:val="en-IE"/>
                  </w:rPr>
                  <w:t>☒</w:t>
                </w:r>
              </w:sdtContent>
            </w:sdt>
            <w:r w:rsidR="007B541A" w:rsidRPr="0043118E">
              <w:rPr>
                <w:rFonts w:ascii="Times New Roman" w:eastAsia="Calibri" w:hAnsi="Times New Roman" w:cs="Times New Roman"/>
                <w:noProof/>
                <w:sz w:val="20"/>
                <w:szCs w:val="20"/>
                <w:lang w:val="en-US"/>
              </w:rPr>
              <w:t xml:space="preserve"> None of the above, correction of clerical error</w:t>
            </w:r>
          </w:p>
          <w:p w14:paraId="4391BD59" w14:textId="77777777" w:rsidR="007B541A" w:rsidRPr="0043118E" w:rsidRDefault="007B541A" w:rsidP="00B25516">
            <w:pPr>
              <w:jc w:val="both"/>
              <w:rPr>
                <w:rFonts w:ascii="Times New Roman" w:eastAsia="Calibri" w:hAnsi="Times New Roman" w:cs="Times New Roman"/>
                <w:noProof/>
                <w:sz w:val="20"/>
                <w:szCs w:val="20"/>
                <w:lang w:val="en-IE"/>
              </w:rPr>
            </w:pPr>
          </w:p>
        </w:tc>
      </w:tr>
      <w:tr w:rsidR="007B541A" w:rsidRPr="0043118E" w14:paraId="2E3087F1" w14:textId="77777777" w:rsidTr="00B25516">
        <w:tc>
          <w:tcPr>
            <w:tcW w:w="3227" w:type="dxa"/>
            <w:shd w:val="clear" w:color="auto" w:fill="BDD6EE"/>
          </w:tcPr>
          <w:p w14:paraId="7F822098" w14:textId="77777777" w:rsidR="007B541A" w:rsidRPr="0043118E" w:rsidRDefault="007B541A" w:rsidP="00B25516">
            <w:pPr>
              <w:rPr>
                <w:rFonts w:ascii="Times New Roman" w:eastAsia="Calibri" w:hAnsi="Times New Roman" w:cs="Times New Roman"/>
                <w:b/>
                <w:bCs/>
                <w:noProof/>
                <w:sz w:val="20"/>
                <w:szCs w:val="20"/>
                <w:lang w:val="en-US"/>
              </w:rPr>
            </w:pPr>
            <w:r w:rsidRPr="0043118E">
              <w:rPr>
                <w:rFonts w:ascii="Times New Roman" w:eastAsia="Calibri" w:hAnsi="Times New Roman" w:cs="Times New Roman"/>
                <w:b/>
                <w:bCs/>
                <w:noProof/>
                <w:sz w:val="20"/>
                <w:szCs w:val="20"/>
                <w:lang w:val="en-US"/>
              </w:rPr>
              <w:lastRenderedPageBreak/>
              <w:t>Elements modified (only for modified measures)</w:t>
            </w:r>
          </w:p>
          <w:p w14:paraId="3E295810" w14:textId="77777777" w:rsidR="007B541A" w:rsidRPr="0043118E" w:rsidRDefault="007B541A" w:rsidP="00B25516">
            <w:pPr>
              <w:jc w:val="both"/>
              <w:rPr>
                <w:rFonts w:ascii="Times New Roman" w:eastAsia="Calibri" w:hAnsi="Times New Roman" w:cs="Times New Roman"/>
                <w:b/>
                <w:bCs/>
                <w:noProof/>
                <w:sz w:val="24"/>
                <w:szCs w:val="24"/>
                <w:u w:val="single"/>
                <w:lang w:val="en-IE"/>
              </w:rPr>
            </w:pPr>
          </w:p>
        </w:tc>
        <w:tc>
          <w:tcPr>
            <w:tcW w:w="5939" w:type="dxa"/>
          </w:tcPr>
          <w:p w14:paraId="53242691" w14:textId="77777777" w:rsidR="007B541A" w:rsidRPr="0043118E" w:rsidRDefault="00A747F0" w:rsidP="00B25516">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768534756"/>
                <w14:checkbox>
                  <w14:checked w14:val="0"/>
                  <w14:checkedState w14:val="2612" w14:font="MS Gothic"/>
                  <w14:uncheckedState w14:val="2610" w14:font="MS Gothic"/>
                </w14:checkbox>
              </w:sdtPr>
              <w:sdtEndPr/>
              <w:sdtContent>
                <w:r w:rsidR="007B541A" w:rsidRPr="0043118E">
                  <w:rPr>
                    <w:rFonts w:ascii="Segoe UI Symbol" w:eastAsia="Calibri" w:hAnsi="Segoe UI Symbol" w:cs="Segoe UI Symbol"/>
                    <w:noProof/>
                    <w:color w:val="2B579A"/>
                    <w:sz w:val="20"/>
                    <w:szCs w:val="20"/>
                    <w:shd w:val="clear" w:color="auto" w:fill="E6E6E6"/>
                    <w:lang w:val="en-US"/>
                  </w:rPr>
                  <w:t>☐</w:t>
                </w:r>
              </w:sdtContent>
            </w:sdt>
            <w:r w:rsidR="007B541A" w:rsidRPr="0043118E">
              <w:rPr>
                <w:rFonts w:ascii="Times New Roman" w:eastAsia="Calibri" w:hAnsi="Times New Roman" w:cs="Times New Roman"/>
                <w:noProof/>
                <w:sz w:val="20"/>
                <w:szCs w:val="20"/>
                <w:lang w:val="en-US"/>
              </w:rPr>
              <w:t xml:space="preserve"> Component / Measure description</w:t>
            </w:r>
          </w:p>
          <w:p w14:paraId="2CE870D4" w14:textId="77777777" w:rsidR="007B541A" w:rsidRPr="0043118E" w:rsidRDefault="00A747F0" w:rsidP="00B25516">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460657181"/>
                <w:placeholder>
                  <w:docPart w:val="C9BCE9EDCD4B4827A442CF019C626797"/>
                </w:placeholder>
                <w14:checkbox>
                  <w14:checked w14:val="1"/>
                  <w14:checkedState w14:val="2612" w14:font="MS Gothic"/>
                  <w14:uncheckedState w14:val="2610" w14:font="MS Gothic"/>
                </w14:checkbox>
              </w:sdtPr>
              <w:sdtEndPr/>
              <w:sdtContent>
                <w:r w:rsidR="007B541A" w:rsidRPr="0043118E">
                  <w:rPr>
                    <w:rFonts w:ascii="MS Gothic" w:eastAsia="MS Gothic" w:hAnsi="MS Gothic" w:cs="Times New Roman" w:hint="eastAsia"/>
                    <w:noProof/>
                    <w:color w:val="2B579A"/>
                    <w:sz w:val="20"/>
                    <w:szCs w:val="20"/>
                    <w:shd w:val="clear" w:color="auto" w:fill="E6E6E6"/>
                    <w:lang w:val="en-US"/>
                  </w:rPr>
                  <w:t>☒</w:t>
                </w:r>
              </w:sdtContent>
            </w:sdt>
            <w:r w:rsidR="007B541A" w:rsidRPr="0043118E">
              <w:rPr>
                <w:rFonts w:ascii="Times New Roman" w:eastAsia="Calibri" w:hAnsi="Times New Roman" w:cs="Times New Roman"/>
                <w:noProof/>
                <w:sz w:val="20"/>
                <w:szCs w:val="20"/>
                <w:lang w:val="en-US"/>
              </w:rPr>
              <w:t>Milestones and targets</w:t>
            </w:r>
          </w:p>
          <w:p w14:paraId="6C3D3AEC" w14:textId="77777777" w:rsidR="007B541A" w:rsidRPr="0043118E" w:rsidRDefault="00A747F0" w:rsidP="00B25516">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936821929"/>
                <w14:checkbox>
                  <w14:checked w14:val="0"/>
                  <w14:checkedState w14:val="2612" w14:font="MS Gothic"/>
                  <w14:uncheckedState w14:val="2610" w14:font="MS Gothic"/>
                </w14:checkbox>
              </w:sdtPr>
              <w:sdtEndPr/>
              <w:sdtContent>
                <w:r w:rsidR="007B541A" w:rsidRPr="0043118E">
                  <w:rPr>
                    <w:rFonts w:ascii="Segoe UI Symbol" w:eastAsia="Calibri" w:hAnsi="Segoe UI Symbol" w:cs="Segoe UI Symbol"/>
                    <w:noProof/>
                    <w:color w:val="2B579A"/>
                    <w:sz w:val="20"/>
                    <w:szCs w:val="20"/>
                    <w:shd w:val="clear" w:color="auto" w:fill="E6E6E6"/>
                    <w:lang w:val="en-US"/>
                  </w:rPr>
                  <w:t>☐</w:t>
                </w:r>
              </w:sdtContent>
            </w:sdt>
            <w:r w:rsidR="007B541A" w:rsidRPr="0043118E">
              <w:rPr>
                <w:rFonts w:ascii="Times New Roman" w:eastAsia="Calibri" w:hAnsi="Times New Roman" w:cs="Times New Roman"/>
                <w:noProof/>
                <w:sz w:val="20"/>
                <w:szCs w:val="20"/>
                <w:lang w:val="en-US"/>
              </w:rPr>
              <w:t xml:space="preserve"> Estimated cost</w:t>
            </w:r>
          </w:p>
          <w:p w14:paraId="040A5BA3" w14:textId="77777777" w:rsidR="007B541A" w:rsidRPr="0043118E" w:rsidRDefault="00A747F0" w:rsidP="00B25516">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2005464301"/>
                <w14:checkbox>
                  <w14:checked w14:val="0"/>
                  <w14:checkedState w14:val="2612" w14:font="MS Gothic"/>
                  <w14:uncheckedState w14:val="2610" w14:font="MS Gothic"/>
                </w14:checkbox>
              </w:sdtPr>
              <w:sdtEndPr/>
              <w:sdtContent>
                <w:r w:rsidR="007B541A" w:rsidRPr="0043118E">
                  <w:rPr>
                    <w:rFonts w:ascii="Segoe UI Symbol" w:eastAsia="Calibri" w:hAnsi="Segoe UI Symbol" w:cs="Segoe UI Symbol"/>
                    <w:noProof/>
                    <w:color w:val="2B579A"/>
                    <w:sz w:val="20"/>
                    <w:szCs w:val="20"/>
                    <w:shd w:val="clear" w:color="auto" w:fill="E6E6E6"/>
                    <w:lang w:val="en-US"/>
                  </w:rPr>
                  <w:t>☐</w:t>
                </w:r>
              </w:sdtContent>
            </w:sdt>
            <w:r w:rsidR="007B541A" w:rsidRPr="0043118E">
              <w:rPr>
                <w:rFonts w:ascii="Times New Roman" w:eastAsia="Calibri" w:hAnsi="Times New Roman" w:cs="Times New Roman"/>
                <w:noProof/>
                <w:sz w:val="20"/>
                <w:szCs w:val="20"/>
                <w:lang w:val="en-US"/>
              </w:rPr>
              <w:t xml:space="preserve"> Green and digital tagging (potentially relevant, because there is a substantive change to the underlying measure)</w:t>
            </w:r>
          </w:p>
          <w:p w14:paraId="1C6A1EE9" w14:textId="77777777" w:rsidR="007B541A" w:rsidRPr="0043118E" w:rsidRDefault="00A747F0" w:rsidP="00B25516">
            <w:pPr>
              <w:jc w:val="both"/>
              <w:rPr>
                <w:rFonts w:ascii="Times New Roman" w:eastAsia="Calibri" w:hAnsi="Times New Roman" w:cs="Times New Roman"/>
                <w:b/>
                <w:bCs/>
                <w:noProof/>
                <w:sz w:val="24"/>
                <w:szCs w:val="24"/>
                <w:u w:val="single"/>
                <w:lang w:val="en-IE"/>
              </w:rPr>
            </w:pPr>
            <w:sdt>
              <w:sdtPr>
                <w:rPr>
                  <w:rFonts w:ascii="Times New Roman" w:eastAsia="Calibri" w:hAnsi="Times New Roman" w:cs="Times New Roman"/>
                  <w:noProof/>
                  <w:color w:val="2B579A"/>
                  <w:sz w:val="20"/>
                  <w:szCs w:val="20"/>
                  <w:shd w:val="clear" w:color="auto" w:fill="E6E6E6"/>
                  <w:lang w:val="en-US"/>
                </w:rPr>
                <w:id w:val="-1851867831"/>
                <w14:checkbox>
                  <w14:checked w14:val="0"/>
                  <w14:checkedState w14:val="2612" w14:font="MS Gothic"/>
                  <w14:uncheckedState w14:val="2610" w14:font="MS Gothic"/>
                </w14:checkbox>
              </w:sdtPr>
              <w:sdtEndPr/>
              <w:sdtContent>
                <w:r w:rsidR="007B541A" w:rsidRPr="0043118E">
                  <w:rPr>
                    <w:rFonts w:ascii="Segoe UI Symbol" w:eastAsia="Calibri" w:hAnsi="Segoe UI Symbol" w:cs="Segoe UI Symbol"/>
                    <w:noProof/>
                    <w:color w:val="2B579A"/>
                    <w:sz w:val="20"/>
                    <w:szCs w:val="20"/>
                    <w:shd w:val="clear" w:color="auto" w:fill="E6E6E6"/>
                    <w:lang w:val="en-US"/>
                  </w:rPr>
                  <w:t>☐</w:t>
                </w:r>
              </w:sdtContent>
            </w:sdt>
            <w:r w:rsidR="007B541A" w:rsidRPr="0043118E">
              <w:rPr>
                <w:rFonts w:ascii="Times New Roman" w:eastAsia="Calibri" w:hAnsi="Times New Roman" w:cs="Times New Roman"/>
                <w:noProof/>
                <w:sz w:val="20"/>
                <w:szCs w:val="20"/>
                <w:lang w:val="en-US"/>
              </w:rPr>
              <w:t xml:space="preserve"> DNSH self-assessment</w:t>
            </w:r>
          </w:p>
        </w:tc>
      </w:tr>
    </w:tbl>
    <w:p w14:paraId="16DC0457" w14:textId="77777777" w:rsidR="007B541A" w:rsidRPr="0043118E" w:rsidRDefault="007B541A" w:rsidP="007B541A"/>
    <w:tbl>
      <w:tblPr>
        <w:tblStyle w:val="Mkatabulky"/>
        <w:tblW w:w="0" w:type="auto"/>
        <w:tblLook w:val="04A0" w:firstRow="1" w:lastRow="0" w:firstColumn="1" w:lastColumn="0" w:noHBand="0" w:noVBand="1"/>
      </w:tblPr>
      <w:tblGrid>
        <w:gridCol w:w="2235"/>
        <w:gridCol w:w="3260"/>
        <w:gridCol w:w="3747"/>
      </w:tblGrid>
      <w:tr w:rsidR="007B541A" w:rsidRPr="0043118E" w14:paraId="2619028C" w14:textId="77777777" w:rsidTr="512D0A14">
        <w:tc>
          <w:tcPr>
            <w:tcW w:w="9242" w:type="dxa"/>
            <w:gridSpan w:val="3"/>
            <w:shd w:val="clear" w:color="auto" w:fill="1F3864"/>
          </w:tcPr>
          <w:p w14:paraId="119F44A4" w14:textId="77777777" w:rsidR="007B541A" w:rsidRPr="0043118E" w:rsidRDefault="003E6114" w:rsidP="00B25516">
            <w:pPr>
              <w:jc w:val="center"/>
              <w:rPr>
                <w:rFonts w:ascii="Times New Roman" w:eastAsia="Calibri" w:hAnsi="Times New Roman" w:cs="Times New Roman"/>
                <w:b/>
                <w:bCs/>
                <w:noProof/>
                <w:sz w:val="20"/>
                <w:szCs w:val="20"/>
                <w:lang w:val="en-IE"/>
              </w:rPr>
            </w:pPr>
            <w:r w:rsidRPr="0043118E">
              <w:rPr>
                <w:rFonts w:ascii="Times New Roman" w:eastAsia="Calibri" w:hAnsi="Times New Roman" w:cs="Times New Roman"/>
                <w:b/>
                <w:bCs/>
                <w:noProof/>
                <w:color w:val="FFFFFF"/>
                <w:sz w:val="20"/>
                <w:szCs w:val="24"/>
                <w:u w:val="single"/>
                <w:lang w:val="en-IE"/>
              </w:rPr>
              <w:t>Investment 3 Cyber security</w:t>
            </w:r>
            <w:r w:rsidR="008E21A1" w:rsidRPr="0043118E">
              <w:rPr>
                <w:rFonts w:ascii="Times New Roman" w:eastAsia="Calibri" w:hAnsi="Times New Roman" w:cs="Times New Roman"/>
                <w:b/>
                <w:bCs/>
                <w:noProof/>
                <w:color w:val="FFFFFF"/>
                <w:sz w:val="20"/>
                <w:szCs w:val="24"/>
                <w:u w:val="single"/>
                <w:lang w:val="en-IE"/>
              </w:rPr>
              <w:t xml:space="preserve"> – Target 24</w:t>
            </w:r>
          </w:p>
        </w:tc>
      </w:tr>
      <w:tr w:rsidR="007B541A" w:rsidRPr="0043118E" w14:paraId="59BE5DEE" w14:textId="77777777" w:rsidTr="512D0A14">
        <w:tc>
          <w:tcPr>
            <w:tcW w:w="9242" w:type="dxa"/>
            <w:gridSpan w:val="3"/>
            <w:shd w:val="clear" w:color="auto" w:fill="auto"/>
          </w:tcPr>
          <w:p w14:paraId="28838CD4" w14:textId="77777777" w:rsidR="007B541A" w:rsidRPr="0043118E" w:rsidRDefault="007B541A" w:rsidP="00B25516">
            <w:pPr>
              <w:jc w:val="both"/>
              <w:rPr>
                <w:rFonts w:ascii="Times New Roman" w:eastAsia="Calibri" w:hAnsi="Times New Roman" w:cs="Times New Roman"/>
                <w:i/>
                <w:iCs/>
                <w:noProof/>
                <w:sz w:val="20"/>
                <w:szCs w:val="20"/>
                <w:lang w:val="en-IE"/>
              </w:rPr>
            </w:pPr>
            <w:r w:rsidRPr="0043118E">
              <w:rPr>
                <w:rFonts w:ascii="Times New Roman" w:eastAsia="Calibri" w:hAnsi="Times New Roman" w:cs="Times New Roman"/>
                <w:i/>
                <w:iCs/>
                <w:noProof/>
                <w:sz w:val="20"/>
                <w:szCs w:val="20"/>
                <w:lang w:val="en-IE"/>
              </w:rPr>
              <w:t>Description and justification of the change</w:t>
            </w:r>
          </w:p>
        </w:tc>
      </w:tr>
      <w:tr w:rsidR="007B541A" w:rsidRPr="0043118E" w14:paraId="5AA2DBEE" w14:textId="77777777" w:rsidTr="512D0A14">
        <w:tc>
          <w:tcPr>
            <w:tcW w:w="2235" w:type="dxa"/>
            <w:shd w:val="clear" w:color="auto" w:fill="00B0F0"/>
          </w:tcPr>
          <w:p w14:paraId="77266726" w14:textId="77777777" w:rsidR="007B541A" w:rsidRPr="0043118E" w:rsidRDefault="007B541A" w:rsidP="00B25516">
            <w:pPr>
              <w:jc w:val="center"/>
              <w:rPr>
                <w:rFonts w:ascii="Times New Roman" w:eastAsia="Calibri" w:hAnsi="Times New Roman" w:cs="Times New Roman"/>
                <w:b/>
                <w:bCs/>
                <w:noProof/>
                <w:color w:val="FFFFFF"/>
                <w:sz w:val="20"/>
                <w:szCs w:val="20"/>
                <w:lang w:val="en-IE"/>
              </w:rPr>
            </w:pPr>
            <w:r w:rsidRPr="0043118E">
              <w:rPr>
                <w:rFonts w:ascii="Times New Roman" w:eastAsia="Calibri" w:hAnsi="Times New Roman" w:cs="Times New Roman"/>
                <w:b/>
                <w:bCs/>
                <w:noProof/>
                <w:color w:val="FFFFFF"/>
                <w:sz w:val="20"/>
                <w:szCs w:val="20"/>
                <w:lang w:val="en-IE"/>
              </w:rPr>
              <w:t>Modified elements</w:t>
            </w:r>
          </w:p>
        </w:tc>
        <w:tc>
          <w:tcPr>
            <w:tcW w:w="3260" w:type="dxa"/>
            <w:shd w:val="clear" w:color="auto" w:fill="00B0F0"/>
          </w:tcPr>
          <w:p w14:paraId="17500808" w14:textId="77777777" w:rsidR="007B541A" w:rsidRPr="0043118E" w:rsidRDefault="007B541A" w:rsidP="00B25516">
            <w:pPr>
              <w:jc w:val="center"/>
              <w:rPr>
                <w:rFonts w:ascii="Times New Roman" w:eastAsia="Calibri" w:hAnsi="Times New Roman" w:cs="Times New Roman"/>
                <w:b/>
                <w:bCs/>
                <w:noProof/>
                <w:color w:val="FFFFFF"/>
                <w:sz w:val="20"/>
                <w:szCs w:val="20"/>
                <w:lang w:val="en-IE"/>
              </w:rPr>
            </w:pPr>
            <w:r w:rsidRPr="0043118E">
              <w:rPr>
                <w:rFonts w:ascii="Times New Roman" w:eastAsia="Calibri" w:hAnsi="Times New Roman" w:cs="Times New Roman"/>
                <w:b/>
                <w:bCs/>
                <w:noProof/>
                <w:color w:val="FFFFFF"/>
                <w:sz w:val="20"/>
                <w:szCs w:val="20"/>
                <w:lang w:val="en-IE"/>
              </w:rPr>
              <w:t>Current version</w:t>
            </w:r>
          </w:p>
        </w:tc>
        <w:tc>
          <w:tcPr>
            <w:tcW w:w="3747" w:type="dxa"/>
            <w:shd w:val="clear" w:color="auto" w:fill="00B0F0"/>
          </w:tcPr>
          <w:p w14:paraId="7450CBAF" w14:textId="77777777" w:rsidR="007B541A" w:rsidRPr="0043118E" w:rsidRDefault="007B541A" w:rsidP="00B25516">
            <w:pPr>
              <w:jc w:val="center"/>
              <w:rPr>
                <w:rFonts w:ascii="Times New Roman" w:eastAsia="Calibri" w:hAnsi="Times New Roman" w:cs="Times New Roman"/>
                <w:b/>
                <w:bCs/>
                <w:noProof/>
                <w:color w:val="FFFFFF"/>
                <w:sz w:val="20"/>
                <w:szCs w:val="20"/>
                <w:lang w:val="en-IE"/>
              </w:rPr>
            </w:pPr>
            <w:r w:rsidRPr="0043118E">
              <w:rPr>
                <w:rFonts w:ascii="Times New Roman" w:eastAsia="Calibri" w:hAnsi="Times New Roman" w:cs="Times New Roman"/>
                <w:b/>
                <w:bCs/>
                <w:noProof/>
                <w:color w:val="FFFFFF"/>
                <w:sz w:val="20"/>
                <w:szCs w:val="20"/>
                <w:lang w:val="en-IE"/>
              </w:rPr>
              <w:t>Amended version</w:t>
            </w:r>
          </w:p>
        </w:tc>
      </w:tr>
      <w:tr w:rsidR="000C63C8" w:rsidRPr="0043118E" w14:paraId="648E3594" w14:textId="77777777" w:rsidTr="512D0A14">
        <w:tc>
          <w:tcPr>
            <w:tcW w:w="2235" w:type="dxa"/>
          </w:tcPr>
          <w:p w14:paraId="34DC0DE8" w14:textId="77777777" w:rsidR="000C63C8" w:rsidRPr="0043118E" w:rsidRDefault="000C63C8" w:rsidP="000C63C8">
            <w:pPr>
              <w:jc w:val="both"/>
              <w:rPr>
                <w:rFonts w:ascii="Times New Roman" w:eastAsia="Calibri" w:hAnsi="Times New Roman" w:cs="Times New Roman"/>
                <w:b/>
                <w:bCs/>
                <w:i/>
                <w:iCs/>
                <w:noProof/>
                <w:sz w:val="20"/>
                <w:szCs w:val="20"/>
                <w:lang w:val="en-IE"/>
              </w:rPr>
            </w:pPr>
            <w:r w:rsidRPr="0043118E">
              <w:rPr>
                <w:rFonts w:ascii="Times New Roman" w:eastAsia="Calibri" w:hAnsi="Times New Roman" w:cs="Times New Roman"/>
                <w:b/>
                <w:bCs/>
                <w:i/>
                <w:iCs/>
                <w:noProof/>
                <w:sz w:val="20"/>
                <w:szCs w:val="20"/>
                <w:lang w:val="en-IE"/>
              </w:rPr>
              <w:t xml:space="preserve">Component and / or measure description </w:t>
            </w:r>
          </w:p>
        </w:tc>
        <w:tc>
          <w:tcPr>
            <w:tcW w:w="3260" w:type="dxa"/>
          </w:tcPr>
          <w:p w14:paraId="37E29CF9" w14:textId="77777777" w:rsidR="000C63C8" w:rsidRPr="0043118E" w:rsidRDefault="000C63C8" w:rsidP="000C63C8">
            <w:pPr>
              <w:pStyle w:val="paragraph"/>
              <w:spacing w:before="0" w:beforeAutospacing="0" w:after="0" w:afterAutospacing="0"/>
              <w:jc w:val="both"/>
              <w:textAlignment w:val="baseline"/>
              <w:rPr>
                <w:rStyle w:val="normaltextrun"/>
                <w:rFonts w:ascii="Calibri" w:hAnsi="Calibri" w:cs="Calibri"/>
                <w:i/>
                <w:iCs/>
                <w:sz w:val="20"/>
                <w:szCs w:val="20"/>
                <w:lang w:val="en-IE"/>
              </w:rPr>
            </w:pPr>
            <w:r w:rsidRPr="0043118E">
              <w:rPr>
                <w:rStyle w:val="normaltextrun"/>
                <w:rFonts w:ascii="Calibri" w:hAnsi="Calibri" w:cs="Calibri"/>
                <w:i/>
                <w:iCs/>
                <w:sz w:val="20"/>
                <w:szCs w:val="20"/>
                <w:lang w:val="en-IE"/>
              </w:rPr>
              <w:t>The investment shall aim at increasing the cybersecurity of the public administration and healthcare ICT infrastructure and information systems, under the Cybersecurity Act, in line with the National Cybersecurity Strategy. The measure shall include projects, which shall lead to i) the modernisation and expansion of police forces’ capacity in Czechia to detect, identify and respond to security and ICT incidents and to ii) the increased cybersecurity of at least ten information systems.</w:t>
            </w:r>
          </w:p>
          <w:p w14:paraId="790E4BF4" w14:textId="2B64034A" w:rsidR="000C63C8" w:rsidRPr="0043118E" w:rsidRDefault="000C63C8" w:rsidP="000C63C8">
            <w:pPr>
              <w:jc w:val="both"/>
              <w:rPr>
                <w:rFonts w:eastAsia="Calibri" w:cstheme="minorHAnsi"/>
                <w:i/>
                <w:noProof/>
                <w:sz w:val="20"/>
                <w:szCs w:val="20"/>
                <w:lang w:val="en-IE"/>
              </w:rPr>
            </w:pPr>
            <w:r w:rsidRPr="0043118E">
              <w:rPr>
                <w:rStyle w:val="normaltextrun"/>
                <w:rFonts w:ascii="Calibri" w:hAnsi="Calibri" w:cs="Calibri"/>
                <w:i/>
                <w:iCs/>
                <w:sz w:val="20"/>
                <w:szCs w:val="20"/>
                <w:lang w:val="en-IE"/>
              </w:rPr>
              <w:t>The investment shall be implemented by 31 December 2025</w:t>
            </w:r>
          </w:p>
        </w:tc>
        <w:tc>
          <w:tcPr>
            <w:tcW w:w="3747" w:type="dxa"/>
          </w:tcPr>
          <w:p w14:paraId="7D759802" w14:textId="32F02070" w:rsidR="000C63C8" w:rsidRPr="0043118E" w:rsidRDefault="000C63C8" w:rsidP="512D0A14">
            <w:pPr>
              <w:pStyle w:val="paragraph"/>
              <w:spacing w:before="0" w:beforeAutospacing="0" w:after="0" w:afterAutospacing="0"/>
              <w:jc w:val="both"/>
              <w:textAlignment w:val="baseline"/>
              <w:rPr>
                <w:rStyle w:val="normaltextrun"/>
                <w:rFonts w:ascii="Calibri" w:hAnsi="Calibri" w:cs="Calibri"/>
                <w:i/>
                <w:iCs/>
                <w:sz w:val="20"/>
                <w:szCs w:val="20"/>
                <w:lang w:val="en-IE"/>
              </w:rPr>
            </w:pPr>
            <w:r w:rsidRPr="0043118E">
              <w:rPr>
                <w:rStyle w:val="normaltextrun"/>
                <w:rFonts w:ascii="Calibri" w:hAnsi="Calibri" w:cs="Calibri"/>
                <w:i/>
                <w:iCs/>
                <w:sz w:val="20"/>
                <w:szCs w:val="20"/>
                <w:lang w:val="en-IE"/>
              </w:rPr>
              <w:t>The investment aim</w:t>
            </w:r>
            <w:r w:rsidR="006C23E8">
              <w:rPr>
                <w:rStyle w:val="normaltextrun"/>
                <w:rFonts w:ascii="Calibri" w:hAnsi="Calibri" w:cs="Calibri"/>
                <w:i/>
                <w:iCs/>
                <w:sz w:val="20"/>
                <w:szCs w:val="20"/>
                <w:lang w:val="en-IE"/>
              </w:rPr>
              <w:t>s</w:t>
            </w:r>
            <w:r w:rsidRPr="0043118E">
              <w:rPr>
                <w:rStyle w:val="normaltextrun"/>
                <w:rFonts w:ascii="Calibri" w:hAnsi="Calibri" w:cs="Calibri"/>
                <w:i/>
                <w:iCs/>
                <w:sz w:val="20"/>
                <w:szCs w:val="20"/>
                <w:lang w:val="en-IE"/>
              </w:rPr>
              <w:t xml:space="preserve"> at increasing the cybersecurity of the public administration and healthcare ICT infrastructure and information systems, under the Cybersecurity Act, in line with the National Cybersecurity Strategy. The measure shall include projects, which shall lead to i) the modernisation and expansion of police forces’ capacity in Czechia to detect, identify and respond to security and ICT incidents and to ii) the increased cybersecurity of at least </w:t>
            </w:r>
            <w:r w:rsidR="44310F53" w:rsidRPr="0043118E">
              <w:rPr>
                <w:rStyle w:val="normaltextrun"/>
                <w:rFonts w:ascii="Calibri" w:hAnsi="Calibri" w:cs="Calibri"/>
                <w:i/>
                <w:iCs/>
                <w:sz w:val="20"/>
                <w:szCs w:val="20"/>
                <w:lang w:val="en-IE"/>
              </w:rPr>
              <w:t>87</w:t>
            </w:r>
            <w:r w:rsidRPr="0043118E">
              <w:rPr>
                <w:rStyle w:val="normaltextrun"/>
                <w:lang w:val="en-IE"/>
              </w:rPr>
              <w:t xml:space="preserve"> </w:t>
            </w:r>
            <w:r w:rsidRPr="0043118E">
              <w:rPr>
                <w:rStyle w:val="normaltextrun"/>
                <w:rFonts w:ascii="Calibri" w:hAnsi="Calibri" w:cs="Calibri"/>
                <w:i/>
                <w:iCs/>
                <w:sz w:val="20"/>
                <w:szCs w:val="20"/>
                <w:lang w:val="en-IE"/>
              </w:rPr>
              <w:t>information systems.</w:t>
            </w:r>
          </w:p>
          <w:p w14:paraId="23557199" w14:textId="77777777" w:rsidR="000C63C8" w:rsidRPr="0043118E" w:rsidRDefault="000C63C8" w:rsidP="000C63C8">
            <w:pPr>
              <w:pStyle w:val="paragraph"/>
              <w:spacing w:before="0" w:beforeAutospacing="0" w:after="0" w:afterAutospacing="0"/>
              <w:jc w:val="both"/>
              <w:textAlignment w:val="baseline"/>
              <w:rPr>
                <w:rStyle w:val="normaltextrun"/>
                <w:rFonts w:ascii="Calibri" w:hAnsi="Calibri" w:cs="Calibri"/>
                <w:i/>
                <w:iCs/>
                <w:sz w:val="20"/>
                <w:szCs w:val="20"/>
                <w:lang w:val="en-IE"/>
              </w:rPr>
            </w:pPr>
            <w:r w:rsidRPr="0043118E">
              <w:rPr>
                <w:rStyle w:val="normaltextrun"/>
                <w:rFonts w:ascii="Calibri" w:hAnsi="Calibri" w:cs="Calibri"/>
                <w:i/>
                <w:iCs/>
                <w:sz w:val="20"/>
                <w:szCs w:val="20"/>
                <w:lang w:val="en-IE"/>
              </w:rPr>
              <w:t>The investment shall be implemented by 31 December 2025</w:t>
            </w:r>
          </w:p>
          <w:p w14:paraId="3484C534" w14:textId="5D3E1C1D" w:rsidR="000C63C8" w:rsidRPr="0043118E" w:rsidRDefault="000C63C8" w:rsidP="000C63C8">
            <w:pPr>
              <w:jc w:val="both"/>
              <w:rPr>
                <w:rFonts w:eastAsia="Calibri" w:cstheme="minorHAnsi"/>
                <w:i/>
                <w:noProof/>
                <w:sz w:val="20"/>
                <w:szCs w:val="20"/>
                <w:lang w:val="en-IE"/>
              </w:rPr>
            </w:pPr>
          </w:p>
        </w:tc>
      </w:tr>
      <w:tr w:rsidR="007B541A" w:rsidRPr="0043118E" w14:paraId="50C0EF2E" w14:textId="77777777" w:rsidTr="512D0A14">
        <w:tc>
          <w:tcPr>
            <w:tcW w:w="2235" w:type="dxa"/>
          </w:tcPr>
          <w:p w14:paraId="3EAA58DD" w14:textId="77777777" w:rsidR="007B541A" w:rsidRPr="0043118E" w:rsidRDefault="007B541A" w:rsidP="00B25516">
            <w:pPr>
              <w:jc w:val="both"/>
              <w:rPr>
                <w:rFonts w:ascii="Times New Roman" w:eastAsia="Calibri" w:hAnsi="Times New Roman" w:cs="Times New Roman"/>
                <w:b/>
                <w:bCs/>
                <w:i/>
                <w:iCs/>
                <w:noProof/>
                <w:sz w:val="20"/>
                <w:szCs w:val="20"/>
                <w:lang w:val="en-IE"/>
              </w:rPr>
            </w:pPr>
            <w:r w:rsidRPr="0043118E">
              <w:rPr>
                <w:rFonts w:ascii="Times New Roman" w:eastAsia="Calibri" w:hAnsi="Times New Roman" w:cs="Times New Roman"/>
                <w:b/>
                <w:bCs/>
                <w:i/>
                <w:iCs/>
                <w:noProof/>
                <w:sz w:val="20"/>
                <w:szCs w:val="20"/>
                <w:lang w:val="en-IE"/>
              </w:rPr>
              <w:t xml:space="preserve">Milestones and targets </w:t>
            </w:r>
          </w:p>
        </w:tc>
        <w:tc>
          <w:tcPr>
            <w:tcW w:w="3260" w:type="dxa"/>
          </w:tcPr>
          <w:p w14:paraId="281FF7EB" w14:textId="77777777" w:rsidR="00E45073" w:rsidRPr="0043118E" w:rsidRDefault="00E45073" w:rsidP="00E45073">
            <w:pPr>
              <w:pStyle w:val="paragraph"/>
              <w:spacing w:before="0" w:beforeAutospacing="0" w:after="0" w:afterAutospacing="0"/>
              <w:jc w:val="both"/>
              <w:textAlignment w:val="baseline"/>
              <w:rPr>
                <w:rFonts w:asciiTheme="minorHAnsi" w:hAnsiTheme="minorHAnsi" w:cstheme="minorHAnsi"/>
                <w:i/>
                <w:sz w:val="18"/>
                <w:szCs w:val="18"/>
              </w:rPr>
            </w:pPr>
            <w:r w:rsidRPr="0043118E">
              <w:rPr>
                <w:rStyle w:val="normaltextrun"/>
                <w:rFonts w:asciiTheme="minorHAnsi" w:hAnsiTheme="minorHAnsi" w:cstheme="minorHAnsi"/>
                <w:i/>
                <w:iCs/>
                <w:sz w:val="20"/>
                <w:szCs w:val="20"/>
                <w:lang w:val="en-IE"/>
              </w:rPr>
              <w:t>Name</w:t>
            </w:r>
            <w:r w:rsidRPr="0043118E">
              <w:rPr>
                <w:rStyle w:val="eop"/>
                <w:rFonts w:asciiTheme="minorHAnsi" w:eastAsiaTheme="majorEastAsia" w:hAnsiTheme="minorHAnsi" w:cstheme="minorHAnsi"/>
                <w:i/>
                <w:sz w:val="20"/>
                <w:szCs w:val="20"/>
              </w:rPr>
              <w:t> </w:t>
            </w:r>
          </w:p>
          <w:p w14:paraId="6D76BFD8" w14:textId="77777777" w:rsidR="00E45073" w:rsidRPr="0043118E" w:rsidRDefault="00E45073" w:rsidP="00E45073">
            <w:pPr>
              <w:pStyle w:val="paragraph"/>
              <w:spacing w:before="0" w:beforeAutospacing="0" w:after="0" w:afterAutospacing="0"/>
              <w:jc w:val="both"/>
              <w:textAlignment w:val="baseline"/>
              <w:rPr>
                <w:rFonts w:asciiTheme="minorHAnsi" w:hAnsiTheme="minorHAnsi" w:cstheme="minorHAnsi"/>
                <w:i/>
                <w:sz w:val="18"/>
                <w:szCs w:val="18"/>
              </w:rPr>
            </w:pPr>
            <w:r w:rsidRPr="0043118E">
              <w:rPr>
                <w:rStyle w:val="normaltextrun"/>
                <w:rFonts w:asciiTheme="minorHAnsi" w:hAnsiTheme="minorHAnsi" w:cstheme="minorHAnsi"/>
                <w:i/>
                <w:iCs/>
                <w:sz w:val="20"/>
                <w:szCs w:val="20"/>
                <w:lang w:val="en-IE"/>
              </w:rPr>
              <w:t>Completion of projects leading to an increase of the number of information systems whose cyber security has been strengthened in line with Act No. 181/2014 Coll., on cyber security</w:t>
            </w:r>
            <w:r w:rsidRPr="0043118E">
              <w:rPr>
                <w:rStyle w:val="eop"/>
                <w:rFonts w:asciiTheme="minorHAnsi" w:eastAsiaTheme="majorEastAsia" w:hAnsiTheme="minorHAnsi" w:cstheme="minorHAnsi"/>
                <w:i/>
                <w:sz w:val="20"/>
                <w:szCs w:val="20"/>
              </w:rPr>
              <w:t> </w:t>
            </w:r>
          </w:p>
          <w:p w14:paraId="7FAABAA0" w14:textId="77777777" w:rsidR="00E45073" w:rsidRPr="0043118E" w:rsidRDefault="00E45073" w:rsidP="00E45073">
            <w:pPr>
              <w:pStyle w:val="paragraph"/>
              <w:spacing w:before="0" w:beforeAutospacing="0" w:after="0" w:afterAutospacing="0"/>
              <w:jc w:val="both"/>
              <w:textAlignment w:val="baseline"/>
              <w:rPr>
                <w:rFonts w:asciiTheme="minorHAnsi" w:hAnsiTheme="minorHAnsi" w:cstheme="minorHAnsi"/>
                <w:i/>
                <w:sz w:val="18"/>
                <w:szCs w:val="18"/>
              </w:rPr>
            </w:pPr>
            <w:r w:rsidRPr="0043118E">
              <w:rPr>
                <w:rStyle w:val="eop"/>
                <w:rFonts w:asciiTheme="minorHAnsi" w:eastAsiaTheme="majorEastAsia" w:hAnsiTheme="minorHAnsi" w:cstheme="minorHAnsi"/>
                <w:i/>
                <w:sz w:val="20"/>
                <w:szCs w:val="20"/>
              </w:rPr>
              <w:t> </w:t>
            </w:r>
          </w:p>
          <w:p w14:paraId="53C68163" w14:textId="77777777" w:rsidR="00E45073" w:rsidRPr="0043118E" w:rsidRDefault="00E45073" w:rsidP="00E45073">
            <w:pPr>
              <w:pStyle w:val="paragraph"/>
              <w:spacing w:before="0" w:beforeAutospacing="0" w:after="0" w:afterAutospacing="0"/>
              <w:jc w:val="both"/>
              <w:textAlignment w:val="baseline"/>
              <w:rPr>
                <w:rFonts w:asciiTheme="minorHAnsi" w:hAnsiTheme="minorHAnsi" w:cstheme="minorHAnsi"/>
                <w:i/>
                <w:sz w:val="18"/>
                <w:szCs w:val="18"/>
              </w:rPr>
            </w:pPr>
            <w:r w:rsidRPr="0043118E">
              <w:rPr>
                <w:rStyle w:val="normaltextrun"/>
                <w:rFonts w:asciiTheme="minorHAnsi" w:hAnsiTheme="minorHAnsi" w:cstheme="minorHAnsi"/>
                <w:i/>
                <w:iCs/>
                <w:sz w:val="20"/>
                <w:szCs w:val="20"/>
                <w:lang w:val="en-IE"/>
              </w:rPr>
              <w:t>Unit of measure</w:t>
            </w:r>
            <w:r w:rsidRPr="0043118E">
              <w:rPr>
                <w:rStyle w:val="eop"/>
                <w:rFonts w:asciiTheme="minorHAnsi" w:eastAsiaTheme="majorEastAsia" w:hAnsiTheme="minorHAnsi" w:cstheme="minorHAnsi"/>
                <w:i/>
                <w:sz w:val="20"/>
                <w:szCs w:val="20"/>
              </w:rPr>
              <w:t> </w:t>
            </w:r>
            <w:r w:rsidRPr="0043118E">
              <w:rPr>
                <w:rStyle w:val="normaltextrun"/>
                <w:rFonts w:asciiTheme="minorHAnsi" w:hAnsiTheme="minorHAnsi" w:cstheme="minorHAnsi"/>
                <w:i/>
                <w:iCs/>
                <w:sz w:val="20"/>
                <w:szCs w:val="20"/>
                <w:lang w:val="en-IE"/>
              </w:rPr>
              <w:t>Number </w:t>
            </w:r>
            <w:r w:rsidRPr="0043118E">
              <w:rPr>
                <w:rStyle w:val="eop"/>
                <w:rFonts w:asciiTheme="minorHAnsi" w:eastAsiaTheme="majorEastAsia" w:hAnsiTheme="minorHAnsi" w:cstheme="minorHAnsi"/>
                <w:i/>
                <w:sz w:val="20"/>
                <w:szCs w:val="20"/>
              </w:rPr>
              <w:t> </w:t>
            </w:r>
          </w:p>
          <w:p w14:paraId="015E9726" w14:textId="77777777" w:rsidR="00E45073" w:rsidRPr="0043118E" w:rsidRDefault="00E45073" w:rsidP="00E45073">
            <w:pPr>
              <w:pStyle w:val="paragraph"/>
              <w:spacing w:before="0" w:beforeAutospacing="0" w:after="0" w:afterAutospacing="0"/>
              <w:jc w:val="both"/>
              <w:textAlignment w:val="baseline"/>
              <w:rPr>
                <w:rFonts w:asciiTheme="minorHAnsi" w:hAnsiTheme="minorHAnsi" w:cstheme="minorHAnsi"/>
                <w:i/>
                <w:sz w:val="18"/>
                <w:szCs w:val="18"/>
              </w:rPr>
            </w:pPr>
            <w:r w:rsidRPr="0043118E">
              <w:rPr>
                <w:rStyle w:val="eop"/>
                <w:rFonts w:asciiTheme="minorHAnsi" w:eastAsiaTheme="majorEastAsia" w:hAnsiTheme="minorHAnsi" w:cstheme="minorHAnsi"/>
                <w:i/>
                <w:sz w:val="20"/>
                <w:szCs w:val="20"/>
              </w:rPr>
              <w:t> </w:t>
            </w:r>
          </w:p>
          <w:p w14:paraId="24D93AAA" w14:textId="77777777" w:rsidR="00E45073" w:rsidRPr="0043118E" w:rsidRDefault="00E45073" w:rsidP="00E45073">
            <w:pPr>
              <w:pStyle w:val="paragraph"/>
              <w:spacing w:before="0" w:beforeAutospacing="0" w:after="0" w:afterAutospacing="0"/>
              <w:jc w:val="both"/>
              <w:textAlignment w:val="baseline"/>
              <w:rPr>
                <w:rFonts w:asciiTheme="minorHAnsi" w:hAnsiTheme="minorHAnsi" w:cstheme="minorHAnsi"/>
                <w:i/>
                <w:sz w:val="18"/>
                <w:szCs w:val="18"/>
              </w:rPr>
            </w:pPr>
            <w:r w:rsidRPr="0043118E">
              <w:rPr>
                <w:rStyle w:val="normaltextrun"/>
                <w:rFonts w:asciiTheme="minorHAnsi" w:hAnsiTheme="minorHAnsi" w:cstheme="minorHAnsi"/>
                <w:i/>
                <w:iCs/>
                <w:sz w:val="20"/>
                <w:szCs w:val="20"/>
                <w:lang w:val="en-IE"/>
              </w:rPr>
              <w:t>Description</w:t>
            </w:r>
          </w:p>
          <w:p w14:paraId="3CAC4587" w14:textId="77777777" w:rsidR="00E45073" w:rsidRPr="0043118E" w:rsidRDefault="00E45073" w:rsidP="00E45073">
            <w:pPr>
              <w:pStyle w:val="paragraph"/>
              <w:spacing w:before="0" w:beforeAutospacing="0" w:after="0" w:afterAutospacing="0"/>
              <w:jc w:val="both"/>
              <w:textAlignment w:val="baseline"/>
              <w:rPr>
                <w:rFonts w:asciiTheme="minorHAnsi" w:hAnsiTheme="minorHAnsi" w:cstheme="minorHAnsi"/>
                <w:i/>
                <w:sz w:val="18"/>
                <w:szCs w:val="18"/>
              </w:rPr>
            </w:pPr>
            <w:r w:rsidRPr="0043118E">
              <w:rPr>
                <w:rStyle w:val="normaltextrun"/>
                <w:rFonts w:asciiTheme="minorHAnsi" w:hAnsiTheme="minorHAnsi" w:cstheme="minorHAnsi"/>
                <w:i/>
                <w:iCs/>
                <w:sz w:val="20"/>
                <w:szCs w:val="20"/>
                <w:lang w:val="en-IE"/>
              </w:rPr>
              <w:t>The measure shall increase the cybersecurity of the selected information systems in accordance with the requirements of Act No. 181/2014 Coll., on cyber security.</w:t>
            </w:r>
            <w:r w:rsidRPr="0043118E">
              <w:rPr>
                <w:rStyle w:val="eop"/>
                <w:rFonts w:asciiTheme="minorHAnsi" w:eastAsiaTheme="majorEastAsia" w:hAnsiTheme="minorHAnsi" w:cstheme="minorHAnsi"/>
                <w:i/>
                <w:sz w:val="20"/>
                <w:szCs w:val="20"/>
              </w:rPr>
              <w:t> </w:t>
            </w:r>
          </w:p>
          <w:p w14:paraId="33ADB4FC" w14:textId="77777777" w:rsidR="00483788" w:rsidRPr="0043118E" w:rsidRDefault="00E45073" w:rsidP="00E45073">
            <w:pPr>
              <w:pStyle w:val="paragraph"/>
              <w:spacing w:before="0" w:beforeAutospacing="0" w:after="0" w:afterAutospacing="0"/>
              <w:jc w:val="both"/>
              <w:textAlignment w:val="baseline"/>
              <w:rPr>
                <w:rStyle w:val="normaltextrun"/>
                <w:rFonts w:asciiTheme="minorHAnsi" w:hAnsiTheme="minorHAnsi" w:cstheme="minorHAnsi"/>
                <w:i/>
                <w:iCs/>
                <w:sz w:val="20"/>
                <w:szCs w:val="20"/>
                <w:lang w:val="en-IE"/>
              </w:rPr>
            </w:pPr>
            <w:r w:rsidRPr="0043118E">
              <w:rPr>
                <w:rStyle w:val="normaltextrun"/>
                <w:rFonts w:asciiTheme="minorHAnsi" w:hAnsiTheme="minorHAnsi" w:cstheme="minorHAnsi"/>
                <w:i/>
                <w:iCs/>
                <w:sz w:val="20"/>
                <w:szCs w:val="20"/>
                <w:lang w:val="en-IE"/>
              </w:rPr>
              <w:t>The milestone shall be considered as achieved following the successful and documented testing and verification of compliance with cyber security requirements of the at least 10 selected information systems by the National Cyber and Information Security Office (NÚKIB) and the owner authorities of the respective systems have approved the delivery of the projects.</w:t>
            </w:r>
          </w:p>
          <w:p w14:paraId="3DD40357" w14:textId="77777777" w:rsidR="00483788" w:rsidRPr="0043118E" w:rsidRDefault="00483788" w:rsidP="00483788">
            <w:pPr>
              <w:pStyle w:val="paragraph"/>
              <w:spacing w:before="0" w:beforeAutospacing="0" w:after="0" w:afterAutospacing="0"/>
              <w:jc w:val="both"/>
              <w:textAlignment w:val="baseline"/>
              <w:rPr>
                <w:rStyle w:val="eop"/>
                <w:rFonts w:asciiTheme="minorHAnsi" w:eastAsiaTheme="majorEastAsia" w:hAnsiTheme="minorHAnsi" w:cstheme="minorHAnsi"/>
                <w:i/>
                <w:sz w:val="20"/>
                <w:szCs w:val="20"/>
              </w:rPr>
            </w:pPr>
          </w:p>
          <w:p w14:paraId="412DA30B" w14:textId="2E7A5429" w:rsidR="00483788" w:rsidRPr="0043118E" w:rsidRDefault="00483788" w:rsidP="00483788">
            <w:pPr>
              <w:pStyle w:val="paragraph"/>
              <w:spacing w:before="0" w:beforeAutospacing="0" w:after="0" w:afterAutospacing="0"/>
              <w:jc w:val="both"/>
              <w:textAlignment w:val="baseline"/>
              <w:rPr>
                <w:rFonts w:asciiTheme="minorHAnsi" w:hAnsiTheme="minorHAnsi" w:cstheme="minorHAnsi"/>
                <w:i/>
                <w:sz w:val="18"/>
                <w:szCs w:val="18"/>
              </w:rPr>
            </w:pPr>
            <w:r w:rsidRPr="0043118E">
              <w:rPr>
                <w:rStyle w:val="normaltextrun"/>
                <w:rFonts w:asciiTheme="minorHAnsi" w:hAnsiTheme="minorHAnsi" w:cstheme="minorHAnsi"/>
                <w:i/>
                <w:iCs/>
                <w:sz w:val="20"/>
                <w:szCs w:val="20"/>
                <w:lang w:val="en-IE"/>
              </w:rPr>
              <w:t>Quantitative indicator: 10</w:t>
            </w:r>
          </w:p>
          <w:p w14:paraId="37F4331C" w14:textId="7552F8F4" w:rsidR="007B541A" w:rsidRPr="0043118E" w:rsidRDefault="007B541A" w:rsidP="00E45073">
            <w:pPr>
              <w:pStyle w:val="paragraph"/>
              <w:spacing w:before="0" w:beforeAutospacing="0" w:after="0" w:afterAutospacing="0"/>
              <w:jc w:val="both"/>
              <w:textAlignment w:val="baseline"/>
              <w:rPr>
                <w:rFonts w:asciiTheme="minorHAnsi" w:hAnsiTheme="minorHAnsi" w:cstheme="minorHAnsi"/>
                <w:i/>
                <w:sz w:val="18"/>
                <w:szCs w:val="18"/>
              </w:rPr>
            </w:pPr>
          </w:p>
        </w:tc>
        <w:tc>
          <w:tcPr>
            <w:tcW w:w="3747" w:type="dxa"/>
          </w:tcPr>
          <w:p w14:paraId="2E5979E9" w14:textId="77777777" w:rsidR="00E45073" w:rsidRPr="0043118E" w:rsidRDefault="00E45073" w:rsidP="00E45073">
            <w:pPr>
              <w:pStyle w:val="paragraph"/>
              <w:spacing w:before="0" w:beforeAutospacing="0" w:after="0" w:afterAutospacing="0"/>
              <w:jc w:val="both"/>
              <w:textAlignment w:val="baseline"/>
              <w:rPr>
                <w:rFonts w:asciiTheme="minorHAnsi" w:hAnsiTheme="minorHAnsi" w:cstheme="minorHAnsi"/>
                <w:i/>
                <w:sz w:val="18"/>
                <w:szCs w:val="18"/>
              </w:rPr>
            </w:pPr>
            <w:r w:rsidRPr="0043118E">
              <w:rPr>
                <w:rStyle w:val="normaltextrun"/>
                <w:rFonts w:asciiTheme="minorHAnsi" w:hAnsiTheme="minorHAnsi" w:cstheme="minorHAnsi"/>
                <w:i/>
                <w:iCs/>
                <w:sz w:val="20"/>
                <w:szCs w:val="20"/>
                <w:lang w:val="en-IE"/>
              </w:rPr>
              <w:lastRenderedPageBreak/>
              <w:t>Name</w:t>
            </w:r>
            <w:r w:rsidRPr="0043118E">
              <w:rPr>
                <w:rStyle w:val="eop"/>
                <w:rFonts w:asciiTheme="minorHAnsi" w:eastAsiaTheme="majorEastAsia" w:hAnsiTheme="minorHAnsi" w:cstheme="minorHAnsi"/>
                <w:i/>
                <w:sz w:val="20"/>
                <w:szCs w:val="20"/>
              </w:rPr>
              <w:t> </w:t>
            </w:r>
          </w:p>
          <w:p w14:paraId="39A6B716" w14:textId="77777777" w:rsidR="00E45073" w:rsidRPr="0043118E" w:rsidRDefault="00E45073" w:rsidP="00E45073">
            <w:pPr>
              <w:pStyle w:val="paragraph"/>
              <w:spacing w:before="0" w:beforeAutospacing="0" w:after="0" w:afterAutospacing="0"/>
              <w:jc w:val="both"/>
              <w:textAlignment w:val="baseline"/>
              <w:rPr>
                <w:rFonts w:asciiTheme="minorHAnsi" w:hAnsiTheme="minorHAnsi" w:cstheme="minorHAnsi"/>
                <w:b/>
                <w:i/>
                <w:sz w:val="18"/>
                <w:szCs w:val="18"/>
              </w:rPr>
            </w:pPr>
            <w:r w:rsidRPr="0043118E">
              <w:rPr>
                <w:rStyle w:val="normaltextrun"/>
                <w:rFonts w:asciiTheme="minorHAnsi" w:hAnsiTheme="minorHAnsi" w:cstheme="minorHAnsi"/>
                <w:b/>
                <w:i/>
                <w:iCs/>
                <w:sz w:val="20"/>
                <w:szCs w:val="20"/>
                <w:lang w:val="en-IE"/>
              </w:rPr>
              <w:t>Number of Information systems whose cyber security has been strengthened in line with Act No. 181/2014 Coll., on cyber security.</w:t>
            </w:r>
            <w:r w:rsidRPr="0043118E">
              <w:rPr>
                <w:rStyle w:val="eop"/>
                <w:rFonts w:asciiTheme="minorHAnsi" w:eastAsiaTheme="majorEastAsia" w:hAnsiTheme="minorHAnsi" w:cstheme="minorHAnsi"/>
                <w:b/>
                <w:i/>
                <w:sz w:val="20"/>
                <w:szCs w:val="20"/>
              </w:rPr>
              <w:t> </w:t>
            </w:r>
          </w:p>
          <w:p w14:paraId="4BCA9FDB" w14:textId="77777777" w:rsidR="00E45073" w:rsidRPr="0043118E" w:rsidRDefault="00E45073" w:rsidP="00E45073">
            <w:pPr>
              <w:pStyle w:val="paragraph"/>
              <w:spacing w:before="0" w:beforeAutospacing="0" w:after="0" w:afterAutospacing="0"/>
              <w:jc w:val="both"/>
              <w:textAlignment w:val="baseline"/>
              <w:rPr>
                <w:rFonts w:asciiTheme="minorHAnsi" w:hAnsiTheme="minorHAnsi" w:cstheme="minorHAnsi"/>
                <w:i/>
                <w:sz w:val="18"/>
                <w:szCs w:val="18"/>
              </w:rPr>
            </w:pPr>
            <w:r w:rsidRPr="0043118E">
              <w:rPr>
                <w:rStyle w:val="eop"/>
                <w:rFonts w:asciiTheme="minorHAnsi" w:eastAsiaTheme="majorEastAsia" w:hAnsiTheme="minorHAnsi" w:cstheme="minorHAnsi"/>
                <w:i/>
                <w:sz w:val="20"/>
                <w:szCs w:val="20"/>
              </w:rPr>
              <w:t> </w:t>
            </w:r>
          </w:p>
          <w:p w14:paraId="37637EBC" w14:textId="77777777" w:rsidR="00E45073" w:rsidRPr="0043118E" w:rsidRDefault="00E45073" w:rsidP="00E45073">
            <w:pPr>
              <w:pStyle w:val="paragraph"/>
              <w:spacing w:before="0" w:beforeAutospacing="0" w:after="0" w:afterAutospacing="0"/>
              <w:jc w:val="both"/>
              <w:textAlignment w:val="baseline"/>
              <w:rPr>
                <w:rFonts w:asciiTheme="minorHAnsi" w:hAnsiTheme="minorHAnsi" w:cstheme="minorHAnsi"/>
                <w:i/>
                <w:sz w:val="18"/>
                <w:szCs w:val="18"/>
              </w:rPr>
            </w:pPr>
            <w:r w:rsidRPr="0043118E">
              <w:rPr>
                <w:rStyle w:val="normaltextrun"/>
                <w:rFonts w:asciiTheme="minorHAnsi" w:hAnsiTheme="minorHAnsi" w:cstheme="minorHAnsi"/>
                <w:i/>
                <w:iCs/>
                <w:sz w:val="20"/>
                <w:szCs w:val="20"/>
                <w:lang w:val="en-IE"/>
              </w:rPr>
              <w:t>Unit of measure</w:t>
            </w:r>
            <w:r w:rsidRPr="0043118E">
              <w:rPr>
                <w:rStyle w:val="eop"/>
                <w:rFonts w:asciiTheme="minorHAnsi" w:eastAsiaTheme="majorEastAsia" w:hAnsiTheme="minorHAnsi" w:cstheme="minorHAnsi"/>
                <w:i/>
                <w:sz w:val="20"/>
                <w:szCs w:val="20"/>
              </w:rPr>
              <w:t> </w:t>
            </w:r>
          </w:p>
          <w:p w14:paraId="7F01B488" w14:textId="7E76851A" w:rsidR="00E45073" w:rsidRPr="0043118E" w:rsidRDefault="00E45073" w:rsidP="00E45073">
            <w:pPr>
              <w:pStyle w:val="paragraph"/>
              <w:spacing w:before="0" w:beforeAutospacing="0" w:after="0" w:afterAutospacing="0"/>
              <w:jc w:val="both"/>
              <w:textAlignment w:val="baseline"/>
              <w:rPr>
                <w:rFonts w:asciiTheme="minorHAnsi" w:hAnsiTheme="minorHAnsi" w:cstheme="minorHAnsi"/>
                <w:b/>
                <w:i/>
                <w:sz w:val="18"/>
                <w:szCs w:val="18"/>
              </w:rPr>
            </w:pPr>
            <w:r w:rsidRPr="0043118E">
              <w:rPr>
                <w:rStyle w:val="normaltextrun"/>
                <w:rFonts w:asciiTheme="minorHAnsi" w:hAnsiTheme="minorHAnsi" w:cstheme="minorHAnsi"/>
                <w:b/>
                <w:i/>
                <w:iCs/>
                <w:sz w:val="20"/>
                <w:szCs w:val="20"/>
                <w:lang w:val="en-IE"/>
              </w:rPr>
              <w:t xml:space="preserve">Number </w:t>
            </w:r>
          </w:p>
          <w:p w14:paraId="7F77B51F" w14:textId="77777777" w:rsidR="00E45073" w:rsidRPr="0043118E" w:rsidRDefault="00E45073" w:rsidP="00E45073">
            <w:pPr>
              <w:pStyle w:val="paragraph"/>
              <w:spacing w:before="0" w:beforeAutospacing="0" w:after="0" w:afterAutospacing="0"/>
              <w:jc w:val="both"/>
              <w:textAlignment w:val="baseline"/>
              <w:rPr>
                <w:rFonts w:asciiTheme="minorHAnsi" w:hAnsiTheme="minorHAnsi" w:cstheme="minorHAnsi"/>
                <w:i/>
                <w:sz w:val="18"/>
                <w:szCs w:val="18"/>
              </w:rPr>
            </w:pPr>
            <w:r w:rsidRPr="0043118E">
              <w:rPr>
                <w:rStyle w:val="eop"/>
                <w:rFonts w:asciiTheme="minorHAnsi" w:eastAsiaTheme="majorEastAsia" w:hAnsiTheme="minorHAnsi" w:cstheme="minorHAnsi"/>
                <w:i/>
                <w:sz w:val="20"/>
                <w:szCs w:val="20"/>
              </w:rPr>
              <w:t> </w:t>
            </w:r>
          </w:p>
          <w:p w14:paraId="2E6C5FDF" w14:textId="77777777" w:rsidR="00E45073" w:rsidRPr="0043118E" w:rsidRDefault="00E45073" w:rsidP="00E45073">
            <w:pPr>
              <w:pStyle w:val="paragraph"/>
              <w:spacing w:before="0" w:beforeAutospacing="0" w:after="0" w:afterAutospacing="0"/>
              <w:jc w:val="both"/>
              <w:textAlignment w:val="baseline"/>
              <w:rPr>
                <w:rFonts w:asciiTheme="minorHAnsi" w:hAnsiTheme="minorHAnsi" w:cstheme="minorHAnsi"/>
                <w:i/>
                <w:sz w:val="18"/>
                <w:szCs w:val="18"/>
              </w:rPr>
            </w:pPr>
            <w:r w:rsidRPr="0043118E">
              <w:rPr>
                <w:rStyle w:val="normaltextrun"/>
                <w:rFonts w:asciiTheme="minorHAnsi" w:hAnsiTheme="minorHAnsi" w:cstheme="minorHAnsi"/>
                <w:i/>
                <w:iCs/>
                <w:sz w:val="20"/>
                <w:szCs w:val="20"/>
                <w:lang w:val="en-IE"/>
              </w:rPr>
              <w:t>Description of Target</w:t>
            </w:r>
            <w:r w:rsidRPr="0043118E">
              <w:rPr>
                <w:rStyle w:val="eop"/>
                <w:rFonts w:asciiTheme="minorHAnsi" w:eastAsiaTheme="majorEastAsia" w:hAnsiTheme="minorHAnsi" w:cstheme="minorHAnsi"/>
                <w:i/>
                <w:sz w:val="20"/>
                <w:szCs w:val="20"/>
              </w:rPr>
              <w:t> </w:t>
            </w:r>
          </w:p>
          <w:p w14:paraId="0EA6C05C" w14:textId="77777777" w:rsidR="00E45073" w:rsidRPr="0043118E" w:rsidRDefault="00E45073" w:rsidP="00E45073">
            <w:pPr>
              <w:pStyle w:val="paragraph"/>
              <w:spacing w:before="0" w:beforeAutospacing="0" w:after="0" w:afterAutospacing="0"/>
              <w:textAlignment w:val="baseline"/>
              <w:rPr>
                <w:rFonts w:asciiTheme="minorHAnsi" w:hAnsiTheme="minorHAnsi" w:cstheme="minorHAnsi"/>
                <w:b/>
                <w:i/>
                <w:sz w:val="18"/>
                <w:szCs w:val="18"/>
              </w:rPr>
            </w:pPr>
            <w:r w:rsidRPr="0043118E">
              <w:rPr>
                <w:rStyle w:val="normaltextrun"/>
                <w:rFonts w:asciiTheme="minorHAnsi" w:hAnsiTheme="minorHAnsi" w:cstheme="minorHAnsi"/>
                <w:b/>
                <w:i/>
                <w:iCs/>
                <w:sz w:val="20"/>
                <w:szCs w:val="20"/>
                <w:lang w:val="en-IE"/>
              </w:rPr>
              <w:t>The measure shall increase the cybersecurity of the selected information systems in accordance with the requirements of Act No. 181/2014 Coll., on cyber security.</w:t>
            </w:r>
            <w:r w:rsidRPr="0043118E">
              <w:rPr>
                <w:rStyle w:val="eop"/>
                <w:rFonts w:asciiTheme="minorHAnsi" w:eastAsiaTheme="majorEastAsia" w:hAnsiTheme="minorHAnsi" w:cstheme="minorHAnsi"/>
                <w:b/>
                <w:i/>
                <w:sz w:val="20"/>
                <w:szCs w:val="20"/>
              </w:rPr>
              <w:t> </w:t>
            </w:r>
          </w:p>
          <w:p w14:paraId="2E2E54CD" w14:textId="23DD3F91" w:rsidR="00E45073" w:rsidRPr="0043118E" w:rsidRDefault="43F8C45E" w:rsidP="512D0A14">
            <w:pPr>
              <w:pStyle w:val="paragraph"/>
              <w:spacing w:before="0" w:beforeAutospacing="0" w:after="0" w:afterAutospacing="0"/>
              <w:jc w:val="both"/>
              <w:textAlignment w:val="baseline"/>
              <w:rPr>
                <w:rFonts w:asciiTheme="minorHAnsi" w:hAnsiTheme="minorHAnsi" w:cstheme="minorBidi"/>
                <w:b/>
                <w:bCs/>
                <w:i/>
                <w:iCs/>
                <w:sz w:val="18"/>
                <w:szCs w:val="18"/>
              </w:rPr>
            </w:pPr>
            <w:r w:rsidRPr="0043118E">
              <w:rPr>
                <w:rStyle w:val="normaltextrun"/>
                <w:rFonts w:asciiTheme="minorHAnsi" w:hAnsiTheme="minorHAnsi" w:cstheme="minorBidi"/>
                <w:b/>
                <w:bCs/>
                <w:i/>
                <w:iCs/>
                <w:sz w:val="20"/>
                <w:szCs w:val="20"/>
                <w:lang w:val="en-IE"/>
              </w:rPr>
              <w:t xml:space="preserve">The </w:t>
            </w:r>
            <w:r w:rsidR="006C23E8">
              <w:rPr>
                <w:rStyle w:val="normaltextrun"/>
                <w:rFonts w:asciiTheme="minorHAnsi" w:hAnsiTheme="minorHAnsi" w:cstheme="minorBidi"/>
                <w:b/>
                <w:bCs/>
                <w:i/>
                <w:iCs/>
                <w:sz w:val="20"/>
                <w:szCs w:val="20"/>
                <w:lang w:val="en-IE"/>
              </w:rPr>
              <w:t>target</w:t>
            </w:r>
            <w:r w:rsidR="006C23E8" w:rsidRPr="0043118E">
              <w:rPr>
                <w:rStyle w:val="normaltextrun"/>
                <w:rFonts w:asciiTheme="minorHAnsi" w:hAnsiTheme="minorHAnsi" w:cstheme="minorBidi"/>
                <w:b/>
                <w:bCs/>
                <w:i/>
                <w:iCs/>
                <w:sz w:val="20"/>
                <w:szCs w:val="20"/>
                <w:lang w:val="en-IE"/>
              </w:rPr>
              <w:t xml:space="preserve"> </w:t>
            </w:r>
            <w:r w:rsidRPr="0043118E">
              <w:rPr>
                <w:rStyle w:val="normaltextrun"/>
                <w:rFonts w:asciiTheme="minorHAnsi" w:hAnsiTheme="minorHAnsi" w:cstheme="minorBidi"/>
                <w:b/>
                <w:bCs/>
                <w:i/>
                <w:iCs/>
                <w:sz w:val="20"/>
                <w:szCs w:val="20"/>
                <w:lang w:val="en-IE"/>
              </w:rPr>
              <w:t xml:space="preserve">shall be considered as achieved following the successful and documented testing and verification of compliance with cyber security requirements of the at least </w:t>
            </w:r>
            <w:r w:rsidR="5C687A69" w:rsidRPr="0043118E">
              <w:rPr>
                <w:rStyle w:val="normaltextrun"/>
                <w:rFonts w:asciiTheme="minorHAnsi" w:hAnsiTheme="minorHAnsi" w:cstheme="minorBidi"/>
                <w:b/>
                <w:bCs/>
                <w:i/>
                <w:iCs/>
                <w:sz w:val="20"/>
                <w:szCs w:val="20"/>
                <w:lang w:val="en-IE"/>
              </w:rPr>
              <w:t>87</w:t>
            </w:r>
            <w:r w:rsidRPr="0043118E">
              <w:rPr>
                <w:rStyle w:val="normaltextrun"/>
                <w:rFonts w:asciiTheme="minorHAnsi" w:hAnsiTheme="minorHAnsi" w:cstheme="minorBidi"/>
                <w:b/>
                <w:bCs/>
                <w:i/>
                <w:iCs/>
                <w:sz w:val="20"/>
                <w:szCs w:val="20"/>
                <w:lang w:val="en-IE"/>
              </w:rPr>
              <w:t xml:space="preserve"> information systems and the owner authorities of the respective systems have approved the delivery of the systems.</w:t>
            </w:r>
            <w:r w:rsidRPr="0043118E">
              <w:rPr>
                <w:rStyle w:val="eop"/>
                <w:rFonts w:asciiTheme="minorHAnsi" w:eastAsiaTheme="majorEastAsia" w:hAnsiTheme="minorHAnsi" w:cstheme="minorBidi"/>
                <w:b/>
                <w:bCs/>
                <w:i/>
                <w:iCs/>
                <w:sz w:val="20"/>
                <w:szCs w:val="20"/>
              </w:rPr>
              <w:t> </w:t>
            </w:r>
          </w:p>
          <w:p w14:paraId="42780BF9" w14:textId="77777777" w:rsidR="00E45073" w:rsidRPr="0043118E" w:rsidRDefault="00E45073" w:rsidP="00B25516">
            <w:pPr>
              <w:jc w:val="both"/>
              <w:rPr>
                <w:rFonts w:eastAsia="Calibri" w:cstheme="minorHAnsi"/>
                <w:i/>
                <w:noProof/>
                <w:sz w:val="20"/>
                <w:szCs w:val="20"/>
                <w:lang w:val="en-IE"/>
              </w:rPr>
            </w:pPr>
          </w:p>
          <w:p w14:paraId="12701E96" w14:textId="1A050197" w:rsidR="00E45073" w:rsidRPr="0043118E" w:rsidRDefault="43F8C45E" w:rsidP="512D0A14">
            <w:pPr>
              <w:rPr>
                <w:rStyle w:val="normaltextrun"/>
                <w:i/>
                <w:iCs/>
                <w:sz w:val="20"/>
                <w:szCs w:val="20"/>
                <w:lang w:val="en-IE"/>
              </w:rPr>
            </w:pPr>
            <w:r w:rsidRPr="0043118E">
              <w:rPr>
                <w:rStyle w:val="normaltextrun"/>
                <w:i/>
                <w:iCs/>
                <w:sz w:val="20"/>
                <w:szCs w:val="20"/>
                <w:lang w:val="en-IE"/>
              </w:rPr>
              <w:t xml:space="preserve">Quantitative indicator: </w:t>
            </w:r>
            <w:r w:rsidR="188D40F7" w:rsidRPr="0043118E">
              <w:rPr>
                <w:rStyle w:val="normaltextrun"/>
                <w:i/>
                <w:iCs/>
                <w:sz w:val="20"/>
                <w:szCs w:val="20"/>
                <w:lang w:val="en-IE"/>
              </w:rPr>
              <w:t>87</w:t>
            </w:r>
          </w:p>
          <w:p w14:paraId="72520CC6" w14:textId="77777777" w:rsidR="007B541A" w:rsidRPr="0043118E" w:rsidRDefault="007B541A" w:rsidP="00E45073">
            <w:pPr>
              <w:rPr>
                <w:rFonts w:eastAsia="Calibri" w:cstheme="minorHAnsi"/>
                <w:i/>
                <w:sz w:val="20"/>
                <w:szCs w:val="20"/>
                <w:lang w:val="en-IE"/>
              </w:rPr>
            </w:pPr>
          </w:p>
        </w:tc>
      </w:tr>
      <w:tr w:rsidR="00B25516" w:rsidRPr="0043118E" w14:paraId="64D21AFC" w14:textId="77777777" w:rsidTr="512D0A14">
        <w:tc>
          <w:tcPr>
            <w:tcW w:w="2235" w:type="dxa"/>
          </w:tcPr>
          <w:p w14:paraId="14A49D3E" w14:textId="77777777" w:rsidR="00B25516" w:rsidRPr="0043118E" w:rsidRDefault="00B25516" w:rsidP="00B25516">
            <w:pPr>
              <w:jc w:val="both"/>
              <w:rPr>
                <w:rFonts w:ascii="Times New Roman" w:eastAsia="Calibri" w:hAnsi="Times New Roman" w:cs="Times New Roman"/>
                <w:b/>
                <w:bCs/>
                <w:i/>
                <w:iCs/>
                <w:noProof/>
                <w:sz w:val="20"/>
                <w:szCs w:val="20"/>
                <w:lang w:val="en-IE"/>
              </w:rPr>
            </w:pPr>
            <w:r w:rsidRPr="0043118E">
              <w:rPr>
                <w:rFonts w:ascii="Times New Roman" w:eastAsia="Calibri" w:hAnsi="Times New Roman" w:cs="Times New Roman"/>
                <w:b/>
                <w:bCs/>
                <w:i/>
                <w:iCs/>
                <w:noProof/>
                <w:sz w:val="20"/>
                <w:szCs w:val="20"/>
                <w:lang w:val="en-IE"/>
              </w:rPr>
              <w:lastRenderedPageBreak/>
              <w:t>Estimated cost</w:t>
            </w:r>
          </w:p>
        </w:tc>
        <w:tc>
          <w:tcPr>
            <w:tcW w:w="3260" w:type="dxa"/>
          </w:tcPr>
          <w:p w14:paraId="0A310BB9" w14:textId="38B45028" w:rsidR="00B25516" w:rsidRPr="0043118E" w:rsidRDefault="001347CB" w:rsidP="00B25516">
            <w:pPr>
              <w:jc w:val="both"/>
              <w:rPr>
                <w:rFonts w:eastAsia="Calibri" w:cstheme="minorHAnsi"/>
                <w:i/>
                <w:noProof/>
                <w:sz w:val="20"/>
                <w:szCs w:val="20"/>
                <w:lang w:val="en-IE"/>
              </w:rPr>
            </w:pPr>
            <w:r w:rsidRPr="0043118E">
              <w:rPr>
                <w:rFonts w:eastAsia="Calibri" w:cstheme="minorHAnsi"/>
                <w:i/>
                <w:noProof/>
                <w:sz w:val="20"/>
                <w:szCs w:val="20"/>
                <w:lang w:val="en-IE"/>
              </w:rPr>
              <w:t>2 695 mil. CZK</w:t>
            </w:r>
          </w:p>
        </w:tc>
        <w:tc>
          <w:tcPr>
            <w:tcW w:w="3747" w:type="dxa"/>
          </w:tcPr>
          <w:p w14:paraId="169B7487" w14:textId="42D966AA" w:rsidR="00B25516" w:rsidRPr="0043118E" w:rsidRDefault="001347CB" w:rsidP="0845F446">
            <w:pPr>
              <w:jc w:val="both"/>
              <w:rPr>
                <w:rFonts w:eastAsia="Calibri"/>
                <w:i/>
                <w:iCs/>
                <w:noProof/>
                <w:sz w:val="20"/>
                <w:szCs w:val="20"/>
                <w:lang w:val="en-IE"/>
              </w:rPr>
            </w:pPr>
            <w:r w:rsidRPr="0043118E">
              <w:rPr>
                <w:rFonts w:eastAsia="Calibri"/>
                <w:i/>
                <w:iCs/>
                <w:noProof/>
                <w:sz w:val="20"/>
                <w:szCs w:val="20"/>
              </w:rPr>
              <w:t>4 0</w:t>
            </w:r>
            <w:r w:rsidR="324F9BBE" w:rsidRPr="0043118E">
              <w:rPr>
                <w:rFonts w:eastAsia="Calibri"/>
                <w:i/>
                <w:iCs/>
                <w:noProof/>
                <w:sz w:val="20"/>
                <w:szCs w:val="20"/>
              </w:rPr>
              <w:t>22</w:t>
            </w:r>
            <w:r w:rsidRPr="0043118E">
              <w:rPr>
                <w:rFonts w:eastAsia="Calibri"/>
                <w:i/>
                <w:iCs/>
                <w:noProof/>
                <w:sz w:val="20"/>
                <w:szCs w:val="20"/>
              </w:rPr>
              <w:t xml:space="preserve"> </w:t>
            </w:r>
            <w:r w:rsidRPr="0043118E">
              <w:rPr>
                <w:rFonts w:eastAsia="Calibri"/>
                <w:i/>
                <w:iCs/>
                <w:noProof/>
                <w:sz w:val="20"/>
                <w:szCs w:val="20"/>
                <w:lang w:val="en-IE"/>
              </w:rPr>
              <w:t>mil. CZK</w:t>
            </w:r>
          </w:p>
        </w:tc>
      </w:tr>
      <w:tr w:rsidR="00B25516" w:rsidRPr="0043118E" w14:paraId="6D6DC0B7" w14:textId="77777777" w:rsidTr="512D0A14">
        <w:tc>
          <w:tcPr>
            <w:tcW w:w="2235" w:type="dxa"/>
          </w:tcPr>
          <w:p w14:paraId="6B621B5F" w14:textId="77777777" w:rsidR="00B25516" w:rsidRPr="0043118E" w:rsidRDefault="00B25516" w:rsidP="00B25516">
            <w:pPr>
              <w:jc w:val="both"/>
              <w:rPr>
                <w:rFonts w:ascii="Times New Roman" w:eastAsia="Calibri" w:hAnsi="Times New Roman" w:cs="Times New Roman"/>
                <w:b/>
                <w:bCs/>
                <w:i/>
                <w:iCs/>
                <w:noProof/>
                <w:sz w:val="20"/>
                <w:szCs w:val="20"/>
                <w:lang w:val="en-IE"/>
              </w:rPr>
            </w:pPr>
            <w:r w:rsidRPr="0043118E">
              <w:rPr>
                <w:rFonts w:ascii="Times New Roman" w:eastAsia="Calibri" w:hAnsi="Times New Roman" w:cs="Times New Roman"/>
                <w:b/>
                <w:bCs/>
                <w:i/>
                <w:iCs/>
                <w:noProof/>
                <w:sz w:val="20"/>
                <w:szCs w:val="20"/>
                <w:lang w:val="en-IE"/>
              </w:rPr>
              <w:t>Green and digital tagging</w:t>
            </w:r>
          </w:p>
        </w:tc>
        <w:tc>
          <w:tcPr>
            <w:tcW w:w="3260" w:type="dxa"/>
          </w:tcPr>
          <w:p w14:paraId="2DC105F2" w14:textId="77777777" w:rsidR="00B25516" w:rsidRPr="0043118E" w:rsidRDefault="00B25516" w:rsidP="00B25516">
            <w:pPr>
              <w:jc w:val="both"/>
              <w:rPr>
                <w:rFonts w:eastAsia="Calibri" w:cstheme="minorHAnsi"/>
                <w:i/>
                <w:noProof/>
                <w:sz w:val="20"/>
                <w:szCs w:val="20"/>
                <w:lang w:val="en-IE"/>
              </w:rPr>
            </w:pPr>
            <w:r w:rsidRPr="0043118E">
              <w:rPr>
                <w:rFonts w:eastAsia="Calibri" w:cstheme="minorHAnsi"/>
                <w:i/>
                <w:noProof/>
                <w:sz w:val="20"/>
                <w:szCs w:val="20"/>
                <w:lang w:val="en-IE"/>
              </w:rPr>
              <w:t>N</w:t>
            </w:r>
            <w:r w:rsidRPr="0043118E">
              <w:rPr>
                <w:rFonts w:eastAsia="Calibri" w:cstheme="minorHAnsi"/>
                <w:i/>
                <w:noProof/>
                <w:sz w:val="20"/>
                <w:szCs w:val="20"/>
              </w:rPr>
              <w:t>o change</w:t>
            </w:r>
          </w:p>
        </w:tc>
        <w:tc>
          <w:tcPr>
            <w:tcW w:w="3747" w:type="dxa"/>
          </w:tcPr>
          <w:p w14:paraId="610DE742" w14:textId="77777777" w:rsidR="00B25516" w:rsidRPr="0043118E" w:rsidRDefault="00B25516" w:rsidP="00B25516">
            <w:pPr>
              <w:jc w:val="both"/>
              <w:rPr>
                <w:rFonts w:eastAsia="Calibri" w:cstheme="minorHAnsi"/>
                <w:i/>
                <w:noProof/>
                <w:sz w:val="20"/>
                <w:szCs w:val="20"/>
                <w:lang w:val="en-IE"/>
              </w:rPr>
            </w:pPr>
            <w:r w:rsidRPr="0043118E">
              <w:rPr>
                <w:rFonts w:eastAsia="Calibri" w:cstheme="minorHAnsi"/>
                <w:i/>
                <w:noProof/>
                <w:sz w:val="20"/>
                <w:szCs w:val="20"/>
                <w:lang w:val="en-IE"/>
              </w:rPr>
              <w:t>N</w:t>
            </w:r>
            <w:r w:rsidRPr="0043118E">
              <w:rPr>
                <w:rFonts w:eastAsia="Calibri" w:cstheme="minorHAnsi"/>
                <w:i/>
                <w:noProof/>
                <w:sz w:val="20"/>
                <w:szCs w:val="20"/>
              </w:rPr>
              <w:t>o change</w:t>
            </w:r>
          </w:p>
        </w:tc>
      </w:tr>
      <w:tr w:rsidR="00B25516" w:rsidRPr="0043118E" w14:paraId="611A00ED" w14:textId="77777777" w:rsidTr="512D0A14">
        <w:tc>
          <w:tcPr>
            <w:tcW w:w="2235" w:type="dxa"/>
          </w:tcPr>
          <w:p w14:paraId="26872258" w14:textId="77777777" w:rsidR="00B25516" w:rsidRPr="0043118E" w:rsidRDefault="00B25516" w:rsidP="00B25516">
            <w:pPr>
              <w:jc w:val="both"/>
              <w:rPr>
                <w:rFonts w:ascii="Times New Roman" w:eastAsia="Calibri" w:hAnsi="Times New Roman" w:cs="Times New Roman"/>
                <w:b/>
                <w:bCs/>
                <w:i/>
                <w:iCs/>
                <w:noProof/>
                <w:sz w:val="20"/>
                <w:szCs w:val="20"/>
                <w:lang w:val="en-IE"/>
              </w:rPr>
            </w:pPr>
            <w:r w:rsidRPr="0043118E">
              <w:rPr>
                <w:rFonts w:ascii="Times New Roman" w:eastAsia="Calibri" w:hAnsi="Times New Roman" w:cs="Times New Roman"/>
                <w:b/>
                <w:bCs/>
                <w:i/>
                <w:iCs/>
                <w:noProof/>
                <w:sz w:val="20"/>
                <w:szCs w:val="20"/>
                <w:lang w:val="en-IE"/>
              </w:rPr>
              <w:t>DNSH self-assessment</w:t>
            </w:r>
          </w:p>
        </w:tc>
        <w:tc>
          <w:tcPr>
            <w:tcW w:w="3260" w:type="dxa"/>
          </w:tcPr>
          <w:p w14:paraId="293D592B" w14:textId="77777777" w:rsidR="00B25516" w:rsidRPr="0043118E" w:rsidRDefault="00B25516" w:rsidP="00B25516">
            <w:pPr>
              <w:jc w:val="both"/>
              <w:rPr>
                <w:rFonts w:eastAsia="Calibri" w:cstheme="minorHAnsi"/>
                <w:i/>
                <w:noProof/>
                <w:sz w:val="20"/>
                <w:szCs w:val="20"/>
                <w:lang w:val="en-IE"/>
              </w:rPr>
            </w:pPr>
            <w:r w:rsidRPr="0043118E">
              <w:rPr>
                <w:rFonts w:eastAsia="Calibri" w:cstheme="minorHAnsi"/>
                <w:i/>
                <w:noProof/>
                <w:sz w:val="20"/>
                <w:szCs w:val="20"/>
                <w:lang w:val="en-IE"/>
              </w:rPr>
              <w:t>N</w:t>
            </w:r>
            <w:r w:rsidRPr="0043118E">
              <w:rPr>
                <w:rFonts w:eastAsia="Calibri" w:cstheme="minorHAnsi"/>
                <w:i/>
                <w:noProof/>
                <w:sz w:val="20"/>
                <w:szCs w:val="20"/>
              </w:rPr>
              <w:t>o change</w:t>
            </w:r>
          </w:p>
        </w:tc>
        <w:tc>
          <w:tcPr>
            <w:tcW w:w="3747" w:type="dxa"/>
          </w:tcPr>
          <w:p w14:paraId="3192A03D" w14:textId="77777777" w:rsidR="00B25516" w:rsidRPr="0043118E" w:rsidRDefault="00B25516" w:rsidP="00B25516">
            <w:pPr>
              <w:jc w:val="both"/>
              <w:rPr>
                <w:rFonts w:eastAsia="Calibri" w:cstheme="minorHAnsi"/>
                <w:i/>
                <w:noProof/>
                <w:sz w:val="20"/>
                <w:szCs w:val="20"/>
                <w:lang w:val="en-IE"/>
              </w:rPr>
            </w:pPr>
            <w:r w:rsidRPr="0043118E">
              <w:rPr>
                <w:rFonts w:eastAsia="Calibri" w:cstheme="minorHAnsi"/>
                <w:i/>
                <w:noProof/>
                <w:sz w:val="20"/>
                <w:szCs w:val="20"/>
                <w:lang w:val="en-IE"/>
              </w:rPr>
              <w:t>N</w:t>
            </w:r>
            <w:r w:rsidRPr="0043118E">
              <w:rPr>
                <w:rFonts w:eastAsia="Calibri" w:cstheme="minorHAnsi"/>
                <w:i/>
                <w:noProof/>
                <w:sz w:val="20"/>
                <w:szCs w:val="20"/>
              </w:rPr>
              <w:t>o change</w:t>
            </w:r>
          </w:p>
        </w:tc>
      </w:tr>
    </w:tbl>
    <w:p w14:paraId="3DA269DA" w14:textId="77777777" w:rsidR="00E45073" w:rsidRPr="0043118E" w:rsidRDefault="00E45073" w:rsidP="00E45073">
      <w:pPr>
        <w:pStyle w:val="paragraph"/>
        <w:spacing w:before="0" w:beforeAutospacing="0" w:after="0" w:afterAutospacing="0"/>
        <w:jc w:val="both"/>
        <w:textAlignment w:val="baseline"/>
        <w:rPr>
          <w:rFonts w:ascii="Segoe UI" w:hAnsi="Segoe UI" w:cs="Segoe UI"/>
          <w:i/>
          <w:sz w:val="18"/>
          <w:szCs w:val="18"/>
        </w:rPr>
      </w:pPr>
      <w:proofErr w:type="spellStart"/>
      <w:r w:rsidRPr="0043118E">
        <w:rPr>
          <w:rStyle w:val="normaltextrun"/>
          <w:rFonts w:ascii="Calibri" w:hAnsi="Calibri" w:cs="Calibri"/>
          <w:b/>
          <w:bCs/>
          <w:i/>
          <w:sz w:val="20"/>
          <w:szCs w:val="20"/>
        </w:rPr>
        <w:t>Clerical</w:t>
      </w:r>
      <w:proofErr w:type="spellEnd"/>
      <w:r w:rsidRPr="0043118E">
        <w:rPr>
          <w:rStyle w:val="normaltextrun"/>
          <w:rFonts w:ascii="Calibri" w:hAnsi="Calibri" w:cs="Calibri"/>
          <w:b/>
          <w:bCs/>
          <w:i/>
          <w:sz w:val="20"/>
          <w:szCs w:val="20"/>
        </w:rPr>
        <w:t xml:space="preserve"> </w:t>
      </w:r>
      <w:proofErr w:type="spellStart"/>
      <w:r w:rsidRPr="0043118E">
        <w:rPr>
          <w:rStyle w:val="normaltextrun"/>
          <w:rFonts w:ascii="Calibri" w:hAnsi="Calibri" w:cs="Calibri"/>
          <w:b/>
          <w:bCs/>
          <w:i/>
          <w:sz w:val="20"/>
          <w:szCs w:val="20"/>
        </w:rPr>
        <w:t>error</w:t>
      </w:r>
      <w:proofErr w:type="spellEnd"/>
      <w:r w:rsidRPr="0043118E">
        <w:rPr>
          <w:rStyle w:val="normaltextrun"/>
          <w:rFonts w:ascii="Calibri" w:hAnsi="Calibri" w:cs="Calibri"/>
          <w:b/>
          <w:bCs/>
          <w:i/>
          <w:sz w:val="20"/>
          <w:szCs w:val="20"/>
        </w:rPr>
        <w:t>:</w:t>
      </w:r>
      <w:r w:rsidRPr="0043118E">
        <w:rPr>
          <w:rStyle w:val="eop"/>
          <w:rFonts w:ascii="Calibri" w:eastAsiaTheme="majorEastAsia" w:hAnsi="Calibri" w:cs="Calibri"/>
          <w:i/>
          <w:sz w:val="20"/>
          <w:szCs w:val="20"/>
        </w:rPr>
        <w:t> </w:t>
      </w:r>
    </w:p>
    <w:p w14:paraId="1AC39D4D" w14:textId="4D1AB753" w:rsidR="00E45073" w:rsidRPr="0043118E" w:rsidRDefault="43F8C45E" w:rsidP="512D0A14">
      <w:pPr>
        <w:pStyle w:val="paragraph"/>
        <w:spacing w:before="0" w:beforeAutospacing="0" w:after="0" w:afterAutospacing="0"/>
        <w:jc w:val="both"/>
        <w:textAlignment w:val="baseline"/>
        <w:rPr>
          <w:rFonts w:ascii="Segoe UI" w:hAnsi="Segoe UI" w:cs="Segoe UI"/>
          <w:i/>
          <w:iCs/>
          <w:sz w:val="18"/>
          <w:szCs w:val="18"/>
        </w:rPr>
      </w:pPr>
      <w:r w:rsidRPr="0043118E">
        <w:rPr>
          <w:rStyle w:val="normaltextrun"/>
          <w:rFonts w:ascii="Calibri" w:hAnsi="Calibri" w:cs="Calibri"/>
          <w:i/>
          <w:iCs/>
          <w:sz w:val="20"/>
          <w:szCs w:val="20"/>
        </w:rPr>
        <w:t xml:space="preserve">Target 24 </w:t>
      </w:r>
      <w:proofErr w:type="spellStart"/>
      <w:r w:rsidRPr="0043118E">
        <w:rPr>
          <w:rStyle w:val="normaltextrun"/>
          <w:rFonts w:ascii="Calibri" w:hAnsi="Calibri" w:cs="Calibri"/>
          <w:i/>
          <w:iCs/>
          <w:sz w:val="20"/>
          <w:szCs w:val="20"/>
        </w:rPr>
        <w:t>is</w:t>
      </w:r>
      <w:proofErr w:type="spellEnd"/>
      <w:r w:rsidRPr="0043118E">
        <w:rPr>
          <w:rStyle w:val="normaltextrun"/>
          <w:rFonts w:ascii="Calibri" w:hAnsi="Calibri" w:cs="Calibri"/>
          <w:i/>
          <w:iCs/>
          <w:sz w:val="20"/>
          <w:szCs w:val="20"/>
        </w:rPr>
        <w:t xml:space="preserve"> </w:t>
      </w:r>
      <w:proofErr w:type="spellStart"/>
      <w:r w:rsidRPr="0043118E">
        <w:rPr>
          <w:rStyle w:val="normaltextrun"/>
          <w:rFonts w:ascii="Calibri" w:hAnsi="Calibri" w:cs="Calibri"/>
          <w:i/>
          <w:iCs/>
          <w:sz w:val="20"/>
          <w:szCs w:val="20"/>
        </w:rPr>
        <w:t>confusing</w:t>
      </w:r>
      <w:proofErr w:type="spellEnd"/>
      <w:r w:rsidRPr="0043118E">
        <w:rPr>
          <w:rStyle w:val="normaltextrun"/>
          <w:rFonts w:ascii="Calibri" w:hAnsi="Calibri" w:cs="Calibri"/>
          <w:i/>
          <w:iCs/>
          <w:sz w:val="20"/>
          <w:szCs w:val="20"/>
        </w:rPr>
        <w:t xml:space="preserve"> </w:t>
      </w:r>
      <w:proofErr w:type="spellStart"/>
      <w:r w:rsidRPr="0043118E">
        <w:rPr>
          <w:rStyle w:val="normaltextrun"/>
          <w:rFonts w:ascii="Calibri" w:hAnsi="Calibri" w:cs="Calibri"/>
          <w:i/>
          <w:iCs/>
          <w:sz w:val="20"/>
          <w:szCs w:val="20"/>
        </w:rPr>
        <w:t>since</w:t>
      </w:r>
      <w:proofErr w:type="spellEnd"/>
      <w:r w:rsidRPr="0043118E">
        <w:rPr>
          <w:rStyle w:val="normaltextrun"/>
          <w:rFonts w:ascii="Calibri" w:hAnsi="Calibri" w:cs="Calibri"/>
          <w:i/>
          <w:iCs/>
          <w:sz w:val="20"/>
          <w:szCs w:val="20"/>
        </w:rPr>
        <w:t xml:space="preserve"> </w:t>
      </w:r>
      <w:proofErr w:type="spellStart"/>
      <w:r w:rsidRPr="0043118E">
        <w:rPr>
          <w:rStyle w:val="normaltextrun"/>
          <w:rFonts w:ascii="Calibri" w:hAnsi="Calibri" w:cs="Calibri"/>
          <w:i/>
          <w:iCs/>
          <w:sz w:val="20"/>
          <w:szCs w:val="20"/>
        </w:rPr>
        <w:t>it</w:t>
      </w:r>
      <w:proofErr w:type="spellEnd"/>
      <w:r w:rsidRPr="0043118E">
        <w:rPr>
          <w:rStyle w:val="normaltextrun"/>
          <w:rFonts w:ascii="Calibri" w:hAnsi="Calibri" w:cs="Calibri"/>
          <w:i/>
          <w:iCs/>
          <w:sz w:val="20"/>
          <w:szCs w:val="20"/>
        </w:rPr>
        <w:t xml:space="preserve"> </w:t>
      </w:r>
      <w:proofErr w:type="spellStart"/>
      <w:r w:rsidRPr="0043118E">
        <w:rPr>
          <w:rStyle w:val="normaltextrun"/>
          <w:rFonts w:ascii="Calibri" w:hAnsi="Calibri" w:cs="Calibri"/>
          <w:i/>
          <w:iCs/>
          <w:sz w:val="20"/>
          <w:szCs w:val="20"/>
        </w:rPr>
        <w:t>reffers</w:t>
      </w:r>
      <w:proofErr w:type="spellEnd"/>
      <w:r w:rsidRPr="0043118E">
        <w:rPr>
          <w:rStyle w:val="normaltextrun"/>
          <w:rFonts w:ascii="Calibri" w:hAnsi="Calibri" w:cs="Calibri"/>
          <w:i/>
          <w:iCs/>
          <w:sz w:val="20"/>
          <w:szCs w:val="20"/>
        </w:rPr>
        <w:t xml:space="preserve"> to </w:t>
      </w:r>
      <w:proofErr w:type="spellStart"/>
      <w:r w:rsidRPr="0043118E">
        <w:rPr>
          <w:rStyle w:val="normaltextrun"/>
          <w:rFonts w:ascii="Calibri" w:hAnsi="Calibri" w:cs="Calibri"/>
          <w:i/>
          <w:iCs/>
          <w:sz w:val="20"/>
          <w:szCs w:val="20"/>
        </w:rPr>
        <w:t>completion</w:t>
      </w:r>
      <w:proofErr w:type="spellEnd"/>
      <w:r w:rsidRPr="0043118E">
        <w:rPr>
          <w:rStyle w:val="normaltextrun"/>
          <w:rFonts w:ascii="Calibri" w:hAnsi="Calibri" w:cs="Calibri"/>
          <w:i/>
          <w:iCs/>
          <w:sz w:val="20"/>
          <w:szCs w:val="20"/>
        </w:rPr>
        <w:t xml:space="preserve"> of </w:t>
      </w:r>
      <w:proofErr w:type="spellStart"/>
      <w:r w:rsidRPr="0043118E">
        <w:rPr>
          <w:rStyle w:val="normaltextrun"/>
          <w:rFonts w:ascii="Calibri" w:hAnsi="Calibri" w:cs="Calibri"/>
          <w:i/>
          <w:iCs/>
          <w:sz w:val="20"/>
          <w:szCs w:val="20"/>
        </w:rPr>
        <w:t>projects</w:t>
      </w:r>
      <w:proofErr w:type="spellEnd"/>
      <w:r w:rsidRPr="0043118E">
        <w:rPr>
          <w:rStyle w:val="normaltextrun"/>
          <w:rFonts w:ascii="Calibri" w:hAnsi="Calibri" w:cs="Calibri"/>
          <w:i/>
          <w:iCs/>
          <w:sz w:val="20"/>
          <w:szCs w:val="20"/>
        </w:rPr>
        <w:t xml:space="preserve"> and </w:t>
      </w:r>
      <w:proofErr w:type="spellStart"/>
      <w:r w:rsidRPr="0043118E">
        <w:rPr>
          <w:rStyle w:val="normaltextrun"/>
          <w:rFonts w:ascii="Calibri" w:hAnsi="Calibri" w:cs="Calibri"/>
          <w:i/>
          <w:iCs/>
          <w:sz w:val="20"/>
          <w:szCs w:val="20"/>
        </w:rPr>
        <w:t>also</w:t>
      </w:r>
      <w:proofErr w:type="spellEnd"/>
      <w:r w:rsidRPr="0043118E">
        <w:rPr>
          <w:rStyle w:val="normaltextrun"/>
          <w:rFonts w:ascii="Calibri" w:hAnsi="Calibri" w:cs="Calibri"/>
          <w:i/>
          <w:iCs/>
          <w:sz w:val="20"/>
          <w:szCs w:val="20"/>
        </w:rPr>
        <w:t xml:space="preserve"> to </w:t>
      </w:r>
      <w:proofErr w:type="spellStart"/>
      <w:r w:rsidRPr="0043118E">
        <w:rPr>
          <w:rStyle w:val="normaltextrun"/>
          <w:rFonts w:ascii="Calibri" w:hAnsi="Calibri" w:cs="Calibri"/>
          <w:i/>
          <w:iCs/>
          <w:sz w:val="20"/>
          <w:szCs w:val="20"/>
        </w:rPr>
        <w:t>increase</w:t>
      </w:r>
      <w:proofErr w:type="spellEnd"/>
      <w:r w:rsidRPr="0043118E">
        <w:rPr>
          <w:rStyle w:val="normaltextrun"/>
          <w:rFonts w:ascii="Calibri" w:hAnsi="Calibri" w:cs="Calibri"/>
          <w:i/>
          <w:iCs/>
          <w:sz w:val="20"/>
          <w:szCs w:val="20"/>
        </w:rPr>
        <w:t xml:space="preserve"> the </w:t>
      </w:r>
      <w:proofErr w:type="spellStart"/>
      <w:r w:rsidRPr="0043118E">
        <w:rPr>
          <w:rStyle w:val="normaltextrun"/>
          <w:rFonts w:ascii="Calibri" w:hAnsi="Calibri" w:cs="Calibri"/>
          <w:i/>
          <w:iCs/>
          <w:sz w:val="20"/>
          <w:szCs w:val="20"/>
        </w:rPr>
        <w:t>cybersecurity</w:t>
      </w:r>
      <w:proofErr w:type="spellEnd"/>
      <w:r w:rsidRPr="0043118E">
        <w:rPr>
          <w:rStyle w:val="normaltextrun"/>
          <w:rFonts w:ascii="Calibri" w:hAnsi="Calibri" w:cs="Calibri"/>
          <w:i/>
          <w:iCs/>
          <w:sz w:val="20"/>
          <w:szCs w:val="20"/>
        </w:rPr>
        <w:t xml:space="preserve"> of </w:t>
      </w:r>
      <w:proofErr w:type="spellStart"/>
      <w:r w:rsidRPr="0043118E">
        <w:rPr>
          <w:rStyle w:val="normaltextrun"/>
          <w:rFonts w:ascii="Calibri" w:hAnsi="Calibri" w:cs="Calibri"/>
          <w:i/>
          <w:iCs/>
          <w:sz w:val="20"/>
          <w:szCs w:val="20"/>
        </w:rPr>
        <w:t>selected</w:t>
      </w:r>
      <w:proofErr w:type="spellEnd"/>
      <w:r w:rsidRPr="0043118E">
        <w:rPr>
          <w:rStyle w:val="normaltextrun"/>
          <w:rFonts w:ascii="Calibri" w:hAnsi="Calibri" w:cs="Calibri"/>
          <w:i/>
          <w:iCs/>
          <w:sz w:val="20"/>
          <w:szCs w:val="20"/>
        </w:rPr>
        <w:t xml:space="preserve"> </w:t>
      </w:r>
      <w:proofErr w:type="spellStart"/>
      <w:r w:rsidRPr="0043118E">
        <w:rPr>
          <w:rStyle w:val="normaltextrun"/>
          <w:rFonts w:ascii="Calibri" w:hAnsi="Calibri" w:cs="Calibri"/>
          <w:i/>
          <w:iCs/>
          <w:sz w:val="20"/>
          <w:szCs w:val="20"/>
        </w:rPr>
        <w:t>information</w:t>
      </w:r>
      <w:proofErr w:type="spellEnd"/>
      <w:r w:rsidRPr="0043118E">
        <w:rPr>
          <w:rStyle w:val="normaltextrun"/>
          <w:rFonts w:ascii="Calibri" w:hAnsi="Calibri" w:cs="Calibri"/>
          <w:i/>
          <w:iCs/>
          <w:sz w:val="20"/>
          <w:szCs w:val="20"/>
        </w:rPr>
        <w:t xml:space="preserve"> </w:t>
      </w:r>
      <w:proofErr w:type="spellStart"/>
      <w:r w:rsidRPr="0043118E">
        <w:rPr>
          <w:rStyle w:val="normaltextrun"/>
          <w:rFonts w:ascii="Calibri" w:hAnsi="Calibri" w:cs="Calibri"/>
          <w:i/>
          <w:iCs/>
          <w:sz w:val="20"/>
          <w:szCs w:val="20"/>
        </w:rPr>
        <w:t>systems</w:t>
      </w:r>
      <w:proofErr w:type="spellEnd"/>
      <w:r w:rsidRPr="0043118E">
        <w:rPr>
          <w:rStyle w:val="normaltextrun"/>
          <w:rFonts w:ascii="Calibri" w:hAnsi="Calibri" w:cs="Calibri"/>
          <w:i/>
          <w:iCs/>
          <w:sz w:val="20"/>
          <w:szCs w:val="20"/>
        </w:rPr>
        <w:t xml:space="preserve">. </w:t>
      </w:r>
      <w:proofErr w:type="spellStart"/>
      <w:r w:rsidRPr="0043118E">
        <w:rPr>
          <w:rStyle w:val="normaltextrun"/>
          <w:rFonts w:ascii="Calibri" w:hAnsi="Calibri" w:cs="Calibri"/>
          <w:i/>
          <w:iCs/>
          <w:sz w:val="20"/>
          <w:szCs w:val="20"/>
        </w:rPr>
        <w:t>We</w:t>
      </w:r>
      <w:proofErr w:type="spellEnd"/>
      <w:r w:rsidRPr="0043118E">
        <w:rPr>
          <w:rStyle w:val="normaltextrun"/>
          <w:rFonts w:ascii="Calibri" w:hAnsi="Calibri" w:cs="Calibri"/>
          <w:i/>
          <w:iCs/>
          <w:sz w:val="20"/>
          <w:szCs w:val="20"/>
        </w:rPr>
        <w:t xml:space="preserve"> </w:t>
      </w:r>
      <w:proofErr w:type="spellStart"/>
      <w:r w:rsidRPr="0043118E">
        <w:rPr>
          <w:rStyle w:val="normaltextrun"/>
          <w:rFonts w:ascii="Calibri" w:hAnsi="Calibri" w:cs="Calibri"/>
          <w:i/>
          <w:iCs/>
          <w:sz w:val="20"/>
          <w:szCs w:val="20"/>
        </w:rPr>
        <w:t>prefer</w:t>
      </w:r>
      <w:proofErr w:type="spellEnd"/>
      <w:r w:rsidRPr="0043118E">
        <w:rPr>
          <w:rStyle w:val="normaltextrun"/>
          <w:rFonts w:ascii="Calibri" w:hAnsi="Calibri" w:cs="Calibri"/>
          <w:i/>
          <w:iCs/>
          <w:sz w:val="20"/>
          <w:szCs w:val="20"/>
        </w:rPr>
        <w:t xml:space="preserve"> to </w:t>
      </w:r>
      <w:proofErr w:type="spellStart"/>
      <w:r w:rsidRPr="0043118E">
        <w:rPr>
          <w:rStyle w:val="normaltextrun"/>
          <w:rFonts w:ascii="Calibri" w:hAnsi="Calibri" w:cs="Calibri"/>
          <w:i/>
          <w:iCs/>
          <w:sz w:val="20"/>
          <w:szCs w:val="20"/>
        </w:rPr>
        <w:t>change</w:t>
      </w:r>
      <w:proofErr w:type="spellEnd"/>
      <w:r w:rsidRPr="0043118E">
        <w:rPr>
          <w:rStyle w:val="normaltextrun"/>
          <w:rFonts w:ascii="Calibri" w:hAnsi="Calibri" w:cs="Calibri"/>
          <w:i/>
          <w:iCs/>
          <w:sz w:val="20"/>
          <w:szCs w:val="20"/>
        </w:rPr>
        <w:t xml:space="preserve"> the target </w:t>
      </w:r>
      <w:proofErr w:type="spellStart"/>
      <w:r w:rsidRPr="0043118E">
        <w:rPr>
          <w:rStyle w:val="normaltextrun"/>
          <w:rFonts w:ascii="Calibri" w:hAnsi="Calibri" w:cs="Calibri"/>
          <w:i/>
          <w:iCs/>
          <w:sz w:val="20"/>
          <w:szCs w:val="20"/>
        </w:rPr>
        <w:t>according</w:t>
      </w:r>
      <w:proofErr w:type="spellEnd"/>
      <w:r w:rsidRPr="0043118E">
        <w:rPr>
          <w:rStyle w:val="normaltextrun"/>
          <w:rFonts w:ascii="Calibri" w:hAnsi="Calibri" w:cs="Calibri"/>
          <w:i/>
          <w:iCs/>
          <w:sz w:val="20"/>
          <w:szCs w:val="20"/>
        </w:rPr>
        <w:t xml:space="preserve"> to </w:t>
      </w:r>
      <w:proofErr w:type="spellStart"/>
      <w:r w:rsidRPr="0043118E">
        <w:rPr>
          <w:rStyle w:val="normaltextrun"/>
          <w:rFonts w:ascii="Calibri" w:hAnsi="Calibri" w:cs="Calibri"/>
          <w:i/>
          <w:iCs/>
          <w:sz w:val="20"/>
          <w:szCs w:val="20"/>
        </w:rPr>
        <w:t>description</w:t>
      </w:r>
      <w:proofErr w:type="spellEnd"/>
      <w:r w:rsidRPr="0043118E">
        <w:rPr>
          <w:rStyle w:val="normaltextrun"/>
          <w:rFonts w:ascii="Calibri" w:hAnsi="Calibri" w:cs="Calibri"/>
          <w:i/>
          <w:iCs/>
          <w:sz w:val="20"/>
          <w:szCs w:val="20"/>
        </w:rPr>
        <w:t xml:space="preserve"> of target, in other </w:t>
      </w:r>
      <w:proofErr w:type="spellStart"/>
      <w:r w:rsidRPr="0043118E">
        <w:rPr>
          <w:rStyle w:val="normaltextrun"/>
          <w:rFonts w:ascii="Calibri" w:hAnsi="Calibri" w:cs="Calibri"/>
          <w:i/>
          <w:iCs/>
          <w:sz w:val="20"/>
          <w:szCs w:val="20"/>
        </w:rPr>
        <w:t>words</w:t>
      </w:r>
      <w:proofErr w:type="spellEnd"/>
      <w:r w:rsidRPr="0043118E">
        <w:rPr>
          <w:rStyle w:val="normaltextrun"/>
          <w:rFonts w:ascii="Calibri" w:hAnsi="Calibri" w:cs="Calibri"/>
          <w:i/>
          <w:iCs/>
          <w:sz w:val="20"/>
          <w:szCs w:val="20"/>
        </w:rPr>
        <w:t xml:space="preserve"> to </w:t>
      </w:r>
      <w:proofErr w:type="spellStart"/>
      <w:r w:rsidRPr="0043118E">
        <w:rPr>
          <w:rStyle w:val="normaltextrun"/>
          <w:rFonts w:ascii="Calibri" w:hAnsi="Calibri" w:cs="Calibri"/>
          <w:i/>
          <w:iCs/>
          <w:sz w:val="20"/>
          <w:szCs w:val="20"/>
        </w:rPr>
        <w:t>specify</w:t>
      </w:r>
      <w:proofErr w:type="spellEnd"/>
      <w:r w:rsidRPr="0043118E">
        <w:rPr>
          <w:rStyle w:val="normaltextrun"/>
          <w:rFonts w:ascii="Calibri" w:hAnsi="Calibri" w:cs="Calibri"/>
          <w:i/>
          <w:iCs/>
          <w:sz w:val="20"/>
          <w:szCs w:val="20"/>
        </w:rPr>
        <w:t xml:space="preserve"> the target to </w:t>
      </w:r>
      <w:proofErr w:type="spellStart"/>
      <w:r w:rsidRPr="0043118E">
        <w:rPr>
          <w:rStyle w:val="normaltextrun"/>
          <w:rFonts w:ascii="Calibri" w:hAnsi="Calibri" w:cs="Calibri"/>
          <w:i/>
          <w:iCs/>
          <w:sz w:val="20"/>
          <w:szCs w:val="20"/>
        </w:rPr>
        <w:t>ensure</w:t>
      </w:r>
      <w:proofErr w:type="spellEnd"/>
      <w:r w:rsidRPr="0043118E">
        <w:rPr>
          <w:rStyle w:val="normaltextrun"/>
          <w:rFonts w:ascii="Calibri" w:hAnsi="Calibri" w:cs="Calibri"/>
          <w:i/>
          <w:iCs/>
          <w:sz w:val="20"/>
          <w:szCs w:val="20"/>
        </w:rPr>
        <w:t xml:space="preserve"> </w:t>
      </w:r>
      <w:proofErr w:type="spellStart"/>
      <w:r w:rsidRPr="0043118E">
        <w:rPr>
          <w:rStyle w:val="normaltextrun"/>
          <w:rFonts w:ascii="Calibri" w:hAnsi="Calibri" w:cs="Calibri"/>
          <w:i/>
          <w:iCs/>
          <w:sz w:val="20"/>
          <w:szCs w:val="20"/>
        </w:rPr>
        <w:t>that</w:t>
      </w:r>
      <w:proofErr w:type="spellEnd"/>
      <w:r w:rsidRPr="0043118E">
        <w:rPr>
          <w:rStyle w:val="normaltextrun"/>
          <w:rFonts w:ascii="Calibri" w:hAnsi="Calibri" w:cs="Calibri"/>
          <w:i/>
          <w:iCs/>
          <w:sz w:val="20"/>
          <w:szCs w:val="20"/>
        </w:rPr>
        <w:t xml:space="preserve"> </w:t>
      </w:r>
      <w:proofErr w:type="spellStart"/>
      <w:r w:rsidRPr="0043118E">
        <w:rPr>
          <w:rStyle w:val="normaltextrun"/>
          <w:rFonts w:ascii="Calibri" w:hAnsi="Calibri" w:cs="Calibri"/>
          <w:i/>
          <w:iCs/>
          <w:sz w:val="20"/>
          <w:szCs w:val="20"/>
        </w:rPr>
        <w:t>we</w:t>
      </w:r>
      <w:proofErr w:type="spellEnd"/>
      <w:r w:rsidRPr="0043118E">
        <w:rPr>
          <w:rStyle w:val="normaltextrun"/>
          <w:rFonts w:ascii="Calibri" w:hAnsi="Calibri" w:cs="Calibri"/>
          <w:i/>
          <w:iCs/>
          <w:sz w:val="20"/>
          <w:szCs w:val="20"/>
        </w:rPr>
        <w:t xml:space="preserve"> </w:t>
      </w:r>
      <w:proofErr w:type="spellStart"/>
      <w:r w:rsidRPr="0043118E">
        <w:rPr>
          <w:rStyle w:val="normaltextrun"/>
          <w:rFonts w:ascii="Calibri" w:hAnsi="Calibri" w:cs="Calibri"/>
          <w:i/>
          <w:iCs/>
          <w:sz w:val="20"/>
          <w:szCs w:val="20"/>
        </w:rPr>
        <w:t>understand</w:t>
      </w:r>
      <w:proofErr w:type="spellEnd"/>
      <w:r w:rsidRPr="0043118E">
        <w:rPr>
          <w:rStyle w:val="normaltextrun"/>
          <w:rFonts w:ascii="Calibri" w:hAnsi="Calibri" w:cs="Calibri"/>
          <w:i/>
          <w:iCs/>
          <w:sz w:val="20"/>
          <w:szCs w:val="20"/>
        </w:rPr>
        <w:t xml:space="preserve"> </w:t>
      </w:r>
      <w:proofErr w:type="spellStart"/>
      <w:r w:rsidRPr="0043118E">
        <w:rPr>
          <w:rStyle w:val="normaltextrun"/>
          <w:rFonts w:ascii="Calibri" w:hAnsi="Calibri" w:cs="Calibri"/>
          <w:i/>
          <w:iCs/>
          <w:sz w:val="20"/>
          <w:szCs w:val="20"/>
        </w:rPr>
        <w:t>its</w:t>
      </w:r>
      <w:proofErr w:type="spellEnd"/>
      <w:r w:rsidRPr="0043118E">
        <w:rPr>
          <w:rStyle w:val="normaltextrun"/>
          <w:rFonts w:ascii="Calibri" w:hAnsi="Calibri" w:cs="Calibri"/>
          <w:i/>
          <w:iCs/>
          <w:sz w:val="20"/>
          <w:szCs w:val="20"/>
        </w:rPr>
        <w:t xml:space="preserve"> </w:t>
      </w:r>
      <w:proofErr w:type="spellStart"/>
      <w:r w:rsidRPr="0043118E">
        <w:rPr>
          <w:rStyle w:val="normaltextrun"/>
          <w:rFonts w:ascii="Calibri" w:hAnsi="Calibri" w:cs="Calibri"/>
          <w:i/>
          <w:iCs/>
          <w:sz w:val="20"/>
          <w:szCs w:val="20"/>
        </w:rPr>
        <w:t>essence</w:t>
      </w:r>
      <w:proofErr w:type="spellEnd"/>
      <w:r w:rsidRPr="0043118E">
        <w:rPr>
          <w:rStyle w:val="normaltextrun"/>
          <w:rFonts w:ascii="Calibri" w:hAnsi="Calibri" w:cs="Calibri"/>
          <w:i/>
          <w:iCs/>
          <w:sz w:val="20"/>
          <w:szCs w:val="20"/>
        </w:rPr>
        <w:t xml:space="preserve"> in the </w:t>
      </w:r>
      <w:proofErr w:type="spellStart"/>
      <w:r w:rsidRPr="0043118E">
        <w:rPr>
          <w:rStyle w:val="normaltextrun"/>
          <w:rFonts w:ascii="Calibri" w:hAnsi="Calibri" w:cs="Calibri"/>
          <w:i/>
          <w:iCs/>
          <w:sz w:val="20"/>
          <w:szCs w:val="20"/>
        </w:rPr>
        <w:t>same</w:t>
      </w:r>
      <w:proofErr w:type="spellEnd"/>
      <w:r w:rsidRPr="0043118E">
        <w:rPr>
          <w:rStyle w:val="normaltextrun"/>
          <w:rFonts w:ascii="Calibri" w:hAnsi="Calibri" w:cs="Calibri"/>
          <w:i/>
          <w:iCs/>
          <w:sz w:val="20"/>
          <w:szCs w:val="20"/>
        </w:rPr>
        <w:t xml:space="preserve"> </w:t>
      </w:r>
      <w:proofErr w:type="spellStart"/>
      <w:r w:rsidRPr="0043118E">
        <w:rPr>
          <w:rStyle w:val="normaltextrun"/>
          <w:rFonts w:ascii="Calibri" w:hAnsi="Calibri" w:cs="Calibri"/>
          <w:i/>
          <w:iCs/>
          <w:sz w:val="20"/>
          <w:szCs w:val="20"/>
        </w:rPr>
        <w:t>way</w:t>
      </w:r>
      <w:proofErr w:type="spellEnd"/>
      <w:r w:rsidRPr="0043118E">
        <w:rPr>
          <w:rStyle w:val="normaltextrun"/>
          <w:rFonts w:ascii="Calibri" w:hAnsi="Calibri" w:cs="Calibri"/>
          <w:i/>
          <w:iCs/>
          <w:sz w:val="20"/>
          <w:szCs w:val="20"/>
        </w:rPr>
        <w:t xml:space="preserve"> - </w:t>
      </w:r>
      <w:proofErr w:type="spellStart"/>
      <w:r w:rsidRPr="0043118E">
        <w:rPr>
          <w:rStyle w:val="normaltextrun"/>
          <w:rFonts w:ascii="Calibri" w:hAnsi="Calibri" w:cs="Calibri"/>
          <w:i/>
          <w:iCs/>
          <w:sz w:val="20"/>
          <w:szCs w:val="20"/>
        </w:rPr>
        <w:t>we</w:t>
      </w:r>
      <w:proofErr w:type="spellEnd"/>
      <w:r w:rsidRPr="0043118E">
        <w:rPr>
          <w:rStyle w:val="normaltextrun"/>
          <w:rFonts w:ascii="Calibri" w:hAnsi="Calibri" w:cs="Calibri"/>
          <w:i/>
          <w:iCs/>
          <w:sz w:val="20"/>
          <w:szCs w:val="20"/>
        </w:rPr>
        <w:t xml:space="preserve"> </w:t>
      </w:r>
      <w:proofErr w:type="spellStart"/>
      <w:r w:rsidRPr="0043118E">
        <w:rPr>
          <w:rStyle w:val="normaltextrun"/>
          <w:rFonts w:ascii="Calibri" w:hAnsi="Calibri" w:cs="Calibri"/>
          <w:i/>
          <w:iCs/>
          <w:sz w:val="20"/>
          <w:szCs w:val="20"/>
        </w:rPr>
        <w:t>will</w:t>
      </w:r>
      <w:proofErr w:type="spellEnd"/>
      <w:r w:rsidRPr="0043118E">
        <w:rPr>
          <w:rStyle w:val="normaltextrun"/>
          <w:rFonts w:ascii="Calibri" w:hAnsi="Calibri" w:cs="Calibri"/>
          <w:i/>
          <w:iCs/>
          <w:sz w:val="20"/>
          <w:szCs w:val="20"/>
        </w:rPr>
        <w:t xml:space="preserve"> evidence </w:t>
      </w:r>
      <w:r w:rsidR="48D1FF7D" w:rsidRPr="0043118E">
        <w:rPr>
          <w:rStyle w:val="normaltextrun"/>
          <w:rFonts w:ascii="Calibri" w:hAnsi="Calibri" w:cs="Calibri"/>
          <w:i/>
          <w:iCs/>
          <w:sz w:val="20"/>
          <w:szCs w:val="20"/>
        </w:rPr>
        <w:t>87</w:t>
      </w:r>
      <w:r w:rsidRPr="0043118E">
        <w:rPr>
          <w:rStyle w:val="normaltextrun"/>
          <w:rFonts w:ascii="Calibri" w:hAnsi="Calibri" w:cs="Calibri"/>
          <w:i/>
          <w:iCs/>
          <w:sz w:val="20"/>
          <w:szCs w:val="20"/>
        </w:rPr>
        <w:t xml:space="preserve"> </w:t>
      </w:r>
      <w:proofErr w:type="spellStart"/>
      <w:r w:rsidRPr="0043118E">
        <w:rPr>
          <w:rStyle w:val="normaltextrun"/>
          <w:rFonts w:ascii="Calibri" w:hAnsi="Calibri" w:cs="Calibri"/>
          <w:i/>
          <w:iCs/>
          <w:sz w:val="20"/>
          <w:szCs w:val="20"/>
        </w:rPr>
        <w:t>information</w:t>
      </w:r>
      <w:proofErr w:type="spellEnd"/>
      <w:r w:rsidRPr="0043118E">
        <w:rPr>
          <w:rStyle w:val="normaltextrun"/>
          <w:rFonts w:ascii="Calibri" w:hAnsi="Calibri" w:cs="Calibri"/>
          <w:i/>
          <w:iCs/>
          <w:sz w:val="20"/>
          <w:szCs w:val="20"/>
        </w:rPr>
        <w:t xml:space="preserve"> </w:t>
      </w:r>
      <w:proofErr w:type="spellStart"/>
      <w:r w:rsidRPr="0043118E">
        <w:rPr>
          <w:rStyle w:val="normaltextrun"/>
          <w:rFonts w:ascii="Calibri" w:hAnsi="Calibri" w:cs="Calibri"/>
          <w:i/>
          <w:iCs/>
          <w:sz w:val="20"/>
          <w:szCs w:val="20"/>
        </w:rPr>
        <w:t>systems</w:t>
      </w:r>
      <w:proofErr w:type="spellEnd"/>
      <w:r w:rsidRPr="0043118E">
        <w:rPr>
          <w:rStyle w:val="normaltextrun"/>
          <w:rFonts w:ascii="Calibri" w:hAnsi="Calibri" w:cs="Calibri"/>
          <w:i/>
          <w:iCs/>
          <w:sz w:val="20"/>
          <w:szCs w:val="20"/>
        </w:rPr>
        <w:t xml:space="preserve"> </w:t>
      </w:r>
      <w:proofErr w:type="spellStart"/>
      <w:r w:rsidRPr="0043118E">
        <w:rPr>
          <w:rStyle w:val="normaltextrun"/>
          <w:rFonts w:ascii="Calibri" w:hAnsi="Calibri" w:cs="Calibri"/>
          <w:i/>
          <w:iCs/>
          <w:sz w:val="20"/>
          <w:szCs w:val="20"/>
        </w:rPr>
        <w:t>whose</w:t>
      </w:r>
      <w:proofErr w:type="spellEnd"/>
      <w:r w:rsidRPr="0043118E">
        <w:rPr>
          <w:rStyle w:val="normaltextrun"/>
          <w:rFonts w:ascii="Calibri" w:hAnsi="Calibri" w:cs="Calibri"/>
          <w:i/>
          <w:iCs/>
          <w:sz w:val="20"/>
          <w:szCs w:val="20"/>
        </w:rPr>
        <w:t xml:space="preserve"> </w:t>
      </w:r>
      <w:proofErr w:type="spellStart"/>
      <w:r w:rsidRPr="0043118E">
        <w:rPr>
          <w:rStyle w:val="normaltextrun"/>
          <w:rFonts w:ascii="Calibri" w:hAnsi="Calibri" w:cs="Calibri"/>
          <w:i/>
          <w:iCs/>
          <w:sz w:val="20"/>
          <w:szCs w:val="20"/>
        </w:rPr>
        <w:t>cyber</w:t>
      </w:r>
      <w:proofErr w:type="spellEnd"/>
      <w:r w:rsidRPr="0043118E">
        <w:rPr>
          <w:rStyle w:val="normaltextrun"/>
          <w:rFonts w:ascii="Calibri" w:hAnsi="Calibri" w:cs="Calibri"/>
          <w:i/>
          <w:iCs/>
          <w:sz w:val="20"/>
          <w:szCs w:val="20"/>
        </w:rPr>
        <w:t xml:space="preserve"> </w:t>
      </w:r>
      <w:proofErr w:type="spellStart"/>
      <w:r w:rsidRPr="0043118E">
        <w:rPr>
          <w:rStyle w:val="normaltextrun"/>
          <w:rFonts w:ascii="Calibri" w:hAnsi="Calibri" w:cs="Calibri"/>
          <w:i/>
          <w:iCs/>
          <w:sz w:val="20"/>
          <w:szCs w:val="20"/>
        </w:rPr>
        <w:t>security</w:t>
      </w:r>
      <w:proofErr w:type="spellEnd"/>
      <w:r w:rsidRPr="0043118E">
        <w:rPr>
          <w:rStyle w:val="normaltextrun"/>
          <w:rFonts w:ascii="Calibri" w:hAnsi="Calibri" w:cs="Calibri"/>
          <w:i/>
          <w:iCs/>
          <w:sz w:val="20"/>
          <w:szCs w:val="20"/>
        </w:rPr>
        <w:t xml:space="preserve"> </w:t>
      </w:r>
      <w:proofErr w:type="spellStart"/>
      <w:r w:rsidRPr="0043118E">
        <w:rPr>
          <w:rStyle w:val="normaltextrun"/>
          <w:rFonts w:ascii="Calibri" w:hAnsi="Calibri" w:cs="Calibri"/>
          <w:i/>
          <w:iCs/>
          <w:sz w:val="20"/>
          <w:szCs w:val="20"/>
        </w:rPr>
        <w:t>was</w:t>
      </w:r>
      <w:proofErr w:type="spellEnd"/>
      <w:r w:rsidRPr="0043118E">
        <w:rPr>
          <w:rStyle w:val="normaltextrun"/>
          <w:rFonts w:ascii="Calibri" w:hAnsi="Calibri" w:cs="Calibri"/>
          <w:i/>
          <w:iCs/>
          <w:sz w:val="20"/>
          <w:szCs w:val="20"/>
        </w:rPr>
        <w:t xml:space="preserve"> </w:t>
      </w:r>
      <w:proofErr w:type="spellStart"/>
      <w:r w:rsidRPr="0043118E">
        <w:rPr>
          <w:rStyle w:val="normaltextrun"/>
          <w:rFonts w:ascii="Calibri" w:hAnsi="Calibri" w:cs="Calibri"/>
          <w:i/>
          <w:iCs/>
          <w:sz w:val="20"/>
          <w:szCs w:val="20"/>
        </w:rPr>
        <w:t>strengthened</w:t>
      </w:r>
      <w:proofErr w:type="spellEnd"/>
      <w:r w:rsidRPr="0043118E">
        <w:rPr>
          <w:rStyle w:val="normaltextrun"/>
          <w:rFonts w:ascii="Calibri" w:hAnsi="Calibri" w:cs="Calibri"/>
          <w:i/>
          <w:iCs/>
          <w:sz w:val="20"/>
          <w:szCs w:val="20"/>
        </w:rPr>
        <w:t>. </w:t>
      </w:r>
      <w:r w:rsidRPr="0043118E">
        <w:br/>
      </w:r>
      <w:r w:rsidRPr="0043118E">
        <w:rPr>
          <w:rStyle w:val="normaltextrun"/>
          <w:rFonts w:ascii="Calibri" w:hAnsi="Calibri" w:cs="Calibri"/>
          <w:i/>
          <w:iCs/>
          <w:sz w:val="20"/>
          <w:szCs w:val="20"/>
        </w:rPr>
        <w:t xml:space="preserve">For the </w:t>
      </w:r>
      <w:proofErr w:type="spellStart"/>
      <w:r w:rsidRPr="0043118E">
        <w:rPr>
          <w:rStyle w:val="normaltextrun"/>
          <w:rFonts w:ascii="Calibri" w:hAnsi="Calibri" w:cs="Calibri"/>
          <w:i/>
          <w:iCs/>
          <w:sz w:val="20"/>
          <w:szCs w:val="20"/>
        </w:rPr>
        <w:t>above</w:t>
      </w:r>
      <w:proofErr w:type="spellEnd"/>
      <w:r w:rsidRPr="0043118E">
        <w:rPr>
          <w:rStyle w:val="normaltextrun"/>
          <w:rFonts w:ascii="Calibri" w:hAnsi="Calibri" w:cs="Calibri"/>
          <w:i/>
          <w:iCs/>
          <w:sz w:val="20"/>
          <w:szCs w:val="20"/>
        </w:rPr>
        <w:t xml:space="preserve"> </w:t>
      </w:r>
      <w:proofErr w:type="spellStart"/>
      <w:r w:rsidRPr="0043118E">
        <w:rPr>
          <w:rStyle w:val="normaltextrun"/>
          <w:rFonts w:ascii="Calibri" w:hAnsi="Calibri" w:cs="Calibri"/>
          <w:i/>
          <w:iCs/>
          <w:sz w:val="20"/>
          <w:szCs w:val="20"/>
        </w:rPr>
        <w:t>mentioned</w:t>
      </w:r>
      <w:proofErr w:type="spellEnd"/>
      <w:r w:rsidRPr="0043118E">
        <w:rPr>
          <w:rStyle w:val="normaltextrun"/>
          <w:rFonts w:ascii="Calibri" w:hAnsi="Calibri" w:cs="Calibri"/>
          <w:i/>
          <w:iCs/>
          <w:sz w:val="20"/>
          <w:szCs w:val="20"/>
        </w:rPr>
        <w:t xml:space="preserve"> </w:t>
      </w:r>
      <w:proofErr w:type="spellStart"/>
      <w:r w:rsidRPr="0043118E">
        <w:rPr>
          <w:rStyle w:val="normaltextrun"/>
          <w:rFonts w:ascii="Calibri" w:hAnsi="Calibri" w:cs="Calibri"/>
          <w:i/>
          <w:iCs/>
          <w:sz w:val="20"/>
          <w:szCs w:val="20"/>
        </w:rPr>
        <w:t>reasons</w:t>
      </w:r>
      <w:proofErr w:type="spellEnd"/>
      <w:r w:rsidRPr="0043118E">
        <w:rPr>
          <w:rStyle w:val="normaltextrun"/>
          <w:rFonts w:ascii="Calibri" w:hAnsi="Calibri" w:cs="Calibri"/>
          <w:i/>
          <w:iCs/>
          <w:sz w:val="20"/>
          <w:szCs w:val="20"/>
        </w:rPr>
        <w:t xml:space="preserve">, </w:t>
      </w:r>
      <w:proofErr w:type="spellStart"/>
      <w:r w:rsidRPr="0043118E">
        <w:rPr>
          <w:rStyle w:val="normaltextrun"/>
          <w:rFonts w:ascii="Calibri" w:hAnsi="Calibri" w:cs="Calibri"/>
          <w:i/>
          <w:iCs/>
          <w:sz w:val="20"/>
          <w:szCs w:val="20"/>
        </w:rPr>
        <w:t>we</w:t>
      </w:r>
      <w:proofErr w:type="spellEnd"/>
      <w:r w:rsidRPr="0043118E">
        <w:rPr>
          <w:rStyle w:val="normaltextrun"/>
          <w:rFonts w:ascii="Calibri" w:hAnsi="Calibri" w:cs="Calibri"/>
          <w:i/>
          <w:iCs/>
          <w:sz w:val="20"/>
          <w:szCs w:val="20"/>
        </w:rPr>
        <w:t xml:space="preserve"> </w:t>
      </w:r>
      <w:proofErr w:type="spellStart"/>
      <w:r w:rsidRPr="0043118E">
        <w:rPr>
          <w:rStyle w:val="normaltextrun"/>
          <w:rFonts w:ascii="Calibri" w:hAnsi="Calibri" w:cs="Calibri"/>
          <w:i/>
          <w:iCs/>
          <w:sz w:val="20"/>
          <w:szCs w:val="20"/>
        </w:rPr>
        <w:t>propose</w:t>
      </w:r>
      <w:proofErr w:type="spellEnd"/>
      <w:r w:rsidRPr="0043118E">
        <w:rPr>
          <w:rStyle w:val="normaltextrun"/>
          <w:rFonts w:ascii="Calibri" w:hAnsi="Calibri" w:cs="Calibri"/>
          <w:i/>
          <w:iCs/>
          <w:sz w:val="20"/>
          <w:szCs w:val="20"/>
        </w:rPr>
        <w:t xml:space="preserve"> to </w:t>
      </w:r>
      <w:proofErr w:type="spellStart"/>
      <w:r w:rsidRPr="0043118E">
        <w:rPr>
          <w:rStyle w:val="normaltextrun"/>
          <w:rFonts w:ascii="Calibri" w:hAnsi="Calibri" w:cs="Calibri"/>
          <w:i/>
          <w:iCs/>
          <w:sz w:val="20"/>
          <w:szCs w:val="20"/>
        </w:rPr>
        <w:t>remove</w:t>
      </w:r>
      <w:proofErr w:type="spellEnd"/>
      <w:r w:rsidRPr="0043118E">
        <w:rPr>
          <w:rStyle w:val="normaltextrun"/>
          <w:rFonts w:ascii="Calibri" w:hAnsi="Calibri" w:cs="Calibri"/>
          <w:i/>
          <w:iCs/>
          <w:sz w:val="20"/>
          <w:szCs w:val="20"/>
        </w:rPr>
        <w:t xml:space="preserve"> “</w:t>
      </w:r>
      <w:proofErr w:type="spellStart"/>
      <w:r w:rsidRPr="0043118E">
        <w:rPr>
          <w:rStyle w:val="normaltextrun"/>
          <w:rFonts w:ascii="Calibri" w:hAnsi="Calibri" w:cs="Calibri"/>
          <w:i/>
          <w:iCs/>
          <w:sz w:val="20"/>
          <w:szCs w:val="20"/>
        </w:rPr>
        <w:t>projects</w:t>
      </w:r>
      <w:proofErr w:type="spellEnd"/>
      <w:r w:rsidRPr="0043118E">
        <w:rPr>
          <w:rStyle w:val="normaltextrun"/>
          <w:rFonts w:ascii="Calibri" w:hAnsi="Calibri" w:cs="Calibri"/>
          <w:i/>
          <w:iCs/>
          <w:sz w:val="20"/>
          <w:szCs w:val="20"/>
        </w:rPr>
        <w:t xml:space="preserve">” and to </w:t>
      </w:r>
      <w:proofErr w:type="spellStart"/>
      <w:r w:rsidRPr="0043118E">
        <w:rPr>
          <w:rStyle w:val="normaltextrun"/>
          <w:rFonts w:ascii="Calibri" w:hAnsi="Calibri" w:cs="Calibri"/>
          <w:i/>
          <w:iCs/>
          <w:sz w:val="20"/>
          <w:szCs w:val="20"/>
        </w:rPr>
        <w:t>keep</w:t>
      </w:r>
      <w:proofErr w:type="spellEnd"/>
      <w:r w:rsidRPr="0043118E">
        <w:rPr>
          <w:rStyle w:val="normaltextrun"/>
          <w:rFonts w:ascii="Calibri" w:hAnsi="Calibri" w:cs="Calibri"/>
          <w:i/>
          <w:iCs/>
          <w:sz w:val="20"/>
          <w:szCs w:val="20"/>
        </w:rPr>
        <w:t xml:space="preserve"> “</w:t>
      </w:r>
      <w:proofErr w:type="spellStart"/>
      <w:r w:rsidRPr="0043118E">
        <w:rPr>
          <w:rStyle w:val="normaltextrun"/>
          <w:rFonts w:ascii="Calibri" w:hAnsi="Calibri" w:cs="Calibri"/>
          <w:i/>
          <w:iCs/>
          <w:sz w:val="20"/>
          <w:szCs w:val="20"/>
        </w:rPr>
        <w:t>information</w:t>
      </w:r>
      <w:proofErr w:type="spellEnd"/>
      <w:r w:rsidRPr="0043118E">
        <w:rPr>
          <w:rStyle w:val="normaltextrun"/>
          <w:rFonts w:ascii="Calibri" w:hAnsi="Calibri" w:cs="Calibri"/>
          <w:i/>
          <w:iCs/>
          <w:sz w:val="20"/>
          <w:szCs w:val="20"/>
        </w:rPr>
        <w:t xml:space="preserve"> </w:t>
      </w:r>
      <w:proofErr w:type="spellStart"/>
      <w:r w:rsidRPr="0043118E">
        <w:rPr>
          <w:rStyle w:val="normaltextrun"/>
          <w:rFonts w:ascii="Calibri" w:hAnsi="Calibri" w:cs="Calibri"/>
          <w:i/>
          <w:iCs/>
          <w:sz w:val="20"/>
          <w:szCs w:val="20"/>
        </w:rPr>
        <w:t>systems</w:t>
      </w:r>
      <w:proofErr w:type="spellEnd"/>
      <w:r w:rsidRPr="0043118E">
        <w:rPr>
          <w:rStyle w:val="normaltextrun"/>
          <w:rFonts w:ascii="Calibri" w:hAnsi="Calibri" w:cs="Calibri"/>
          <w:i/>
          <w:iCs/>
          <w:sz w:val="20"/>
          <w:szCs w:val="20"/>
        </w:rPr>
        <w:t xml:space="preserve">. </w:t>
      </w:r>
      <w:proofErr w:type="spellStart"/>
      <w:r w:rsidRPr="0043118E">
        <w:rPr>
          <w:rStyle w:val="normaltextrun"/>
          <w:rFonts w:ascii="Calibri" w:hAnsi="Calibri" w:cs="Calibri"/>
          <w:i/>
          <w:iCs/>
          <w:sz w:val="20"/>
          <w:szCs w:val="20"/>
        </w:rPr>
        <w:t>This</w:t>
      </w:r>
      <w:proofErr w:type="spellEnd"/>
      <w:r w:rsidRPr="0043118E">
        <w:rPr>
          <w:rStyle w:val="normaltextrun"/>
          <w:rFonts w:ascii="Calibri" w:hAnsi="Calibri" w:cs="Calibri"/>
          <w:i/>
          <w:iCs/>
          <w:sz w:val="20"/>
          <w:szCs w:val="20"/>
        </w:rPr>
        <w:t xml:space="preserve"> </w:t>
      </w:r>
      <w:proofErr w:type="spellStart"/>
      <w:r w:rsidRPr="0043118E">
        <w:rPr>
          <w:rStyle w:val="normaltextrun"/>
          <w:rFonts w:ascii="Calibri" w:hAnsi="Calibri" w:cs="Calibri"/>
          <w:i/>
          <w:iCs/>
          <w:sz w:val="20"/>
          <w:szCs w:val="20"/>
        </w:rPr>
        <w:t>change</w:t>
      </w:r>
      <w:proofErr w:type="spellEnd"/>
      <w:r w:rsidRPr="0043118E">
        <w:rPr>
          <w:rStyle w:val="normaltextrun"/>
          <w:rFonts w:ascii="Calibri" w:hAnsi="Calibri" w:cs="Calibri"/>
          <w:i/>
          <w:iCs/>
          <w:sz w:val="20"/>
          <w:szCs w:val="20"/>
        </w:rPr>
        <w:t xml:space="preserve"> </w:t>
      </w:r>
      <w:proofErr w:type="spellStart"/>
      <w:r w:rsidRPr="0043118E">
        <w:rPr>
          <w:rStyle w:val="normaltextrun"/>
          <w:rFonts w:ascii="Calibri" w:hAnsi="Calibri" w:cs="Calibri"/>
          <w:i/>
          <w:iCs/>
          <w:sz w:val="20"/>
          <w:szCs w:val="20"/>
        </w:rPr>
        <w:t>was</w:t>
      </w:r>
      <w:proofErr w:type="spellEnd"/>
      <w:r w:rsidRPr="0043118E">
        <w:rPr>
          <w:rStyle w:val="normaltextrun"/>
          <w:rFonts w:ascii="Calibri" w:hAnsi="Calibri" w:cs="Calibri"/>
          <w:i/>
          <w:iCs/>
          <w:sz w:val="20"/>
          <w:szCs w:val="20"/>
        </w:rPr>
        <w:t xml:space="preserve"> </w:t>
      </w:r>
      <w:proofErr w:type="spellStart"/>
      <w:r w:rsidRPr="0043118E">
        <w:rPr>
          <w:rStyle w:val="normaltextrun"/>
          <w:rFonts w:ascii="Calibri" w:hAnsi="Calibri" w:cs="Calibri"/>
          <w:i/>
          <w:iCs/>
          <w:sz w:val="20"/>
          <w:szCs w:val="20"/>
        </w:rPr>
        <w:t>already</w:t>
      </w:r>
      <w:proofErr w:type="spellEnd"/>
      <w:r w:rsidRPr="0043118E">
        <w:rPr>
          <w:rStyle w:val="normaltextrun"/>
          <w:rFonts w:ascii="Calibri" w:hAnsi="Calibri" w:cs="Calibri"/>
          <w:i/>
          <w:iCs/>
          <w:sz w:val="20"/>
          <w:szCs w:val="20"/>
        </w:rPr>
        <w:t xml:space="preserve"> </w:t>
      </w:r>
      <w:proofErr w:type="spellStart"/>
      <w:r w:rsidRPr="0043118E">
        <w:rPr>
          <w:rStyle w:val="normaltextrun"/>
          <w:rFonts w:ascii="Calibri" w:hAnsi="Calibri" w:cs="Calibri"/>
          <w:i/>
          <w:iCs/>
          <w:sz w:val="20"/>
          <w:szCs w:val="20"/>
        </w:rPr>
        <w:t>accepted</w:t>
      </w:r>
      <w:proofErr w:type="spellEnd"/>
      <w:r w:rsidRPr="0043118E">
        <w:rPr>
          <w:rStyle w:val="normaltextrun"/>
          <w:rFonts w:ascii="Calibri" w:hAnsi="Calibri" w:cs="Calibri"/>
          <w:i/>
          <w:iCs/>
          <w:sz w:val="20"/>
          <w:szCs w:val="20"/>
        </w:rPr>
        <w:t xml:space="preserve"> by the EC </w:t>
      </w:r>
      <w:proofErr w:type="spellStart"/>
      <w:r w:rsidRPr="0043118E">
        <w:rPr>
          <w:rStyle w:val="normaltextrun"/>
          <w:rFonts w:ascii="Calibri" w:hAnsi="Calibri" w:cs="Calibri"/>
          <w:i/>
          <w:iCs/>
          <w:sz w:val="20"/>
          <w:szCs w:val="20"/>
        </w:rPr>
        <w:t>during</w:t>
      </w:r>
      <w:proofErr w:type="spellEnd"/>
      <w:r w:rsidRPr="0043118E">
        <w:rPr>
          <w:rStyle w:val="normaltextrun"/>
          <w:rFonts w:ascii="Calibri" w:hAnsi="Calibri" w:cs="Calibri"/>
          <w:i/>
          <w:iCs/>
          <w:sz w:val="20"/>
          <w:szCs w:val="20"/>
        </w:rPr>
        <w:t xml:space="preserve"> the </w:t>
      </w:r>
      <w:proofErr w:type="spellStart"/>
      <w:r w:rsidRPr="0043118E">
        <w:rPr>
          <w:rStyle w:val="normaltextrun"/>
          <w:rFonts w:ascii="Calibri" w:hAnsi="Calibri" w:cs="Calibri"/>
          <w:i/>
          <w:iCs/>
          <w:sz w:val="20"/>
          <w:szCs w:val="20"/>
        </w:rPr>
        <w:t>Operatioanl</w:t>
      </w:r>
      <w:proofErr w:type="spellEnd"/>
      <w:r w:rsidRPr="0043118E">
        <w:rPr>
          <w:rStyle w:val="normaltextrun"/>
          <w:rFonts w:ascii="Calibri" w:hAnsi="Calibri" w:cs="Calibri"/>
          <w:i/>
          <w:iCs/>
          <w:sz w:val="20"/>
          <w:szCs w:val="20"/>
        </w:rPr>
        <w:t xml:space="preserve"> </w:t>
      </w:r>
      <w:proofErr w:type="spellStart"/>
      <w:r w:rsidRPr="0043118E">
        <w:rPr>
          <w:rStyle w:val="normaltextrun"/>
          <w:rFonts w:ascii="Calibri" w:hAnsi="Calibri" w:cs="Calibri"/>
          <w:i/>
          <w:iCs/>
          <w:sz w:val="20"/>
          <w:szCs w:val="20"/>
        </w:rPr>
        <w:t>Agreement</w:t>
      </w:r>
      <w:proofErr w:type="spellEnd"/>
      <w:r w:rsidRPr="0043118E">
        <w:rPr>
          <w:rStyle w:val="normaltextrun"/>
          <w:rFonts w:ascii="Calibri" w:hAnsi="Calibri" w:cs="Calibri"/>
          <w:i/>
          <w:iCs/>
          <w:sz w:val="20"/>
          <w:szCs w:val="20"/>
        </w:rPr>
        <w:t xml:space="preserve"> </w:t>
      </w:r>
      <w:proofErr w:type="spellStart"/>
      <w:r w:rsidRPr="0043118E">
        <w:rPr>
          <w:rStyle w:val="normaltextrun"/>
          <w:rFonts w:ascii="Calibri" w:hAnsi="Calibri" w:cs="Calibri"/>
          <w:i/>
          <w:iCs/>
          <w:sz w:val="20"/>
          <w:szCs w:val="20"/>
        </w:rPr>
        <w:t>negotiations</w:t>
      </w:r>
      <w:proofErr w:type="spellEnd"/>
      <w:r w:rsidRPr="0043118E">
        <w:rPr>
          <w:rStyle w:val="normaltextrun"/>
          <w:rFonts w:ascii="Calibri" w:hAnsi="Calibri" w:cs="Calibri"/>
          <w:i/>
          <w:iCs/>
          <w:sz w:val="20"/>
          <w:szCs w:val="20"/>
        </w:rPr>
        <w:t xml:space="preserve">. </w:t>
      </w:r>
      <w:proofErr w:type="spellStart"/>
      <w:r w:rsidRPr="0043118E">
        <w:rPr>
          <w:rStyle w:val="normaltextrun"/>
          <w:rFonts w:ascii="Calibri" w:hAnsi="Calibri" w:cs="Calibri"/>
          <w:i/>
          <w:iCs/>
          <w:sz w:val="20"/>
          <w:szCs w:val="20"/>
        </w:rPr>
        <w:t>We</w:t>
      </w:r>
      <w:proofErr w:type="spellEnd"/>
      <w:r w:rsidRPr="0043118E">
        <w:rPr>
          <w:rStyle w:val="normaltextrun"/>
          <w:rFonts w:ascii="Calibri" w:hAnsi="Calibri" w:cs="Calibri"/>
          <w:i/>
          <w:iCs/>
          <w:sz w:val="20"/>
          <w:szCs w:val="20"/>
        </w:rPr>
        <w:t xml:space="preserve"> </w:t>
      </w:r>
      <w:proofErr w:type="spellStart"/>
      <w:r w:rsidRPr="0043118E">
        <w:rPr>
          <w:rStyle w:val="normaltextrun"/>
          <w:rFonts w:ascii="Calibri" w:hAnsi="Calibri" w:cs="Calibri"/>
          <w:i/>
          <w:iCs/>
          <w:sz w:val="20"/>
          <w:szCs w:val="20"/>
        </w:rPr>
        <w:t>thus</w:t>
      </w:r>
      <w:proofErr w:type="spellEnd"/>
      <w:r w:rsidRPr="0043118E">
        <w:rPr>
          <w:rStyle w:val="normaltextrun"/>
          <w:rFonts w:ascii="Calibri" w:hAnsi="Calibri" w:cs="Calibri"/>
          <w:i/>
          <w:iCs/>
          <w:sz w:val="20"/>
          <w:szCs w:val="20"/>
        </w:rPr>
        <w:t xml:space="preserve"> </w:t>
      </w:r>
      <w:proofErr w:type="spellStart"/>
      <w:r w:rsidRPr="0043118E">
        <w:rPr>
          <w:rStyle w:val="normaltextrun"/>
          <w:rFonts w:ascii="Calibri" w:hAnsi="Calibri" w:cs="Calibri"/>
          <w:i/>
          <w:iCs/>
          <w:sz w:val="20"/>
          <w:szCs w:val="20"/>
        </w:rPr>
        <w:t>propose</w:t>
      </w:r>
      <w:proofErr w:type="spellEnd"/>
      <w:r w:rsidRPr="0043118E">
        <w:rPr>
          <w:rStyle w:val="normaltextrun"/>
          <w:rFonts w:ascii="Calibri" w:hAnsi="Calibri" w:cs="Calibri"/>
          <w:i/>
          <w:iCs/>
          <w:sz w:val="20"/>
          <w:szCs w:val="20"/>
        </w:rPr>
        <w:t xml:space="preserve"> to </w:t>
      </w:r>
      <w:proofErr w:type="spellStart"/>
      <w:r w:rsidRPr="0043118E">
        <w:rPr>
          <w:rStyle w:val="normaltextrun"/>
          <w:rFonts w:ascii="Calibri" w:hAnsi="Calibri" w:cs="Calibri"/>
          <w:i/>
          <w:iCs/>
          <w:sz w:val="20"/>
          <w:szCs w:val="20"/>
        </w:rPr>
        <w:t>align</w:t>
      </w:r>
      <w:proofErr w:type="spellEnd"/>
      <w:r w:rsidRPr="0043118E">
        <w:rPr>
          <w:rStyle w:val="normaltextrun"/>
          <w:rFonts w:ascii="Calibri" w:hAnsi="Calibri" w:cs="Calibri"/>
          <w:i/>
          <w:iCs/>
          <w:sz w:val="20"/>
          <w:szCs w:val="20"/>
        </w:rPr>
        <w:t xml:space="preserve"> </w:t>
      </w:r>
      <w:proofErr w:type="spellStart"/>
      <w:r w:rsidRPr="0043118E">
        <w:rPr>
          <w:rStyle w:val="normaltextrun"/>
          <w:rFonts w:ascii="Calibri" w:hAnsi="Calibri" w:cs="Calibri"/>
          <w:i/>
          <w:iCs/>
          <w:sz w:val="20"/>
          <w:szCs w:val="20"/>
        </w:rPr>
        <w:t>our</w:t>
      </w:r>
      <w:proofErr w:type="spellEnd"/>
      <w:r w:rsidRPr="0043118E">
        <w:rPr>
          <w:rStyle w:val="normaltextrun"/>
          <w:rFonts w:ascii="Calibri" w:hAnsi="Calibri" w:cs="Calibri"/>
          <w:i/>
          <w:iCs/>
          <w:sz w:val="20"/>
          <w:szCs w:val="20"/>
        </w:rPr>
        <w:t xml:space="preserve"> in the past </w:t>
      </w:r>
      <w:proofErr w:type="spellStart"/>
      <w:r w:rsidRPr="0043118E">
        <w:rPr>
          <w:rStyle w:val="normaltextrun"/>
          <w:rFonts w:ascii="Calibri" w:hAnsi="Calibri" w:cs="Calibri"/>
          <w:i/>
          <w:iCs/>
          <w:sz w:val="20"/>
          <w:szCs w:val="20"/>
        </w:rPr>
        <w:t>already</w:t>
      </w:r>
      <w:proofErr w:type="spellEnd"/>
      <w:r w:rsidRPr="0043118E">
        <w:rPr>
          <w:rStyle w:val="normaltextrun"/>
          <w:rFonts w:ascii="Calibri" w:hAnsi="Calibri" w:cs="Calibri"/>
          <w:i/>
          <w:iCs/>
          <w:sz w:val="20"/>
          <w:szCs w:val="20"/>
        </w:rPr>
        <w:t xml:space="preserve"> </w:t>
      </w:r>
      <w:proofErr w:type="spellStart"/>
      <w:r w:rsidRPr="0043118E">
        <w:rPr>
          <w:rStyle w:val="normaltextrun"/>
          <w:rFonts w:ascii="Calibri" w:hAnsi="Calibri" w:cs="Calibri"/>
          <w:i/>
          <w:iCs/>
          <w:sz w:val="20"/>
          <w:szCs w:val="20"/>
        </w:rPr>
        <w:t>accepted</w:t>
      </w:r>
      <w:proofErr w:type="spellEnd"/>
      <w:r w:rsidRPr="0043118E">
        <w:rPr>
          <w:rStyle w:val="normaltextrun"/>
          <w:rFonts w:ascii="Calibri" w:hAnsi="Calibri" w:cs="Calibri"/>
          <w:i/>
          <w:iCs/>
          <w:sz w:val="20"/>
          <w:szCs w:val="20"/>
        </w:rPr>
        <w:t xml:space="preserve"> </w:t>
      </w:r>
      <w:proofErr w:type="spellStart"/>
      <w:r w:rsidRPr="0043118E">
        <w:rPr>
          <w:rStyle w:val="normaltextrun"/>
          <w:rFonts w:ascii="Calibri" w:hAnsi="Calibri" w:cs="Calibri"/>
          <w:i/>
          <w:iCs/>
          <w:sz w:val="20"/>
          <w:szCs w:val="20"/>
        </w:rPr>
        <w:t>adjustement</w:t>
      </w:r>
      <w:proofErr w:type="spellEnd"/>
      <w:r w:rsidRPr="0043118E">
        <w:rPr>
          <w:rStyle w:val="normaltextrun"/>
          <w:rFonts w:ascii="Calibri" w:hAnsi="Calibri" w:cs="Calibri"/>
          <w:i/>
          <w:iCs/>
          <w:sz w:val="20"/>
          <w:szCs w:val="20"/>
        </w:rPr>
        <w:t xml:space="preserve"> </w:t>
      </w:r>
      <w:proofErr w:type="spellStart"/>
      <w:r w:rsidRPr="0043118E">
        <w:rPr>
          <w:rStyle w:val="normaltextrun"/>
          <w:rFonts w:ascii="Calibri" w:hAnsi="Calibri" w:cs="Calibri"/>
          <w:i/>
          <w:iCs/>
          <w:sz w:val="20"/>
          <w:szCs w:val="20"/>
        </w:rPr>
        <w:t>with</w:t>
      </w:r>
      <w:proofErr w:type="spellEnd"/>
      <w:r w:rsidRPr="0043118E">
        <w:rPr>
          <w:rStyle w:val="normaltextrun"/>
          <w:rFonts w:ascii="Calibri" w:hAnsi="Calibri" w:cs="Calibri"/>
          <w:i/>
          <w:iCs/>
          <w:sz w:val="20"/>
          <w:szCs w:val="20"/>
        </w:rPr>
        <w:t xml:space="preserve"> Council Implementing Decision.</w:t>
      </w:r>
      <w:r w:rsidRPr="0043118E">
        <w:rPr>
          <w:rStyle w:val="eop"/>
          <w:rFonts w:ascii="Calibri" w:eastAsiaTheme="majorEastAsia" w:hAnsi="Calibri" w:cs="Calibri"/>
          <w:i/>
          <w:iCs/>
          <w:sz w:val="20"/>
          <w:szCs w:val="20"/>
        </w:rPr>
        <w:t> </w:t>
      </w:r>
    </w:p>
    <w:p w14:paraId="5D7642ED" w14:textId="77777777" w:rsidR="00E45073" w:rsidRPr="0043118E" w:rsidRDefault="00E45073" w:rsidP="00E45073">
      <w:pPr>
        <w:pStyle w:val="paragraph"/>
        <w:spacing w:before="0" w:beforeAutospacing="0" w:after="0" w:afterAutospacing="0"/>
        <w:jc w:val="both"/>
        <w:textAlignment w:val="baseline"/>
        <w:rPr>
          <w:rFonts w:ascii="Segoe UI" w:hAnsi="Segoe UI" w:cs="Segoe UI"/>
          <w:i/>
          <w:sz w:val="18"/>
          <w:szCs w:val="18"/>
        </w:rPr>
      </w:pPr>
      <w:r w:rsidRPr="0043118E">
        <w:rPr>
          <w:rStyle w:val="eop"/>
          <w:rFonts w:ascii="Calibri" w:eastAsiaTheme="majorEastAsia" w:hAnsi="Calibri" w:cs="Calibri"/>
          <w:i/>
          <w:sz w:val="20"/>
          <w:szCs w:val="20"/>
        </w:rPr>
        <w:t> </w:t>
      </w:r>
    </w:p>
    <w:p w14:paraId="1CF26188" w14:textId="77777777" w:rsidR="00E45073" w:rsidRPr="0043118E" w:rsidRDefault="00E45073" w:rsidP="00E45073">
      <w:pPr>
        <w:pStyle w:val="paragraph"/>
        <w:spacing w:before="0" w:beforeAutospacing="0" w:after="0" w:afterAutospacing="0"/>
        <w:jc w:val="both"/>
        <w:textAlignment w:val="baseline"/>
        <w:rPr>
          <w:rFonts w:ascii="Segoe UI" w:hAnsi="Segoe UI" w:cs="Segoe UI"/>
          <w:i/>
          <w:sz w:val="18"/>
          <w:szCs w:val="18"/>
        </w:rPr>
      </w:pPr>
      <w:r w:rsidRPr="0043118E">
        <w:rPr>
          <w:rStyle w:val="normaltextrun"/>
          <w:rFonts w:ascii="Calibri" w:hAnsi="Calibri" w:cs="Calibri"/>
          <w:i/>
          <w:sz w:val="20"/>
          <w:szCs w:val="20"/>
        </w:rPr>
        <w:t xml:space="preserve">NUKIB </w:t>
      </w:r>
      <w:proofErr w:type="spellStart"/>
      <w:r w:rsidRPr="0043118E">
        <w:rPr>
          <w:rStyle w:val="normaltextrun"/>
          <w:rFonts w:ascii="Calibri" w:hAnsi="Calibri" w:cs="Calibri"/>
          <w:i/>
          <w:sz w:val="20"/>
          <w:szCs w:val="20"/>
        </w:rPr>
        <w:t>does</w:t>
      </w:r>
      <w:proofErr w:type="spellEnd"/>
      <w:r w:rsidRPr="0043118E">
        <w:rPr>
          <w:rStyle w:val="normaltextrun"/>
          <w:rFonts w:ascii="Calibri" w:hAnsi="Calibri" w:cs="Calibri"/>
          <w:i/>
          <w:sz w:val="20"/>
          <w:szCs w:val="20"/>
        </w:rPr>
        <w:t xml:space="preserve"> not make such a list and </w:t>
      </w:r>
      <w:proofErr w:type="spellStart"/>
      <w:r w:rsidRPr="0043118E">
        <w:rPr>
          <w:rStyle w:val="normaltextrun"/>
          <w:rFonts w:ascii="Calibri" w:hAnsi="Calibri" w:cs="Calibri"/>
          <w:i/>
          <w:sz w:val="20"/>
          <w:szCs w:val="20"/>
        </w:rPr>
        <w:t>cannot</w:t>
      </w:r>
      <w:proofErr w:type="spellEnd"/>
      <w:r w:rsidRPr="0043118E">
        <w:rPr>
          <w:rStyle w:val="normaltextrun"/>
          <w:rFonts w:ascii="Calibri" w:hAnsi="Calibri" w:cs="Calibri"/>
          <w:i/>
          <w:sz w:val="20"/>
          <w:szCs w:val="20"/>
        </w:rPr>
        <w:t xml:space="preserve"> do so, </w:t>
      </w:r>
      <w:proofErr w:type="spellStart"/>
      <w:r w:rsidRPr="0043118E">
        <w:rPr>
          <w:rStyle w:val="normaltextrun"/>
          <w:rFonts w:ascii="Calibri" w:hAnsi="Calibri" w:cs="Calibri"/>
          <w:i/>
          <w:sz w:val="20"/>
          <w:szCs w:val="20"/>
        </w:rPr>
        <w:t>it</w:t>
      </w:r>
      <w:proofErr w:type="spellEnd"/>
      <w:r w:rsidRPr="0043118E">
        <w:rPr>
          <w:rStyle w:val="normaltextrun"/>
          <w:rFonts w:ascii="Calibri" w:hAnsi="Calibri" w:cs="Calibri"/>
          <w:i/>
          <w:sz w:val="20"/>
          <w:szCs w:val="20"/>
        </w:rPr>
        <w:t xml:space="preserve"> </w:t>
      </w:r>
      <w:proofErr w:type="spellStart"/>
      <w:r w:rsidRPr="0043118E">
        <w:rPr>
          <w:rStyle w:val="normaltextrun"/>
          <w:rFonts w:ascii="Calibri" w:hAnsi="Calibri" w:cs="Calibri"/>
          <w:i/>
          <w:sz w:val="20"/>
          <w:szCs w:val="20"/>
        </w:rPr>
        <w:t>is</w:t>
      </w:r>
      <w:proofErr w:type="spellEnd"/>
      <w:r w:rsidRPr="0043118E">
        <w:rPr>
          <w:rStyle w:val="normaltextrun"/>
          <w:rFonts w:ascii="Calibri" w:hAnsi="Calibri" w:cs="Calibri"/>
          <w:i/>
          <w:sz w:val="20"/>
          <w:szCs w:val="20"/>
        </w:rPr>
        <w:t xml:space="preserve"> not in </w:t>
      </w:r>
      <w:proofErr w:type="spellStart"/>
      <w:r w:rsidRPr="0043118E">
        <w:rPr>
          <w:rStyle w:val="normaltextrun"/>
          <w:rFonts w:ascii="Calibri" w:hAnsi="Calibri" w:cs="Calibri"/>
          <w:i/>
          <w:sz w:val="20"/>
          <w:szCs w:val="20"/>
        </w:rPr>
        <w:t>its</w:t>
      </w:r>
      <w:proofErr w:type="spellEnd"/>
      <w:r w:rsidRPr="0043118E">
        <w:rPr>
          <w:rStyle w:val="normaltextrun"/>
          <w:rFonts w:ascii="Calibri" w:hAnsi="Calibri" w:cs="Calibri"/>
          <w:i/>
          <w:sz w:val="20"/>
          <w:szCs w:val="20"/>
        </w:rPr>
        <w:t xml:space="preserve"> </w:t>
      </w:r>
      <w:proofErr w:type="spellStart"/>
      <w:r w:rsidRPr="0043118E">
        <w:rPr>
          <w:rStyle w:val="normaltextrun"/>
          <w:rFonts w:ascii="Calibri" w:hAnsi="Calibri" w:cs="Calibri"/>
          <w:i/>
          <w:sz w:val="20"/>
          <w:szCs w:val="20"/>
        </w:rPr>
        <w:t>competence</w:t>
      </w:r>
      <w:proofErr w:type="spellEnd"/>
      <w:r w:rsidRPr="0043118E">
        <w:rPr>
          <w:rStyle w:val="normaltextrun"/>
          <w:rFonts w:ascii="Calibri" w:hAnsi="Calibri" w:cs="Calibri"/>
          <w:i/>
          <w:sz w:val="20"/>
          <w:szCs w:val="20"/>
        </w:rPr>
        <w:t xml:space="preserve">. </w:t>
      </w:r>
      <w:proofErr w:type="spellStart"/>
      <w:r w:rsidRPr="0043118E">
        <w:rPr>
          <w:rStyle w:val="normaltextrun"/>
          <w:rFonts w:ascii="Calibri" w:hAnsi="Calibri" w:cs="Calibri"/>
          <w:i/>
          <w:sz w:val="20"/>
          <w:szCs w:val="20"/>
        </w:rPr>
        <w:t>Only</w:t>
      </w:r>
      <w:proofErr w:type="spellEnd"/>
      <w:r w:rsidRPr="0043118E">
        <w:rPr>
          <w:rStyle w:val="normaltextrun"/>
          <w:rFonts w:ascii="Calibri" w:hAnsi="Calibri" w:cs="Calibri"/>
          <w:i/>
          <w:sz w:val="20"/>
          <w:szCs w:val="20"/>
        </w:rPr>
        <w:t xml:space="preserve"> the </w:t>
      </w:r>
      <w:proofErr w:type="spellStart"/>
      <w:r w:rsidRPr="0043118E">
        <w:rPr>
          <w:rStyle w:val="normaltextrun"/>
          <w:rFonts w:ascii="Calibri" w:hAnsi="Calibri" w:cs="Calibri"/>
          <w:i/>
          <w:sz w:val="20"/>
          <w:szCs w:val="20"/>
        </w:rPr>
        <w:t>owner</w:t>
      </w:r>
      <w:proofErr w:type="spellEnd"/>
      <w:r w:rsidRPr="0043118E">
        <w:rPr>
          <w:rStyle w:val="normaltextrun"/>
          <w:rFonts w:ascii="Calibri" w:hAnsi="Calibri" w:cs="Calibri"/>
          <w:i/>
          <w:sz w:val="20"/>
          <w:szCs w:val="20"/>
        </w:rPr>
        <w:t>/</w:t>
      </w:r>
      <w:proofErr w:type="spellStart"/>
      <w:r w:rsidRPr="0043118E">
        <w:rPr>
          <w:rStyle w:val="normaltextrun"/>
          <w:rFonts w:ascii="Calibri" w:hAnsi="Calibri" w:cs="Calibri"/>
          <w:i/>
          <w:sz w:val="20"/>
          <w:szCs w:val="20"/>
        </w:rPr>
        <w:t>operator</w:t>
      </w:r>
      <w:proofErr w:type="spellEnd"/>
      <w:r w:rsidRPr="0043118E">
        <w:rPr>
          <w:rStyle w:val="normaltextrun"/>
          <w:rFonts w:ascii="Calibri" w:hAnsi="Calibri" w:cs="Calibri"/>
          <w:i/>
          <w:sz w:val="20"/>
          <w:szCs w:val="20"/>
        </w:rPr>
        <w:t xml:space="preserve"> of the </w:t>
      </w:r>
      <w:proofErr w:type="spellStart"/>
      <w:r w:rsidRPr="0043118E">
        <w:rPr>
          <w:rStyle w:val="normaltextrun"/>
          <w:rFonts w:ascii="Calibri" w:hAnsi="Calibri" w:cs="Calibri"/>
          <w:i/>
          <w:sz w:val="20"/>
          <w:szCs w:val="20"/>
        </w:rPr>
        <w:t>system</w:t>
      </w:r>
      <w:proofErr w:type="spellEnd"/>
      <w:r w:rsidRPr="0043118E">
        <w:rPr>
          <w:rStyle w:val="normaltextrun"/>
          <w:rFonts w:ascii="Calibri" w:hAnsi="Calibri" w:cs="Calibri"/>
          <w:i/>
          <w:sz w:val="20"/>
          <w:szCs w:val="20"/>
        </w:rPr>
        <w:t xml:space="preserve"> has the </w:t>
      </w:r>
      <w:proofErr w:type="spellStart"/>
      <w:r w:rsidRPr="0043118E">
        <w:rPr>
          <w:rStyle w:val="normaltextrun"/>
          <w:rFonts w:ascii="Calibri" w:hAnsi="Calibri" w:cs="Calibri"/>
          <w:i/>
          <w:sz w:val="20"/>
          <w:szCs w:val="20"/>
        </w:rPr>
        <w:t>relevant</w:t>
      </w:r>
      <w:proofErr w:type="spellEnd"/>
      <w:r w:rsidRPr="0043118E">
        <w:rPr>
          <w:rStyle w:val="normaltextrun"/>
          <w:rFonts w:ascii="Calibri" w:hAnsi="Calibri" w:cs="Calibri"/>
          <w:i/>
          <w:sz w:val="20"/>
          <w:szCs w:val="20"/>
        </w:rPr>
        <w:t xml:space="preserve"> </w:t>
      </w:r>
      <w:proofErr w:type="spellStart"/>
      <w:r w:rsidRPr="0043118E">
        <w:rPr>
          <w:rStyle w:val="normaltextrun"/>
          <w:rFonts w:ascii="Calibri" w:hAnsi="Calibri" w:cs="Calibri"/>
          <w:i/>
          <w:sz w:val="20"/>
          <w:szCs w:val="20"/>
        </w:rPr>
        <w:t>responsibility</w:t>
      </w:r>
      <w:proofErr w:type="spellEnd"/>
      <w:r w:rsidRPr="0043118E">
        <w:rPr>
          <w:rStyle w:val="normaltextrun"/>
          <w:rFonts w:ascii="Calibri" w:hAnsi="Calibri" w:cs="Calibri"/>
          <w:i/>
          <w:sz w:val="20"/>
          <w:szCs w:val="20"/>
        </w:rPr>
        <w:t xml:space="preserve">. </w:t>
      </w:r>
      <w:proofErr w:type="spellStart"/>
      <w:r w:rsidRPr="0043118E">
        <w:rPr>
          <w:rStyle w:val="normaltextrun"/>
          <w:rFonts w:ascii="Calibri" w:hAnsi="Calibri" w:cs="Calibri"/>
          <w:i/>
          <w:sz w:val="20"/>
          <w:szCs w:val="20"/>
        </w:rPr>
        <w:t>Our</w:t>
      </w:r>
      <w:proofErr w:type="spellEnd"/>
      <w:r w:rsidRPr="0043118E">
        <w:rPr>
          <w:rStyle w:val="normaltextrun"/>
          <w:rFonts w:ascii="Calibri" w:hAnsi="Calibri" w:cs="Calibri"/>
          <w:i/>
          <w:sz w:val="20"/>
          <w:szCs w:val="20"/>
        </w:rPr>
        <w:t xml:space="preserve"> </w:t>
      </w:r>
      <w:proofErr w:type="spellStart"/>
      <w:r w:rsidRPr="0043118E">
        <w:rPr>
          <w:rStyle w:val="normaltextrun"/>
          <w:rFonts w:ascii="Calibri" w:hAnsi="Calibri" w:cs="Calibri"/>
          <w:i/>
          <w:sz w:val="20"/>
          <w:szCs w:val="20"/>
        </w:rPr>
        <w:t>request</w:t>
      </w:r>
      <w:proofErr w:type="spellEnd"/>
      <w:r w:rsidRPr="0043118E">
        <w:rPr>
          <w:rStyle w:val="normaltextrun"/>
          <w:rFonts w:ascii="Calibri" w:hAnsi="Calibri" w:cs="Calibri"/>
          <w:i/>
          <w:sz w:val="20"/>
          <w:szCs w:val="20"/>
        </w:rPr>
        <w:t xml:space="preserve"> for </w:t>
      </w:r>
      <w:proofErr w:type="spellStart"/>
      <w:r w:rsidRPr="0043118E">
        <w:rPr>
          <w:rStyle w:val="normaltextrun"/>
          <w:rFonts w:ascii="Calibri" w:hAnsi="Calibri" w:cs="Calibri"/>
          <w:i/>
          <w:sz w:val="20"/>
          <w:szCs w:val="20"/>
        </w:rPr>
        <w:t>regarding</w:t>
      </w:r>
      <w:proofErr w:type="spellEnd"/>
      <w:r w:rsidRPr="0043118E">
        <w:rPr>
          <w:rStyle w:val="normaltextrun"/>
          <w:rFonts w:ascii="Calibri" w:hAnsi="Calibri" w:cs="Calibri"/>
          <w:i/>
          <w:sz w:val="20"/>
          <w:szCs w:val="20"/>
        </w:rPr>
        <w:t xml:space="preserve"> NUKIB </w:t>
      </w:r>
      <w:proofErr w:type="spellStart"/>
      <w:r w:rsidRPr="0043118E">
        <w:rPr>
          <w:rStyle w:val="normaltextrun"/>
          <w:rFonts w:ascii="Calibri" w:hAnsi="Calibri" w:cs="Calibri"/>
          <w:i/>
          <w:sz w:val="20"/>
          <w:szCs w:val="20"/>
        </w:rPr>
        <w:t>was</w:t>
      </w:r>
      <w:proofErr w:type="spellEnd"/>
      <w:r w:rsidRPr="0043118E">
        <w:rPr>
          <w:rStyle w:val="normaltextrun"/>
          <w:rFonts w:ascii="Calibri" w:hAnsi="Calibri" w:cs="Calibri"/>
          <w:i/>
          <w:sz w:val="20"/>
          <w:szCs w:val="20"/>
        </w:rPr>
        <w:t xml:space="preserve"> </w:t>
      </w:r>
      <w:proofErr w:type="spellStart"/>
      <w:r w:rsidRPr="0043118E">
        <w:rPr>
          <w:rStyle w:val="normaltextrun"/>
          <w:rFonts w:ascii="Calibri" w:hAnsi="Calibri" w:cs="Calibri"/>
          <w:i/>
          <w:sz w:val="20"/>
          <w:szCs w:val="20"/>
        </w:rPr>
        <w:t>already</w:t>
      </w:r>
      <w:proofErr w:type="spellEnd"/>
      <w:r w:rsidRPr="0043118E">
        <w:rPr>
          <w:rStyle w:val="normaltextrun"/>
          <w:rFonts w:ascii="Calibri" w:hAnsi="Calibri" w:cs="Calibri"/>
          <w:i/>
          <w:sz w:val="20"/>
          <w:szCs w:val="20"/>
        </w:rPr>
        <w:t xml:space="preserve"> </w:t>
      </w:r>
      <w:proofErr w:type="spellStart"/>
      <w:r w:rsidRPr="0043118E">
        <w:rPr>
          <w:rStyle w:val="normaltextrun"/>
          <w:rFonts w:ascii="Calibri" w:hAnsi="Calibri" w:cs="Calibri"/>
          <w:i/>
          <w:sz w:val="20"/>
          <w:szCs w:val="20"/>
        </w:rPr>
        <w:t>accepted</w:t>
      </w:r>
      <w:proofErr w:type="spellEnd"/>
      <w:r w:rsidRPr="0043118E">
        <w:rPr>
          <w:rStyle w:val="normaltextrun"/>
          <w:rFonts w:ascii="Calibri" w:hAnsi="Calibri" w:cs="Calibri"/>
          <w:i/>
          <w:sz w:val="20"/>
          <w:szCs w:val="20"/>
        </w:rPr>
        <w:t xml:space="preserve"> by the EC </w:t>
      </w:r>
      <w:proofErr w:type="spellStart"/>
      <w:r w:rsidRPr="0043118E">
        <w:rPr>
          <w:rStyle w:val="normaltextrun"/>
          <w:rFonts w:ascii="Calibri" w:hAnsi="Calibri" w:cs="Calibri"/>
          <w:i/>
          <w:sz w:val="20"/>
          <w:szCs w:val="20"/>
        </w:rPr>
        <w:t>during</w:t>
      </w:r>
      <w:proofErr w:type="spellEnd"/>
      <w:r w:rsidRPr="0043118E">
        <w:rPr>
          <w:rStyle w:val="normaltextrun"/>
          <w:rFonts w:ascii="Calibri" w:hAnsi="Calibri" w:cs="Calibri"/>
          <w:i/>
          <w:sz w:val="20"/>
          <w:szCs w:val="20"/>
        </w:rPr>
        <w:t xml:space="preserve"> the </w:t>
      </w:r>
      <w:proofErr w:type="spellStart"/>
      <w:r w:rsidRPr="0043118E">
        <w:rPr>
          <w:rStyle w:val="normaltextrun"/>
          <w:rFonts w:ascii="Calibri" w:hAnsi="Calibri" w:cs="Calibri"/>
          <w:i/>
          <w:sz w:val="20"/>
          <w:szCs w:val="20"/>
        </w:rPr>
        <w:t>Operatioanl</w:t>
      </w:r>
      <w:proofErr w:type="spellEnd"/>
      <w:r w:rsidRPr="0043118E">
        <w:rPr>
          <w:rStyle w:val="normaltextrun"/>
          <w:rFonts w:ascii="Calibri" w:hAnsi="Calibri" w:cs="Calibri"/>
          <w:i/>
          <w:sz w:val="20"/>
          <w:szCs w:val="20"/>
        </w:rPr>
        <w:t xml:space="preserve"> </w:t>
      </w:r>
      <w:proofErr w:type="spellStart"/>
      <w:r w:rsidRPr="0043118E">
        <w:rPr>
          <w:rStyle w:val="normaltextrun"/>
          <w:rFonts w:ascii="Calibri" w:hAnsi="Calibri" w:cs="Calibri"/>
          <w:i/>
          <w:sz w:val="20"/>
          <w:szCs w:val="20"/>
        </w:rPr>
        <w:t>Agreement</w:t>
      </w:r>
      <w:proofErr w:type="spellEnd"/>
      <w:r w:rsidRPr="0043118E">
        <w:rPr>
          <w:rStyle w:val="normaltextrun"/>
          <w:rFonts w:ascii="Calibri" w:hAnsi="Calibri" w:cs="Calibri"/>
          <w:i/>
          <w:sz w:val="20"/>
          <w:szCs w:val="20"/>
        </w:rPr>
        <w:t xml:space="preserve"> </w:t>
      </w:r>
      <w:proofErr w:type="spellStart"/>
      <w:r w:rsidRPr="0043118E">
        <w:rPr>
          <w:rStyle w:val="normaltextrun"/>
          <w:rFonts w:ascii="Calibri" w:hAnsi="Calibri" w:cs="Calibri"/>
          <w:i/>
          <w:sz w:val="20"/>
          <w:szCs w:val="20"/>
        </w:rPr>
        <w:t>negotiations</w:t>
      </w:r>
      <w:proofErr w:type="spellEnd"/>
      <w:r w:rsidRPr="0043118E">
        <w:rPr>
          <w:rStyle w:val="normaltextrun"/>
          <w:rFonts w:ascii="Calibri" w:hAnsi="Calibri" w:cs="Calibri"/>
          <w:i/>
          <w:sz w:val="20"/>
          <w:szCs w:val="20"/>
        </w:rPr>
        <w:t xml:space="preserve">. </w:t>
      </w:r>
      <w:proofErr w:type="spellStart"/>
      <w:r w:rsidRPr="0043118E">
        <w:rPr>
          <w:rStyle w:val="normaltextrun"/>
          <w:rFonts w:ascii="Calibri" w:hAnsi="Calibri" w:cs="Calibri"/>
          <w:i/>
          <w:sz w:val="20"/>
          <w:szCs w:val="20"/>
        </w:rPr>
        <w:t>We</w:t>
      </w:r>
      <w:proofErr w:type="spellEnd"/>
      <w:r w:rsidRPr="0043118E">
        <w:rPr>
          <w:rStyle w:val="normaltextrun"/>
          <w:rFonts w:ascii="Calibri" w:hAnsi="Calibri" w:cs="Calibri"/>
          <w:i/>
          <w:sz w:val="20"/>
          <w:szCs w:val="20"/>
        </w:rPr>
        <w:t xml:space="preserve"> </w:t>
      </w:r>
      <w:proofErr w:type="spellStart"/>
      <w:r w:rsidRPr="0043118E">
        <w:rPr>
          <w:rStyle w:val="normaltextrun"/>
          <w:rFonts w:ascii="Calibri" w:hAnsi="Calibri" w:cs="Calibri"/>
          <w:i/>
          <w:sz w:val="20"/>
          <w:szCs w:val="20"/>
        </w:rPr>
        <w:t>thus</w:t>
      </w:r>
      <w:proofErr w:type="spellEnd"/>
      <w:r w:rsidRPr="0043118E">
        <w:rPr>
          <w:rStyle w:val="normaltextrun"/>
          <w:rFonts w:ascii="Calibri" w:hAnsi="Calibri" w:cs="Calibri"/>
          <w:i/>
          <w:sz w:val="20"/>
          <w:szCs w:val="20"/>
        </w:rPr>
        <w:t xml:space="preserve"> </w:t>
      </w:r>
      <w:proofErr w:type="spellStart"/>
      <w:r w:rsidRPr="0043118E">
        <w:rPr>
          <w:rStyle w:val="normaltextrun"/>
          <w:rFonts w:ascii="Calibri" w:hAnsi="Calibri" w:cs="Calibri"/>
          <w:i/>
          <w:sz w:val="20"/>
          <w:szCs w:val="20"/>
        </w:rPr>
        <w:t>propose</w:t>
      </w:r>
      <w:proofErr w:type="spellEnd"/>
      <w:r w:rsidRPr="0043118E">
        <w:rPr>
          <w:rStyle w:val="normaltextrun"/>
          <w:rFonts w:ascii="Calibri" w:hAnsi="Calibri" w:cs="Calibri"/>
          <w:i/>
          <w:sz w:val="20"/>
          <w:szCs w:val="20"/>
        </w:rPr>
        <w:t xml:space="preserve"> to </w:t>
      </w:r>
      <w:proofErr w:type="spellStart"/>
      <w:r w:rsidRPr="0043118E">
        <w:rPr>
          <w:rStyle w:val="normaltextrun"/>
          <w:rFonts w:ascii="Calibri" w:hAnsi="Calibri" w:cs="Calibri"/>
          <w:i/>
          <w:sz w:val="20"/>
          <w:szCs w:val="20"/>
        </w:rPr>
        <w:t>align</w:t>
      </w:r>
      <w:proofErr w:type="spellEnd"/>
      <w:r w:rsidRPr="0043118E">
        <w:rPr>
          <w:rStyle w:val="normaltextrun"/>
          <w:rFonts w:ascii="Calibri" w:hAnsi="Calibri" w:cs="Calibri"/>
          <w:i/>
          <w:sz w:val="20"/>
          <w:szCs w:val="20"/>
        </w:rPr>
        <w:t xml:space="preserve"> </w:t>
      </w:r>
      <w:proofErr w:type="spellStart"/>
      <w:r w:rsidRPr="0043118E">
        <w:rPr>
          <w:rStyle w:val="normaltextrun"/>
          <w:rFonts w:ascii="Calibri" w:hAnsi="Calibri" w:cs="Calibri"/>
          <w:i/>
          <w:sz w:val="20"/>
          <w:szCs w:val="20"/>
        </w:rPr>
        <w:t>our</w:t>
      </w:r>
      <w:proofErr w:type="spellEnd"/>
      <w:r w:rsidRPr="0043118E">
        <w:rPr>
          <w:rStyle w:val="normaltextrun"/>
          <w:rFonts w:ascii="Calibri" w:hAnsi="Calibri" w:cs="Calibri"/>
          <w:i/>
          <w:sz w:val="20"/>
          <w:szCs w:val="20"/>
        </w:rPr>
        <w:t xml:space="preserve"> in the past </w:t>
      </w:r>
      <w:proofErr w:type="spellStart"/>
      <w:r w:rsidRPr="0043118E">
        <w:rPr>
          <w:rStyle w:val="normaltextrun"/>
          <w:rFonts w:ascii="Calibri" w:hAnsi="Calibri" w:cs="Calibri"/>
          <w:i/>
          <w:sz w:val="20"/>
          <w:szCs w:val="20"/>
        </w:rPr>
        <w:t>already</w:t>
      </w:r>
      <w:proofErr w:type="spellEnd"/>
      <w:r w:rsidRPr="0043118E">
        <w:rPr>
          <w:rStyle w:val="normaltextrun"/>
          <w:rFonts w:ascii="Calibri" w:hAnsi="Calibri" w:cs="Calibri"/>
          <w:i/>
          <w:sz w:val="20"/>
          <w:szCs w:val="20"/>
        </w:rPr>
        <w:t xml:space="preserve"> </w:t>
      </w:r>
      <w:proofErr w:type="spellStart"/>
      <w:r w:rsidRPr="0043118E">
        <w:rPr>
          <w:rStyle w:val="normaltextrun"/>
          <w:rFonts w:ascii="Calibri" w:hAnsi="Calibri" w:cs="Calibri"/>
          <w:i/>
          <w:sz w:val="20"/>
          <w:szCs w:val="20"/>
        </w:rPr>
        <w:t>accepted</w:t>
      </w:r>
      <w:proofErr w:type="spellEnd"/>
      <w:r w:rsidRPr="0043118E">
        <w:rPr>
          <w:rStyle w:val="normaltextrun"/>
          <w:rFonts w:ascii="Calibri" w:hAnsi="Calibri" w:cs="Calibri"/>
          <w:i/>
          <w:sz w:val="20"/>
          <w:szCs w:val="20"/>
        </w:rPr>
        <w:t xml:space="preserve"> </w:t>
      </w:r>
      <w:proofErr w:type="spellStart"/>
      <w:r w:rsidRPr="0043118E">
        <w:rPr>
          <w:rStyle w:val="normaltextrun"/>
          <w:rFonts w:ascii="Calibri" w:hAnsi="Calibri" w:cs="Calibri"/>
          <w:i/>
          <w:sz w:val="20"/>
          <w:szCs w:val="20"/>
        </w:rPr>
        <w:t>adjustement</w:t>
      </w:r>
      <w:proofErr w:type="spellEnd"/>
      <w:r w:rsidRPr="0043118E">
        <w:rPr>
          <w:rStyle w:val="normaltextrun"/>
          <w:rFonts w:ascii="Calibri" w:hAnsi="Calibri" w:cs="Calibri"/>
          <w:i/>
          <w:sz w:val="20"/>
          <w:szCs w:val="20"/>
        </w:rPr>
        <w:t xml:space="preserve"> </w:t>
      </w:r>
      <w:proofErr w:type="spellStart"/>
      <w:r w:rsidRPr="0043118E">
        <w:rPr>
          <w:rStyle w:val="normaltextrun"/>
          <w:rFonts w:ascii="Calibri" w:hAnsi="Calibri" w:cs="Calibri"/>
          <w:i/>
          <w:sz w:val="20"/>
          <w:szCs w:val="20"/>
        </w:rPr>
        <w:t>with</w:t>
      </w:r>
      <w:proofErr w:type="spellEnd"/>
      <w:r w:rsidRPr="0043118E">
        <w:rPr>
          <w:rStyle w:val="normaltextrun"/>
          <w:rFonts w:ascii="Calibri" w:hAnsi="Calibri" w:cs="Calibri"/>
          <w:i/>
          <w:sz w:val="20"/>
          <w:szCs w:val="20"/>
        </w:rPr>
        <w:t xml:space="preserve"> Council Implementing Decision. </w:t>
      </w:r>
      <w:r w:rsidRPr="0043118E">
        <w:rPr>
          <w:rStyle w:val="eop"/>
          <w:rFonts w:ascii="Calibri" w:eastAsiaTheme="majorEastAsia" w:hAnsi="Calibri" w:cs="Calibri"/>
          <w:i/>
          <w:sz w:val="20"/>
          <w:szCs w:val="20"/>
        </w:rPr>
        <w:t> </w:t>
      </w:r>
    </w:p>
    <w:p w14:paraId="1994534F" w14:textId="1C70858D" w:rsidR="007B541A" w:rsidRPr="0043118E" w:rsidRDefault="007B541A" w:rsidP="00605759"/>
    <w:p w14:paraId="23C02D91" w14:textId="0D32B280" w:rsidR="00483788" w:rsidRPr="0043118E" w:rsidRDefault="00483788" w:rsidP="00BD55D9">
      <w:r w:rsidRPr="0043118E">
        <w:t>With regard to the current situation</w:t>
      </w:r>
      <w:r w:rsidR="00BD55D9" w:rsidRPr="0043118E">
        <w:t xml:space="preserve"> – increasing rate of </w:t>
      </w:r>
      <w:proofErr w:type="spellStart"/>
      <w:r w:rsidR="00BD55D9" w:rsidRPr="0043118E">
        <w:t>cyber ​​att</w:t>
      </w:r>
      <w:bookmarkStart w:id="2" w:name="_GoBack"/>
      <w:bookmarkEnd w:id="2"/>
      <w:r w:rsidR="00BD55D9" w:rsidRPr="0043118E">
        <w:t>acks</w:t>
      </w:r>
      <w:proofErr w:type="spellEnd"/>
      <w:r w:rsidR="00BD55D9" w:rsidRPr="0043118E">
        <w:t xml:space="preserve"> on the Czech Republic, Implementation of the NIS2 directive, high demand for financial resources (IROP is not enough) and</w:t>
      </w:r>
      <w:r w:rsidRPr="0043118E">
        <w:t xml:space="preserve"> Russian aggression against Ukraine, it is appropriate to expand the existing investment No. 3 - "Cyber ​​security", listed in component 1.2 of the existing National Recovery Plan.</w:t>
      </w:r>
      <w:r w:rsidR="00BD55D9" w:rsidRPr="0043118E">
        <w:t xml:space="preserve"> </w:t>
      </w:r>
    </w:p>
    <w:p w14:paraId="051C910A" w14:textId="77777777" w:rsidR="004E2DEA" w:rsidRPr="0043118E" w:rsidRDefault="004E2DEA" w:rsidP="004E2DEA">
      <w:bookmarkStart w:id="3" w:name="_Hlk138416609"/>
    </w:p>
    <w:tbl>
      <w:tblPr>
        <w:tblStyle w:val="Mkatabulky"/>
        <w:tblW w:w="0" w:type="auto"/>
        <w:tblLook w:val="04A0" w:firstRow="1" w:lastRow="0" w:firstColumn="1" w:lastColumn="0" w:noHBand="0" w:noVBand="1"/>
      </w:tblPr>
      <w:tblGrid>
        <w:gridCol w:w="3227"/>
        <w:gridCol w:w="5939"/>
      </w:tblGrid>
      <w:tr w:rsidR="004E2DEA" w:rsidRPr="0043118E" w14:paraId="55407897" w14:textId="77777777" w:rsidTr="73E616BB">
        <w:tc>
          <w:tcPr>
            <w:tcW w:w="9166" w:type="dxa"/>
            <w:gridSpan w:val="2"/>
            <w:shd w:val="clear" w:color="auto" w:fill="1F3864"/>
          </w:tcPr>
          <w:p w14:paraId="33F4E6A1" w14:textId="77777777" w:rsidR="004E2DEA" w:rsidRPr="0043118E" w:rsidRDefault="004E2DEA" w:rsidP="00D1246A">
            <w:pPr>
              <w:jc w:val="center"/>
              <w:rPr>
                <w:rFonts w:ascii="Times New Roman" w:eastAsia="Calibri" w:hAnsi="Times New Roman" w:cs="Times New Roman"/>
                <w:b/>
                <w:bCs/>
                <w:noProof/>
                <w:sz w:val="24"/>
                <w:szCs w:val="24"/>
                <w:u w:val="single"/>
                <w:lang w:val="en-IE"/>
              </w:rPr>
            </w:pPr>
            <w:bookmarkStart w:id="4" w:name="_Hlk138416594"/>
            <w:r w:rsidRPr="0043118E">
              <w:rPr>
                <w:rFonts w:ascii="Times New Roman" w:eastAsia="Calibri" w:hAnsi="Times New Roman" w:cs="Times New Roman"/>
                <w:b/>
                <w:bCs/>
                <w:sz w:val="20"/>
                <w:szCs w:val="20"/>
              </w:rPr>
              <w:t>Component 1.2: DIGITAL PUBLIC ADMINISTRATION SYSTEMS</w:t>
            </w:r>
          </w:p>
        </w:tc>
      </w:tr>
      <w:tr w:rsidR="004E2DEA" w:rsidRPr="0043118E" w14:paraId="0393BAAA" w14:textId="77777777" w:rsidTr="73E616BB">
        <w:tc>
          <w:tcPr>
            <w:tcW w:w="3227" w:type="dxa"/>
            <w:shd w:val="clear" w:color="auto" w:fill="00B0F0"/>
          </w:tcPr>
          <w:p w14:paraId="255F2B59" w14:textId="77777777" w:rsidR="004E2DEA" w:rsidRPr="0043118E" w:rsidRDefault="004E2DEA" w:rsidP="00D1246A">
            <w:pPr>
              <w:jc w:val="both"/>
              <w:rPr>
                <w:rFonts w:ascii="Times New Roman" w:eastAsia="Calibri" w:hAnsi="Times New Roman" w:cs="Times New Roman"/>
                <w:b/>
                <w:bCs/>
                <w:noProof/>
                <w:color w:val="FFFFFF"/>
                <w:sz w:val="24"/>
                <w:szCs w:val="24"/>
                <w:u w:val="single"/>
                <w:lang w:val="en-IE"/>
              </w:rPr>
            </w:pPr>
            <w:r w:rsidRPr="0043118E">
              <w:rPr>
                <w:rFonts w:ascii="Times New Roman" w:eastAsia="Calibri" w:hAnsi="Times New Roman" w:cs="Times New Roman"/>
                <w:b/>
                <w:bCs/>
                <w:noProof/>
                <w:color w:val="FFFFFF"/>
                <w:sz w:val="20"/>
                <w:szCs w:val="20"/>
                <w:lang w:val="en-US"/>
              </w:rPr>
              <w:t>Investment/ reform CID reference</w:t>
            </w:r>
          </w:p>
        </w:tc>
        <w:tc>
          <w:tcPr>
            <w:tcW w:w="5939" w:type="dxa"/>
            <w:shd w:val="clear" w:color="auto" w:fill="00B0F0"/>
          </w:tcPr>
          <w:p w14:paraId="4F0EBDC9" w14:textId="1677FBF1" w:rsidR="004E2DEA" w:rsidRPr="0043118E" w:rsidRDefault="73E616BB" w:rsidP="73E616BB">
            <w:pPr>
              <w:jc w:val="both"/>
              <w:rPr>
                <w:rFonts w:ascii="Times New Roman" w:eastAsia="Calibri" w:hAnsi="Times New Roman" w:cs="Times New Roman"/>
                <w:b/>
                <w:bCs/>
                <w:noProof/>
                <w:color w:val="FFFFFF" w:themeColor="background1"/>
                <w:sz w:val="20"/>
                <w:szCs w:val="20"/>
                <w:u w:val="single"/>
                <w:lang w:val="en-IE"/>
              </w:rPr>
            </w:pPr>
            <w:r w:rsidRPr="0043118E">
              <w:rPr>
                <w:rFonts w:ascii="Times New Roman" w:eastAsia="Calibri" w:hAnsi="Times New Roman" w:cs="Times New Roman"/>
                <w:b/>
                <w:bCs/>
                <w:noProof/>
                <w:color w:val="FFFFFF" w:themeColor="background1"/>
                <w:sz w:val="20"/>
                <w:szCs w:val="20"/>
                <w:u w:val="single"/>
                <w:lang w:val="en-IE"/>
              </w:rPr>
              <w:t>Investment</w:t>
            </w:r>
            <w:r w:rsidR="009A24AA" w:rsidRPr="0043118E">
              <w:rPr>
                <w:rFonts w:ascii="Times New Roman" w:eastAsia="Calibri" w:hAnsi="Times New Roman" w:cs="Times New Roman"/>
                <w:b/>
                <w:bCs/>
                <w:noProof/>
                <w:color w:val="FFFFFF" w:themeColor="background1"/>
                <w:sz w:val="20"/>
                <w:szCs w:val="20"/>
                <w:u w:val="single"/>
                <w:lang w:val="en-IE"/>
              </w:rPr>
              <w:t xml:space="preserve"> </w:t>
            </w:r>
            <w:r w:rsidR="00F12AB5">
              <w:rPr>
                <w:rFonts w:ascii="Times New Roman" w:eastAsia="Calibri" w:hAnsi="Times New Roman" w:cs="Times New Roman"/>
                <w:b/>
                <w:bCs/>
                <w:noProof/>
                <w:color w:val="FFFFFF" w:themeColor="background1"/>
                <w:sz w:val="20"/>
                <w:szCs w:val="20"/>
                <w:u w:val="single"/>
                <w:lang w:val="en-IE"/>
              </w:rPr>
              <w:t>5</w:t>
            </w:r>
          </w:p>
        </w:tc>
      </w:tr>
      <w:tr w:rsidR="004E2DEA" w:rsidRPr="0043118E" w14:paraId="3A82F803" w14:textId="77777777" w:rsidTr="73E616BB">
        <w:tc>
          <w:tcPr>
            <w:tcW w:w="3227" w:type="dxa"/>
            <w:shd w:val="clear" w:color="auto" w:fill="00B0F0"/>
          </w:tcPr>
          <w:p w14:paraId="556CBBC9" w14:textId="77777777" w:rsidR="004E2DEA" w:rsidRPr="0043118E" w:rsidRDefault="004E2DEA" w:rsidP="00D1246A">
            <w:pPr>
              <w:jc w:val="both"/>
              <w:rPr>
                <w:rFonts w:ascii="Times New Roman" w:eastAsia="Calibri" w:hAnsi="Times New Roman" w:cs="Times New Roman"/>
                <w:b/>
                <w:bCs/>
                <w:noProof/>
                <w:color w:val="FFFFFF"/>
                <w:sz w:val="24"/>
                <w:szCs w:val="24"/>
                <w:u w:val="single"/>
                <w:lang w:val="en-IE"/>
              </w:rPr>
            </w:pPr>
            <w:r w:rsidRPr="0043118E">
              <w:rPr>
                <w:rFonts w:ascii="Times New Roman" w:eastAsia="Calibri" w:hAnsi="Times New Roman" w:cs="Times New Roman"/>
                <w:b/>
                <w:bCs/>
                <w:noProof/>
                <w:color w:val="FFFFFF"/>
                <w:sz w:val="20"/>
                <w:szCs w:val="20"/>
                <w:lang w:val="en-US"/>
              </w:rPr>
              <w:t>Investment/ reform name</w:t>
            </w:r>
          </w:p>
        </w:tc>
        <w:tc>
          <w:tcPr>
            <w:tcW w:w="5939" w:type="dxa"/>
            <w:shd w:val="clear" w:color="auto" w:fill="00B0F0"/>
          </w:tcPr>
          <w:p w14:paraId="476CF86B" w14:textId="3C0D3347" w:rsidR="004E2DEA" w:rsidRPr="0043118E" w:rsidRDefault="00F12AB5" w:rsidP="00D1246A">
            <w:pPr>
              <w:jc w:val="both"/>
              <w:rPr>
                <w:rFonts w:ascii="Times New Roman" w:eastAsia="Calibri" w:hAnsi="Times New Roman" w:cs="Times New Roman"/>
                <w:b/>
                <w:bCs/>
                <w:noProof/>
                <w:color w:val="FFFFFF"/>
                <w:sz w:val="20"/>
                <w:szCs w:val="24"/>
                <w:u w:val="single"/>
                <w:lang w:val="en-IE"/>
              </w:rPr>
            </w:pPr>
            <w:r>
              <w:rPr>
                <w:rFonts w:ascii="Times New Roman" w:eastAsia="Calibri" w:hAnsi="Times New Roman" w:cs="Times New Roman"/>
                <w:b/>
                <w:bCs/>
                <w:noProof/>
                <w:color w:val="FFFFFF"/>
                <w:sz w:val="20"/>
                <w:szCs w:val="24"/>
                <w:u w:val="single"/>
                <w:lang w:val="en-IE"/>
              </w:rPr>
              <w:t>T</w:t>
            </w:r>
            <w:r>
              <w:rPr>
                <w:rFonts w:ascii="Times New Roman" w:eastAsia="Calibri" w:hAnsi="Times New Roman" w:cs="Times New Roman"/>
                <w:b/>
                <w:bCs/>
                <w:noProof/>
                <w:color w:val="FFFFFF"/>
                <w:szCs w:val="24"/>
                <w:u w:val="single"/>
              </w:rPr>
              <w:t xml:space="preserve">op-up of </w:t>
            </w:r>
            <w:r>
              <w:rPr>
                <w:rFonts w:ascii="Times New Roman" w:eastAsia="Calibri" w:hAnsi="Times New Roman" w:cs="Times New Roman"/>
                <w:b/>
                <w:bCs/>
                <w:noProof/>
                <w:color w:val="FFFFFF"/>
                <w:sz w:val="20"/>
                <w:szCs w:val="24"/>
                <w:u w:val="single"/>
                <w:lang w:val="en-IE"/>
              </w:rPr>
              <w:t>c</w:t>
            </w:r>
            <w:r w:rsidR="004E2DEA" w:rsidRPr="0043118E">
              <w:rPr>
                <w:rFonts w:ascii="Times New Roman" w:eastAsia="Calibri" w:hAnsi="Times New Roman" w:cs="Times New Roman"/>
                <w:b/>
                <w:bCs/>
                <w:noProof/>
                <w:color w:val="FFFFFF"/>
                <w:sz w:val="20"/>
                <w:szCs w:val="24"/>
                <w:u w:val="single"/>
                <w:lang w:val="en-IE"/>
              </w:rPr>
              <w:t>yber security</w:t>
            </w:r>
            <w:r w:rsidR="009A24AA" w:rsidRPr="0043118E">
              <w:rPr>
                <w:rFonts w:ascii="Times New Roman" w:eastAsia="Calibri" w:hAnsi="Times New Roman" w:cs="Times New Roman"/>
                <w:b/>
                <w:bCs/>
                <w:noProof/>
                <w:color w:val="FFFFFF"/>
                <w:sz w:val="20"/>
                <w:szCs w:val="24"/>
                <w:u w:val="single"/>
                <w:lang w:val="en-IE"/>
              </w:rPr>
              <w:t xml:space="preserve"> </w:t>
            </w:r>
            <w:r>
              <w:rPr>
                <w:rFonts w:ascii="Times New Roman" w:eastAsia="Calibri" w:hAnsi="Times New Roman" w:cs="Times New Roman"/>
                <w:b/>
                <w:bCs/>
                <w:noProof/>
                <w:color w:val="FFFFFF"/>
                <w:sz w:val="20"/>
                <w:szCs w:val="24"/>
                <w:u w:val="single"/>
                <w:lang w:val="en-IE"/>
              </w:rPr>
              <w:t>investment</w:t>
            </w:r>
          </w:p>
        </w:tc>
      </w:tr>
      <w:tr w:rsidR="004E2DEA" w:rsidRPr="0043118E" w14:paraId="03E109DC" w14:textId="77777777" w:rsidTr="73E616BB">
        <w:tc>
          <w:tcPr>
            <w:tcW w:w="3227" w:type="dxa"/>
            <w:shd w:val="clear" w:color="auto" w:fill="BDD6EE"/>
          </w:tcPr>
          <w:p w14:paraId="4D716E72" w14:textId="77777777" w:rsidR="004E2DEA" w:rsidRPr="0043118E" w:rsidRDefault="004E2DEA" w:rsidP="00D1246A">
            <w:pPr>
              <w:rPr>
                <w:rFonts w:ascii="Times New Roman" w:eastAsia="Calibri" w:hAnsi="Times New Roman" w:cs="Times New Roman"/>
                <w:b/>
                <w:bCs/>
                <w:noProof/>
                <w:sz w:val="20"/>
                <w:szCs w:val="20"/>
                <w:lang w:val="en-US"/>
              </w:rPr>
            </w:pPr>
            <w:r w:rsidRPr="0043118E">
              <w:rPr>
                <w:rFonts w:ascii="Times New Roman" w:eastAsia="Calibri" w:hAnsi="Times New Roman" w:cs="Times New Roman"/>
                <w:b/>
                <w:bCs/>
                <w:noProof/>
                <w:sz w:val="20"/>
                <w:szCs w:val="20"/>
                <w:lang w:val="en-US"/>
              </w:rPr>
              <w:t>Type of change compared to CID</w:t>
            </w:r>
          </w:p>
        </w:tc>
        <w:tc>
          <w:tcPr>
            <w:tcW w:w="5939" w:type="dxa"/>
          </w:tcPr>
          <w:p w14:paraId="13A6DFB6" w14:textId="77777777" w:rsidR="004E2DEA" w:rsidRPr="0043118E" w:rsidRDefault="004E2DEA" w:rsidP="00D1246A">
            <w:pPr>
              <w:jc w:val="both"/>
              <w:rPr>
                <w:rFonts w:ascii="Times New Roman" w:eastAsia="Calibri" w:hAnsi="Times New Roman" w:cs="Times New Roman"/>
                <w:b/>
                <w:bCs/>
                <w:noProof/>
                <w:sz w:val="24"/>
                <w:szCs w:val="24"/>
                <w:u w:val="single"/>
                <w:lang w:val="en-IE"/>
              </w:rPr>
            </w:pPr>
            <w:r w:rsidRPr="0043118E">
              <w:rPr>
                <w:rFonts w:ascii="Times New Roman" w:eastAsia="Calibri" w:hAnsi="Times New Roman" w:cs="Times New Roman"/>
                <w:noProof/>
                <w:sz w:val="20"/>
                <w:szCs w:val="20"/>
                <w:lang w:val="en-US"/>
              </w:rPr>
              <w:t>modified</w:t>
            </w:r>
          </w:p>
        </w:tc>
      </w:tr>
      <w:tr w:rsidR="004E2DEA" w:rsidRPr="0043118E" w14:paraId="0E9DCB5B" w14:textId="77777777" w:rsidTr="73E616BB">
        <w:tc>
          <w:tcPr>
            <w:tcW w:w="3227" w:type="dxa"/>
            <w:shd w:val="clear" w:color="auto" w:fill="BDD6EE"/>
          </w:tcPr>
          <w:p w14:paraId="6B43EDFF" w14:textId="77777777" w:rsidR="004E2DEA" w:rsidRPr="0043118E" w:rsidRDefault="004E2DEA" w:rsidP="00D1246A">
            <w:pPr>
              <w:jc w:val="both"/>
              <w:rPr>
                <w:rFonts w:ascii="Times New Roman" w:eastAsia="Calibri" w:hAnsi="Times New Roman" w:cs="Times New Roman"/>
                <w:b/>
                <w:bCs/>
                <w:noProof/>
                <w:sz w:val="24"/>
                <w:szCs w:val="24"/>
                <w:u w:val="single"/>
                <w:lang w:val="en-IE"/>
              </w:rPr>
            </w:pPr>
            <w:r w:rsidRPr="0043118E">
              <w:rPr>
                <w:rFonts w:ascii="Times New Roman" w:eastAsia="Calibri" w:hAnsi="Times New Roman" w:cs="Times New Roman"/>
                <w:b/>
                <w:bCs/>
                <w:noProof/>
                <w:sz w:val="20"/>
                <w:szCs w:val="20"/>
                <w:lang w:val="en-US"/>
              </w:rPr>
              <w:t>Legal base of the change (select at least one)</w:t>
            </w:r>
          </w:p>
        </w:tc>
        <w:tc>
          <w:tcPr>
            <w:tcW w:w="5939" w:type="dxa"/>
          </w:tcPr>
          <w:p w14:paraId="280E4EDE" w14:textId="5D070BA9" w:rsidR="004E2DEA" w:rsidRPr="0043118E" w:rsidRDefault="00A747F0" w:rsidP="00D1246A">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342037831"/>
                <w14:checkbox>
                  <w14:checked w14:val="1"/>
                  <w14:checkedState w14:val="2612" w14:font="MS Gothic"/>
                  <w14:uncheckedState w14:val="2610" w14:font="MS Gothic"/>
                </w14:checkbox>
              </w:sdtPr>
              <w:sdtEndPr/>
              <w:sdtContent>
                <w:r w:rsidR="004E2DEA" w:rsidRPr="0043118E">
                  <w:rPr>
                    <w:rFonts w:ascii="MS Gothic" w:eastAsia="MS Gothic" w:hAnsi="MS Gothic" w:cs="Times New Roman" w:hint="eastAsia"/>
                    <w:noProof/>
                    <w:color w:val="2B579A"/>
                    <w:sz w:val="20"/>
                    <w:szCs w:val="20"/>
                    <w:shd w:val="clear" w:color="auto" w:fill="E6E6E6"/>
                    <w:lang w:val="en-US"/>
                  </w:rPr>
                  <w:t>☒</w:t>
                </w:r>
              </w:sdtContent>
            </w:sdt>
            <w:r w:rsidR="004E2DEA" w:rsidRPr="0043118E">
              <w:rPr>
                <w:rFonts w:ascii="Times New Roman" w:eastAsia="Calibri" w:hAnsi="Times New Roman" w:cs="Times New Roman"/>
                <w:noProof/>
                <w:sz w:val="20"/>
                <w:szCs w:val="20"/>
                <w:lang w:val="en-US"/>
              </w:rPr>
              <w:t xml:space="preserve"> Article 14(2) – loan request</w:t>
            </w:r>
          </w:p>
          <w:p w14:paraId="47F45E9C" w14:textId="18BB43C5" w:rsidR="004E2DEA" w:rsidRPr="0043118E" w:rsidRDefault="00A747F0" w:rsidP="00D1246A">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08411026"/>
                <w14:checkbox>
                  <w14:checked w14:val="1"/>
                  <w14:checkedState w14:val="2612" w14:font="MS Gothic"/>
                  <w14:uncheckedState w14:val="2610" w14:font="MS Gothic"/>
                </w14:checkbox>
              </w:sdtPr>
              <w:sdtEndPr/>
              <w:sdtContent>
                <w:r w:rsidR="004E2DEA" w:rsidRPr="0043118E">
                  <w:rPr>
                    <w:rFonts w:ascii="MS Gothic" w:eastAsia="MS Gothic" w:hAnsi="MS Gothic" w:cs="Times New Roman" w:hint="eastAsia"/>
                    <w:noProof/>
                    <w:color w:val="2B579A"/>
                    <w:sz w:val="20"/>
                    <w:szCs w:val="20"/>
                    <w:shd w:val="clear" w:color="auto" w:fill="E6E6E6"/>
                    <w:lang w:val="en-US"/>
                  </w:rPr>
                  <w:t>☒</w:t>
                </w:r>
              </w:sdtContent>
            </w:sdt>
            <w:r w:rsidR="004E2DEA" w:rsidRPr="0043118E">
              <w:rPr>
                <w:rFonts w:ascii="Times New Roman" w:eastAsia="Calibri" w:hAnsi="Times New Roman" w:cs="Times New Roman"/>
                <w:noProof/>
                <w:sz w:val="20"/>
                <w:szCs w:val="20"/>
                <w:lang w:val="en-US"/>
              </w:rPr>
              <w:t xml:space="preserve"> Article 18(2) – update of the maximum financial contribution</w:t>
            </w:r>
          </w:p>
          <w:p w14:paraId="04DE56D9" w14:textId="666B06E4" w:rsidR="004E2DEA" w:rsidRPr="0043118E" w:rsidRDefault="00A747F0" w:rsidP="00D1246A">
            <w:pPr>
              <w:jc w:val="both"/>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968034500"/>
                <w:placeholder>
                  <w:docPart w:val="CB1437BE05CC4F1282C55C17905EB823"/>
                </w:placeholder>
                <w14:checkbox>
                  <w14:checked w14:val="0"/>
                  <w14:checkedState w14:val="2612" w14:font="MS Gothic"/>
                  <w14:uncheckedState w14:val="2610" w14:font="MS Gothic"/>
                </w14:checkbox>
              </w:sdtPr>
              <w:sdtEndPr/>
              <w:sdtContent>
                <w:r w:rsidR="004E2DEA" w:rsidRPr="0043118E">
                  <w:rPr>
                    <w:rFonts w:ascii="MS Gothic" w:eastAsia="MS Gothic" w:hAnsi="MS Gothic" w:cs="Times New Roman" w:hint="eastAsia"/>
                    <w:noProof/>
                    <w:color w:val="2B579A"/>
                    <w:sz w:val="20"/>
                    <w:szCs w:val="20"/>
                    <w:shd w:val="clear" w:color="auto" w:fill="E6E6E6"/>
                    <w:lang w:val="en-US"/>
                  </w:rPr>
                  <w:t>☐</w:t>
                </w:r>
              </w:sdtContent>
            </w:sdt>
            <w:r w:rsidR="004E2DEA" w:rsidRPr="0043118E">
              <w:rPr>
                <w:rFonts w:ascii="Times New Roman" w:eastAsia="Calibri" w:hAnsi="Times New Roman" w:cs="Times New Roman"/>
                <w:noProof/>
                <w:sz w:val="20"/>
                <w:szCs w:val="20"/>
                <w:lang w:val="en-US"/>
              </w:rPr>
              <w:t xml:space="preserve"> Article 21 – amendment due to objective circumstances</w:t>
            </w:r>
          </w:p>
          <w:p w14:paraId="60B683F1" w14:textId="77777777" w:rsidR="004E2DEA" w:rsidRPr="0043118E" w:rsidRDefault="00A747F0" w:rsidP="00D1246A">
            <w:pPr>
              <w:jc w:val="both"/>
              <w:rPr>
                <w:rFonts w:ascii="Times New Roman" w:eastAsia="Calibri" w:hAnsi="Times New Roman" w:cs="Times New Roman"/>
                <w:noProof/>
                <w:sz w:val="20"/>
                <w:szCs w:val="20"/>
                <w:lang w:val="fr-BE"/>
              </w:rPr>
            </w:pPr>
            <w:sdt>
              <w:sdtPr>
                <w:rPr>
                  <w:rFonts w:ascii="Times New Roman" w:eastAsia="Calibri" w:hAnsi="Times New Roman" w:cs="Times New Roman"/>
                  <w:noProof/>
                  <w:color w:val="2B579A"/>
                  <w:sz w:val="20"/>
                  <w:szCs w:val="20"/>
                  <w:shd w:val="clear" w:color="auto" w:fill="E6E6E6"/>
                  <w:lang w:val="fr-BE"/>
                </w:rPr>
                <w:id w:val="-1182195914"/>
                <w:placeholder>
                  <w:docPart w:val="CB1437BE05CC4F1282C55C17905EB823"/>
                </w:placeholder>
                <w14:checkbox>
                  <w14:checked w14:val="0"/>
                  <w14:checkedState w14:val="2612" w14:font="MS Gothic"/>
                  <w14:uncheckedState w14:val="2610" w14:font="MS Gothic"/>
                </w14:checkbox>
              </w:sdtPr>
              <w:sdtEndPr/>
              <w:sdtContent>
                <w:r w:rsidR="004E2DEA" w:rsidRPr="0043118E">
                  <w:rPr>
                    <w:rFonts w:ascii="Segoe UI Symbol" w:eastAsia="Calibri" w:hAnsi="Segoe UI Symbol" w:cs="Segoe UI Symbol"/>
                    <w:noProof/>
                    <w:color w:val="2B579A"/>
                    <w:sz w:val="20"/>
                    <w:szCs w:val="20"/>
                    <w:shd w:val="clear" w:color="auto" w:fill="E6E6E6"/>
                    <w:lang w:val="fr-BE"/>
                  </w:rPr>
                  <w:t>☐</w:t>
                </w:r>
              </w:sdtContent>
            </w:sdt>
            <w:r w:rsidR="004E2DEA" w:rsidRPr="0043118E">
              <w:rPr>
                <w:rFonts w:ascii="Times New Roman" w:eastAsia="Calibri" w:hAnsi="Times New Roman" w:cs="Times New Roman"/>
                <w:noProof/>
                <w:sz w:val="20"/>
                <w:szCs w:val="20"/>
                <w:lang w:val="fr-BE"/>
              </w:rPr>
              <w:t xml:space="preserve"> Article 21a – REPowerEU non-repayable financial support (ETS revenue)</w:t>
            </w:r>
          </w:p>
          <w:p w14:paraId="54F0AED5" w14:textId="77777777" w:rsidR="004E2DEA" w:rsidRPr="0043118E" w:rsidRDefault="00A747F0" w:rsidP="00D1246A">
            <w:pPr>
              <w:jc w:val="both"/>
              <w:rPr>
                <w:rFonts w:ascii="Times New Roman" w:eastAsia="Calibri" w:hAnsi="Times New Roman" w:cs="Times New Roman"/>
                <w:noProof/>
                <w:sz w:val="20"/>
                <w:szCs w:val="20"/>
                <w:lang w:val="en-IE"/>
              </w:rPr>
            </w:pPr>
            <w:sdt>
              <w:sdtPr>
                <w:rPr>
                  <w:rFonts w:ascii="Times New Roman" w:eastAsia="Calibri" w:hAnsi="Times New Roman" w:cs="Times New Roman"/>
                  <w:noProof/>
                  <w:color w:val="2B579A"/>
                  <w:sz w:val="20"/>
                  <w:szCs w:val="20"/>
                  <w:shd w:val="clear" w:color="auto" w:fill="E6E6E6"/>
                  <w:lang w:val="en-IE"/>
                </w:rPr>
                <w:id w:val="-1363514270"/>
                <w:placeholder>
                  <w:docPart w:val="CB1437BE05CC4F1282C55C17905EB823"/>
                </w:placeholder>
                <w14:checkbox>
                  <w14:checked w14:val="0"/>
                  <w14:checkedState w14:val="2612" w14:font="MS Gothic"/>
                  <w14:uncheckedState w14:val="2610" w14:font="MS Gothic"/>
                </w14:checkbox>
              </w:sdtPr>
              <w:sdtEndPr/>
              <w:sdtContent>
                <w:r w:rsidR="004E2DEA" w:rsidRPr="0043118E">
                  <w:rPr>
                    <w:rFonts w:ascii="Segoe UI Symbol" w:eastAsia="Calibri" w:hAnsi="Segoe UI Symbol" w:cs="Segoe UI Symbol"/>
                    <w:noProof/>
                    <w:color w:val="2B579A"/>
                    <w:sz w:val="20"/>
                    <w:szCs w:val="20"/>
                    <w:shd w:val="clear" w:color="auto" w:fill="E6E6E6"/>
                    <w:lang w:val="en-IE"/>
                  </w:rPr>
                  <w:t>☐</w:t>
                </w:r>
              </w:sdtContent>
            </w:sdt>
            <w:r w:rsidR="004E2DEA" w:rsidRPr="0043118E">
              <w:rPr>
                <w:rFonts w:ascii="Times New Roman" w:eastAsia="Calibri" w:hAnsi="Times New Roman" w:cs="Times New Roman"/>
                <w:noProof/>
                <w:sz w:val="20"/>
                <w:szCs w:val="20"/>
                <w:lang w:val="en-IE"/>
              </w:rPr>
              <w:t xml:space="preserve"> Article 21b (2) – BAR transfers</w:t>
            </w:r>
          </w:p>
          <w:p w14:paraId="30700C01" w14:textId="77777777" w:rsidR="004E2DEA" w:rsidRPr="0043118E" w:rsidRDefault="004E2DEA" w:rsidP="00D1246A">
            <w:pPr>
              <w:jc w:val="both"/>
              <w:rPr>
                <w:rFonts w:ascii="Times New Roman" w:eastAsia="Calibri" w:hAnsi="Times New Roman" w:cs="Times New Roman"/>
                <w:noProof/>
                <w:sz w:val="20"/>
                <w:szCs w:val="20"/>
                <w:lang w:val="en-US"/>
              </w:rPr>
            </w:pPr>
            <w:r w:rsidRPr="0043118E">
              <w:rPr>
                <w:rFonts w:ascii="Segoe UI Symbol" w:eastAsia="MS Gothic" w:hAnsi="Segoe UI Symbol" w:cs="Segoe UI Symbol"/>
                <w:noProof/>
                <w:sz w:val="20"/>
                <w:szCs w:val="20"/>
                <w:lang w:val="en-US"/>
              </w:rPr>
              <w:t>☐</w:t>
            </w:r>
            <w:r w:rsidRPr="0043118E">
              <w:rPr>
                <w:rFonts w:ascii="Times New Roman" w:eastAsia="Calibri" w:hAnsi="Times New Roman" w:cs="Times New Roman"/>
                <w:noProof/>
                <w:sz w:val="20"/>
                <w:szCs w:val="20"/>
                <w:lang w:val="en-US"/>
              </w:rPr>
              <w:t xml:space="preserve"> None of the above, correction of clerical error</w:t>
            </w:r>
          </w:p>
          <w:p w14:paraId="5589480C" w14:textId="77777777" w:rsidR="004E2DEA" w:rsidRPr="0043118E" w:rsidRDefault="004E2DEA" w:rsidP="00D1246A">
            <w:pPr>
              <w:jc w:val="both"/>
              <w:rPr>
                <w:rFonts w:ascii="Times New Roman" w:eastAsia="Calibri" w:hAnsi="Times New Roman" w:cs="Times New Roman"/>
                <w:noProof/>
                <w:sz w:val="20"/>
                <w:szCs w:val="20"/>
                <w:lang w:val="en-IE"/>
              </w:rPr>
            </w:pPr>
          </w:p>
        </w:tc>
      </w:tr>
      <w:tr w:rsidR="004E2DEA" w:rsidRPr="0043118E" w14:paraId="04355E2F" w14:textId="77777777" w:rsidTr="73E616BB">
        <w:tc>
          <w:tcPr>
            <w:tcW w:w="3227" w:type="dxa"/>
            <w:shd w:val="clear" w:color="auto" w:fill="BDD6EE"/>
          </w:tcPr>
          <w:p w14:paraId="568F111D" w14:textId="77777777" w:rsidR="004E2DEA" w:rsidRPr="0043118E" w:rsidRDefault="004E2DEA" w:rsidP="00D1246A">
            <w:pPr>
              <w:rPr>
                <w:rFonts w:ascii="Times New Roman" w:eastAsia="Calibri" w:hAnsi="Times New Roman" w:cs="Times New Roman"/>
                <w:b/>
                <w:bCs/>
                <w:noProof/>
                <w:sz w:val="20"/>
                <w:szCs w:val="20"/>
                <w:lang w:val="en-US"/>
              </w:rPr>
            </w:pPr>
            <w:r w:rsidRPr="0043118E">
              <w:rPr>
                <w:rFonts w:ascii="Times New Roman" w:eastAsia="Calibri" w:hAnsi="Times New Roman" w:cs="Times New Roman"/>
                <w:b/>
                <w:bCs/>
                <w:noProof/>
                <w:sz w:val="20"/>
                <w:szCs w:val="20"/>
                <w:lang w:val="en-US"/>
              </w:rPr>
              <w:t>Elements modified (only for modified measures)</w:t>
            </w:r>
          </w:p>
          <w:p w14:paraId="49906212" w14:textId="77777777" w:rsidR="004E2DEA" w:rsidRPr="0043118E" w:rsidRDefault="004E2DEA" w:rsidP="00D1246A">
            <w:pPr>
              <w:jc w:val="both"/>
              <w:rPr>
                <w:rFonts w:ascii="Times New Roman" w:eastAsia="Calibri" w:hAnsi="Times New Roman" w:cs="Times New Roman"/>
                <w:b/>
                <w:bCs/>
                <w:noProof/>
                <w:sz w:val="24"/>
                <w:szCs w:val="24"/>
                <w:u w:val="single"/>
                <w:lang w:val="en-IE"/>
              </w:rPr>
            </w:pPr>
          </w:p>
        </w:tc>
        <w:tc>
          <w:tcPr>
            <w:tcW w:w="5939" w:type="dxa"/>
          </w:tcPr>
          <w:p w14:paraId="430F32E4" w14:textId="77777777" w:rsidR="004E2DEA" w:rsidRPr="0043118E" w:rsidRDefault="00A747F0" w:rsidP="00D1246A">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988907127"/>
                <w14:checkbox>
                  <w14:checked w14:val="0"/>
                  <w14:checkedState w14:val="2612" w14:font="MS Gothic"/>
                  <w14:uncheckedState w14:val="2610" w14:font="MS Gothic"/>
                </w14:checkbox>
              </w:sdtPr>
              <w:sdtEndPr/>
              <w:sdtContent>
                <w:r w:rsidR="004E2DEA" w:rsidRPr="0043118E">
                  <w:rPr>
                    <w:rFonts w:ascii="Segoe UI Symbol" w:eastAsia="Calibri" w:hAnsi="Segoe UI Symbol" w:cs="Segoe UI Symbol"/>
                    <w:noProof/>
                    <w:color w:val="2B579A"/>
                    <w:sz w:val="20"/>
                    <w:szCs w:val="20"/>
                    <w:shd w:val="clear" w:color="auto" w:fill="E6E6E6"/>
                    <w:lang w:val="en-US"/>
                  </w:rPr>
                  <w:t>☐</w:t>
                </w:r>
              </w:sdtContent>
            </w:sdt>
            <w:r w:rsidR="004E2DEA" w:rsidRPr="0043118E">
              <w:rPr>
                <w:rFonts w:ascii="Times New Roman" w:eastAsia="Calibri" w:hAnsi="Times New Roman" w:cs="Times New Roman"/>
                <w:noProof/>
                <w:sz w:val="20"/>
                <w:szCs w:val="20"/>
                <w:lang w:val="en-US"/>
              </w:rPr>
              <w:t xml:space="preserve"> Component / Measure description</w:t>
            </w:r>
          </w:p>
          <w:p w14:paraId="39203350" w14:textId="77777777" w:rsidR="004E2DEA" w:rsidRPr="0043118E" w:rsidRDefault="00A747F0" w:rsidP="00D1246A">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803542898"/>
                <w:placeholder>
                  <w:docPart w:val="CB1437BE05CC4F1282C55C17905EB823"/>
                </w:placeholder>
                <w14:checkbox>
                  <w14:checked w14:val="1"/>
                  <w14:checkedState w14:val="2612" w14:font="MS Gothic"/>
                  <w14:uncheckedState w14:val="2610" w14:font="MS Gothic"/>
                </w14:checkbox>
              </w:sdtPr>
              <w:sdtEndPr/>
              <w:sdtContent>
                <w:r w:rsidR="004E2DEA" w:rsidRPr="0043118E">
                  <w:rPr>
                    <w:rFonts w:ascii="MS Gothic" w:eastAsia="MS Gothic" w:hAnsi="MS Gothic" w:cs="Times New Roman" w:hint="eastAsia"/>
                    <w:noProof/>
                    <w:color w:val="2B579A"/>
                    <w:sz w:val="20"/>
                    <w:szCs w:val="20"/>
                    <w:shd w:val="clear" w:color="auto" w:fill="E6E6E6"/>
                    <w:lang w:val="en-US"/>
                  </w:rPr>
                  <w:t>☒</w:t>
                </w:r>
              </w:sdtContent>
            </w:sdt>
            <w:r w:rsidR="004E2DEA" w:rsidRPr="0043118E">
              <w:rPr>
                <w:rFonts w:ascii="Times New Roman" w:eastAsia="Calibri" w:hAnsi="Times New Roman" w:cs="Times New Roman"/>
                <w:noProof/>
                <w:sz w:val="20"/>
                <w:szCs w:val="20"/>
                <w:lang w:val="en-US"/>
              </w:rPr>
              <w:t>Milestones and targets</w:t>
            </w:r>
          </w:p>
          <w:p w14:paraId="235D5FC7" w14:textId="77777777" w:rsidR="004E2DEA" w:rsidRPr="0043118E" w:rsidRDefault="00A747F0" w:rsidP="00D1246A">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86273326"/>
                <w14:checkbox>
                  <w14:checked w14:val="0"/>
                  <w14:checkedState w14:val="2612" w14:font="MS Gothic"/>
                  <w14:uncheckedState w14:val="2610" w14:font="MS Gothic"/>
                </w14:checkbox>
              </w:sdtPr>
              <w:sdtEndPr/>
              <w:sdtContent>
                <w:r w:rsidR="004E2DEA" w:rsidRPr="0043118E">
                  <w:rPr>
                    <w:rFonts w:ascii="Segoe UI Symbol" w:eastAsia="Calibri" w:hAnsi="Segoe UI Symbol" w:cs="Segoe UI Symbol"/>
                    <w:noProof/>
                    <w:color w:val="2B579A"/>
                    <w:sz w:val="20"/>
                    <w:szCs w:val="20"/>
                    <w:shd w:val="clear" w:color="auto" w:fill="E6E6E6"/>
                    <w:lang w:val="en-US"/>
                  </w:rPr>
                  <w:t>☐</w:t>
                </w:r>
              </w:sdtContent>
            </w:sdt>
            <w:r w:rsidR="004E2DEA" w:rsidRPr="0043118E">
              <w:rPr>
                <w:rFonts w:ascii="Times New Roman" w:eastAsia="Calibri" w:hAnsi="Times New Roman" w:cs="Times New Roman"/>
                <w:noProof/>
                <w:sz w:val="20"/>
                <w:szCs w:val="20"/>
                <w:lang w:val="en-US"/>
              </w:rPr>
              <w:t xml:space="preserve"> Estimated cost</w:t>
            </w:r>
          </w:p>
          <w:p w14:paraId="5030155B" w14:textId="77777777" w:rsidR="004E2DEA" w:rsidRPr="0043118E" w:rsidRDefault="00A747F0" w:rsidP="00D1246A">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883483170"/>
                <w14:checkbox>
                  <w14:checked w14:val="0"/>
                  <w14:checkedState w14:val="2612" w14:font="MS Gothic"/>
                  <w14:uncheckedState w14:val="2610" w14:font="MS Gothic"/>
                </w14:checkbox>
              </w:sdtPr>
              <w:sdtEndPr/>
              <w:sdtContent>
                <w:r w:rsidR="004E2DEA" w:rsidRPr="0043118E">
                  <w:rPr>
                    <w:rFonts w:ascii="Segoe UI Symbol" w:eastAsia="Calibri" w:hAnsi="Segoe UI Symbol" w:cs="Segoe UI Symbol"/>
                    <w:noProof/>
                    <w:color w:val="2B579A"/>
                    <w:sz w:val="20"/>
                    <w:szCs w:val="20"/>
                    <w:shd w:val="clear" w:color="auto" w:fill="E6E6E6"/>
                    <w:lang w:val="en-US"/>
                  </w:rPr>
                  <w:t>☐</w:t>
                </w:r>
              </w:sdtContent>
            </w:sdt>
            <w:r w:rsidR="004E2DEA" w:rsidRPr="0043118E">
              <w:rPr>
                <w:rFonts w:ascii="Times New Roman" w:eastAsia="Calibri" w:hAnsi="Times New Roman" w:cs="Times New Roman"/>
                <w:noProof/>
                <w:sz w:val="20"/>
                <w:szCs w:val="20"/>
                <w:lang w:val="en-US"/>
              </w:rPr>
              <w:t xml:space="preserve"> Green and digital tagging (potentially relevant, because there is a substantive change to the underlying measure)</w:t>
            </w:r>
          </w:p>
          <w:p w14:paraId="5FB02983" w14:textId="77777777" w:rsidR="004E2DEA" w:rsidRPr="0043118E" w:rsidRDefault="00A747F0" w:rsidP="00D1246A">
            <w:pPr>
              <w:jc w:val="both"/>
              <w:rPr>
                <w:rFonts w:ascii="Times New Roman" w:eastAsia="Calibri" w:hAnsi="Times New Roman" w:cs="Times New Roman"/>
                <w:b/>
                <w:bCs/>
                <w:noProof/>
                <w:sz w:val="24"/>
                <w:szCs w:val="24"/>
                <w:u w:val="single"/>
                <w:lang w:val="en-IE"/>
              </w:rPr>
            </w:pPr>
            <w:sdt>
              <w:sdtPr>
                <w:rPr>
                  <w:rFonts w:ascii="Times New Roman" w:eastAsia="Calibri" w:hAnsi="Times New Roman" w:cs="Times New Roman"/>
                  <w:noProof/>
                  <w:color w:val="2B579A"/>
                  <w:sz w:val="20"/>
                  <w:szCs w:val="20"/>
                  <w:shd w:val="clear" w:color="auto" w:fill="E6E6E6"/>
                  <w:lang w:val="en-US"/>
                </w:rPr>
                <w:id w:val="760407542"/>
                <w14:checkbox>
                  <w14:checked w14:val="0"/>
                  <w14:checkedState w14:val="2612" w14:font="MS Gothic"/>
                  <w14:uncheckedState w14:val="2610" w14:font="MS Gothic"/>
                </w14:checkbox>
              </w:sdtPr>
              <w:sdtEndPr/>
              <w:sdtContent>
                <w:r w:rsidR="004E2DEA" w:rsidRPr="0043118E">
                  <w:rPr>
                    <w:rFonts w:ascii="Segoe UI Symbol" w:eastAsia="Calibri" w:hAnsi="Segoe UI Symbol" w:cs="Segoe UI Symbol"/>
                    <w:noProof/>
                    <w:color w:val="2B579A"/>
                    <w:sz w:val="20"/>
                    <w:szCs w:val="20"/>
                    <w:shd w:val="clear" w:color="auto" w:fill="E6E6E6"/>
                    <w:lang w:val="en-US"/>
                  </w:rPr>
                  <w:t>☐</w:t>
                </w:r>
              </w:sdtContent>
            </w:sdt>
            <w:r w:rsidR="004E2DEA" w:rsidRPr="0043118E">
              <w:rPr>
                <w:rFonts w:ascii="Times New Roman" w:eastAsia="Calibri" w:hAnsi="Times New Roman" w:cs="Times New Roman"/>
                <w:noProof/>
                <w:sz w:val="20"/>
                <w:szCs w:val="20"/>
                <w:lang w:val="en-US"/>
              </w:rPr>
              <w:t xml:space="preserve"> DNSH self-assessment</w:t>
            </w:r>
          </w:p>
        </w:tc>
      </w:tr>
    </w:tbl>
    <w:p w14:paraId="6A4CBA50" w14:textId="77777777" w:rsidR="007B541A" w:rsidRPr="0043118E" w:rsidRDefault="007B541A" w:rsidP="00605759">
      <w:bookmarkStart w:id="5" w:name="_Hlk138416582"/>
      <w:bookmarkEnd w:id="4"/>
    </w:p>
    <w:tbl>
      <w:tblPr>
        <w:tblStyle w:val="Mkatabulky"/>
        <w:tblW w:w="0" w:type="auto"/>
        <w:tblLook w:val="04A0" w:firstRow="1" w:lastRow="0" w:firstColumn="1" w:lastColumn="0" w:noHBand="0" w:noVBand="1"/>
      </w:tblPr>
      <w:tblGrid>
        <w:gridCol w:w="2235"/>
        <w:gridCol w:w="3260"/>
        <w:gridCol w:w="3747"/>
      </w:tblGrid>
      <w:tr w:rsidR="004E55C7" w:rsidRPr="0043118E" w14:paraId="1B04E15D" w14:textId="77777777" w:rsidTr="4ADC487D">
        <w:tc>
          <w:tcPr>
            <w:tcW w:w="9242" w:type="dxa"/>
            <w:gridSpan w:val="3"/>
            <w:shd w:val="clear" w:color="auto" w:fill="1F3864"/>
          </w:tcPr>
          <w:bookmarkEnd w:id="3"/>
          <w:p w14:paraId="4CCBF723" w14:textId="631CB70E" w:rsidR="004E55C7" w:rsidRPr="0043118E" w:rsidRDefault="73E616BB" w:rsidP="73E616BB">
            <w:pPr>
              <w:jc w:val="center"/>
              <w:rPr>
                <w:rFonts w:ascii="Times New Roman" w:eastAsia="Calibri" w:hAnsi="Times New Roman" w:cs="Times New Roman"/>
                <w:b/>
                <w:bCs/>
                <w:sz w:val="20"/>
                <w:szCs w:val="20"/>
              </w:rPr>
            </w:pPr>
            <w:r w:rsidRPr="0043118E">
              <w:rPr>
                <w:rFonts w:ascii="Times New Roman" w:eastAsia="Calibri" w:hAnsi="Times New Roman" w:cs="Times New Roman"/>
                <w:b/>
                <w:bCs/>
                <w:noProof/>
                <w:color w:val="FFFFFF" w:themeColor="background1"/>
                <w:sz w:val="20"/>
                <w:szCs w:val="20"/>
                <w:u w:val="single"/>
                <w:lang w:val="en-IE"/>
              </w:rPr>
              <w:t xml:space="preserve">Investment </w:t>
            </w:r>
            <w:r w:rsidR="00F12AB5">
              <w:rPr>
                <w:rFonts w:ascii="Times New Roman" w:eastAsia="Calibri" w:hAnsi="Times New Roman" w:cs="Times New Roman"/>
                <w:b/>
                <w:bCs/>
                <w:noProof/>
                <w:color w:val="FFFFFF" w:themeColor="background1"/>
                <w:sz w:val="20"/>
                <w:szCs w:val="20"/>
                <w:u w:val="single"/>
                <w:lang w:val="en-IE"/>
              </w:rPr>
              <w:t>5</w:t>
            </w:r>
            <w:r w:rsidRPr="0043118E">
              <w:rPr>
                <w:rFonts w:ascii="Times New Roman" w:eastAsia="Calibri" w:hAnsi="Times New Roman" w:cs="Times New Roman"/>
                <w:b/>
                <w:bCs/>
                <w:noProof/>
                <w:color w:val="FFFFFF" w:themeColor="background1"/>
                <w:sz w:val="20"/>
                <w:szCs w:val="20"/>
                <w:u w:val="single"/>
                <w:lang w:val="en-IE"/>
              </w:rPr>
              <w:t xml:space="preserve"> </w:t>
            </w:r>
            <w:r w:rsidR="00F12AB5">
              <w:rPr>
                <w:rFonts w:ascii="Times New Roman" w:eastAsia="Calibri" w:hAnsi="Times New Roman" w:cs="Times New Roman"/>
                <w:b/>
                <w:bCs/>
                <w:noProof/>
                <w:color w:val="FFFFFF" w:themeColor="background1"/>
                <w:sz w:val="20"/>
                <w:szCs w:val="20"/>
                <w:u w:val="single"/>
                <w:lang w:val="en-IE"/>
              </w:rPr>
              <w:t>Top-up of c</w:t>
            </w:r>
            <w:r w:rsidRPr="0043118E">
              <w:rPr>
                <w:rFonts w:ascii="Times New Roman" w:eastAsia="Calibri" w:hAnsi="Times New Roman" w:cs="Times New Roman"/>
                <w:b/>
                <w:bCs/>
                <w:noProof/>
                <w:color w:val="FFFFFF" w:themeColor="background1"/>
                <w:sz w:val="20"/>
                <w:szCs w:val="20"/>
                <w:u w:val="single"/>
                <w:lang w:val="en-IE"/>
              </w:rPr>
              <w:t>yber security</w:t>
            </w:r>
            <w:r w:rsidR="00F12AB5">
              <w:rPr>
                <w:rFonts w:ascii="Times New Roman" w:eastAsia="Calibri" w:hAnsi="Times New Roman" w:cs="Times New Roman"/>
                <w:b/>
                <w:bCs/>
                <w:noProof/>
                <w:color w:val="FFFFFF" w:themeColor="background1"/>
                <w:sz w:val="20"/>
                <w:szCs w:val="20"/>
                <w:u w:val="single"/>
                <w:lang w:val="en-IE"/>
              </w:rPr>
              <w:t xml:space="preserve"> investment</w:t>
            </w:r>
            <w:r w:rsidRPr="0043118E">
              <w:rPr>
                <w:rFonts w:ascii="Times New Roman" w:eastAsia="Calibri" w:hAnsi="Times New Roman" w:cs="Times New Roman"/>
                <w:b/>
                <w:bCs/>
                <w:noProof/>
                <w:color w:val="FFFFFF" w:themeColor="background1"/>
                <w:sz w:val="20"/>
                <w:szCs w:val="20"/>
                <w:u w:val="single"/>
                <w:lang w:val="en-IE"/>
              </w:rPr>
              <w:t xml:space="preserve"> – N</w:t>
            </w:r>
            <w:r w:rsidRPr="0043118E">
              <w:rPr>
                <w:rFonts w:ascii="Times New Roman" w:eastAsia="Calibri" w:hAnsi="Times New Roman" w:cs="Times New Roman"/>
                <w:b/>
                <w:bCs/>
                <w:noProof/>
                <w:color w:val="FFFFFF" w:themeColor="background1"/>
                <w:u w:val="single"/>
                <w:lang w:val="en-IE"/>
              </w:rPr>
              <w:t>ew Milestone and Target</w:t>
            </w:r>
          </w:p>
          <w:p w14:paraId="59295627" w14:textId="47D4E4CA" w:rsidR="004E55C7" w:rsidRPr="0043118E" w:rsidRDefault="004E55C7" w:rsidP="004E55C7">
            <w:pPr>
              <w:rPr>
                <w:rFonts w:ascii="Times New Roman" w:eastAsia="Calibri" w:hAnsi="Times New Roman" w:cs="Times New Roman"/>
                <w:b/>
                <w:bCs/>
                <w:color w:val="FFFFFF" w:themeColor="background1"/>
                <w:sz w:val="20"/>
                <w:szCs w:val="20"/>
                <w:u w:val="single"/>
                <w:lang w:val="en-IE"/>
              </w:rPr>
            </w:pPr>
          </w:p>
        </w:tc>
      </w:tr>
      <w:tr w:rsidR="004E55C7" w:rsidRPr="0043118E" w14:paraId="2951EAC7" w14:textId="77777777" w:rsidTr="4ADC487D">
        <w:tc>
          <w:tcPr>
            <w:tcW w:w="9242" w:type="dxa"/>
            <w:gridSpan w:val="3"/>
            <w:shd w:val="clear" w:color="auto" w:fill="auto"/>
          </w:tcPr>
          <w:p w14:paraId="45AC6EFC" w14:textId="2B17426D" w:rsidR="004E55C7" w:rsidRPr="0043118E" w:rsidRDefault="004E55C7" w:rsidP="004E55C7">
            <w:r w:rsidRPr="0043118E">
              <w:rPr>
                <w:rFonts w:ascii="Times New Roman" w:eastAsia="Calibri" w:hAnsi="Times New Roman" w:cs="Times New Roman"/>
                <w:i/>
                <w:iCs/>
                <w:noProof/>
                <w:sz w:val="20"/>
                <w:szCs w:val="20"/>
                <w:lang w:val="en-IE"/>
              </w:rPr>
              <w:t>Description and justification of the change</w:t>
            </w:r>
          </w:p>
        </w:tc>
      </w:tr>
      <w:tr w:rsidR="6B16FB71" w:rsidRPr="0043118E" w14:paraId="1B459FDD" w14:textId="77777777" w:rsidTr="4ADC487D">
        <w:tc>
          <w:tcPr>
            <w:tcW w:w="2235" w:type="dxa"/>
            <w:shd w:val="clear" w:color="auto" w:fill="00B0F0"/>
          </w:tcPr>
          <w:p w14:paraId="3EDCA266" w14:textId="77777777" w:rsidR="6B16FB71" w:rsidRPr="0043118E" w:rsidRDefault="6B16FB71" w:rsidP="6B16FB71">
            <w:pPr>
              <w:jc w:val="center"/>
              <w:rPr>
                <w:rFonts w:ascii="Times New Roman" w:eastAsia="Calibri" w:hAnsi="Times New Roman" w:cs="Times New Roman"/>
                <w:b/>
                <w:bCs/>
                <w:noProof/>
                <w:color w:val="FFFFFF" w:themeColor="background1"/>
                <w:sz w:val="20"/>
                <w:szCs w:val="20"/>
                <w:lang w:val="en-IE"/>
              </w:rPr>
            </w:pPr>
            <w:r w:rsidRPr="0043118E">
              <w:rPr>
                <w:rFonts w:ascii="Times New Roman" w:eastAsia="Calibri" w:hAnsi="Times New Roman" w:cs="Times New Roman"/>
                <w:b/>
                <w:bCs/>
                <w:noProof/>
                <w:color w:val="FFFFFF" w:themeColor="background1"/>
                <w:sz w:val="20"/>
                <w:szCs w:val="20"/>
                <w:lang w:val="en-IE"/>
              </w:rPr>
              <w:t>Modified elements</w:t>
            </w:r>
          </w:p>
        </w:tc>
        <w:tc>
          <w:tcPr>
            <w:tcW w:w="3260" w:type="dxa"/>
            <w:shd w:val="clear" w:color="auto" w:fill="00B0F0"/>
          </w:tcPr>
          <w:p w14:paraId="6C831AA0" w14:textId="77777777" w:rsidR="6B16FB71" w:rsidRPr="0043118E" w:rsidRDefault="6B16FB71" w:rsidP="6B16FB71">
            <w:pPr>
              <w:jc w:val="center"/>
              <w:rPr>
                <w:rFonts w:ascii="Times New Roman" w:eastAsia="Calibri" w:hAnsi="Times New Roman" w:cs="Times New Roman"/>
                <w:b/>
                <w:bCs/>
                <w:noProof/>
                <w:color w:val="FFFFFF" w:themeColor="background1"/>
                <w:sz w:val="20"/>
                <w:szCs w:val="20"/>
                <w:lang w:val="en-IE"/>
              </w:rPr>
            </w:pPr>
            <w:r w:rsidRPr="0043118E">
              <w:rPr>
                <w:rFonts w:ascii="Times New Roman" w:eastAsia="Calibri" w:hAnsi="Times New Roman" w:cs="Times New Roman"/>
                <w:b/>
                <w:bCs/>
                <w:noProof/>
                <w:color w:val="FFFFFF" w:themeColor="background1"/>
                <w:sz w:val="20"/>
                <w:szCs w:val="20"/>
                <w:lang w:val="en-IE"/>
              </w:rPr>
              <w:t>Current version</w:t>
            </w:r>
          </w:p>
        </w:tc>
        <w:tc>
          <w:tcPr>
            <w:tcW w:w="3747" w:type="dxa"/>
            <w:shd w:val="clear" w:color="auto" w:fill="00B0F0"/>
          </w:tcPr>
          <w:p w14:paraId="098684A7" w14:textId="77777777" w:rsidR="6B16FB71" w:rsidRPr="0043118E" w:rsidRDefault="6B16FB71" w:rsidP="6B16FB71">
            <w:pPr>
              <w:jc w:val="center"/>
              <w:rPr>
                <w:rFonts w:ascii="Times New Roman" w:eastAsia="Calibri" w:hAnsi="Times New Roman" w:cs="Times New Roman"/>
                <w:b/>
                <w:bCs/>
                <w:noProof/>
                <w:color w:val="FFFFFF" w:themeColor="background1"/>
                <w:sz w:val="20"/>
                <w:szCs w:val="20"/>
                <w:lang w:val="en-IE"/>
              </w:rPr>
            </w:pPr>
            <w:r w:rsidRPr="0043118E">
              <w:rPr>
                <w:rFonts w:ascii="Times New Roman" w:eastAsia="Calibri" w:hAnsi="Times New Roman" w:cs="Times New Roman"/>
                <w:b/>
                <w:bCs/>
                <w:noProof/>
                <w:color w:val="FFFFFF" w:themeColor="background1"/>
                <w:sz w:val="20"/>
                <w:szCs w:val="20"/>
                <w:lang w:val="en-IE"/>
              </w:rPr>
              <w:t>Amended version</w:t>
            </w:r>
          </w:p>
        </w:tc>
      </w:tr>
      <w:tr w:rsidR="00A31F8C" w:rsidRPr="0043118E" w14:paraId="01A762C3" w14:textId="77777777" w:rsidTr="4ADC487D">
        <w:tc>
          <w:tcPr>
            <w:tcW w:w="2235" w:type="dxa"/>
          </w:tcPr>
          <w:p w14:paraId="03651D19" w14:textId="77777777" w:rsidR="00A31F8C" w:rsidRPr="0043118E" w:rsidRDefault="00A31F8C" w:rsidP="00A31F8C">
            <w:pPr>
              <w:jc w:val="both"/>
              <w:rPr>
                <w:rFonts w:ascii="Times New Roman" w:eastAsia="Calibri" w:hAnsi="Times New Roman" w:cs="Times New Roman"/>
                <w:b/>
                <w:bCs/>
                <w:i/>
                <w:iCs/>
                <w:noProof/>
                <w:sz w:val="20"/>
                <w:szCs w:val="20"/>
                <w:lang w:val="en-IE"/>
              </w:rPr>
            </w:pPr>
            <w:r w:rsidRPr="0043118E">
              <w:rPr>
                <w:rFonts w:ascii="Times New Roman" w:eastAsia="Calibri" w:hAnsi="Times New Roman" w:cs="Times New Roman"/>
                <w:b/>
                <w:bCs/>
                <w:i/>
                <w:iCs/>
                <w:noProof/>
                <w:sz w:val="20"/>
                <w:szCs w:val="20"/>
                <w:lang w:val="en-IE"/>
              </w:rPr>
              <w:t xml:space="preserve">Component and / or measure description </w:t>
            </w:r>
          </w:p>
        </w:tc>
        <w:tc>
          <w:tcPr>
            <w:tcW w:w="3260" w:type="dxa"/>
          </w:tcPr>
          <w:p w14:paraId="0417EE40" w14:textId="6AF67147" w:rsidR="00A31F8C" w:rsidRPr="0043118E" w:rsidRDefault="00A31F8C" w:rsidP="0845F446">
            <w:pPr>
              <w:jc w:val="both"/>
              <w:rPr>
                <w:rStyle w:val="normaltextrun"/>
                <w:rFonts w:ascii="Calibri" w:hAnsi="Calibri" w:cs="Calibri"/>
                <w:i/>
                <w:iCs/>
                <w:noProof/>
                <w:sz w:val="20"/>
                <w:szCs w:val="20"/>
                <w:lang w:val="en-IE"/>
              </w:rPr>
            </w:pPr>
          </w:p>
        </w:tc>
        <w:tc>
          <w:tcPr>
            <w:tcW w:w="3747" w:type="dxa"/>
          </w:tcPr>
          <w:p w14:paraId="4FBC19D6" w14:textId="6421ADEE" w:rsidR="00A31F8C" w:rsidRPr="0043118E" w:rsidRDefault="00A31F8C" w:rsidP="4ADC487D">
            <w:pPr>
              <w:pStyle w:val="paragraph"/>
              <w:spacing w:before="0" w:beforeAutospacing="0" w:after="0" w:afterAutospacing="0"/>
              <w:jc w:val="both"/>
              <w:textAlignment w:val="baseline"/>
              <w:rPr>
                <w:rStyle w:val="normaltextrun"/>
                <w:rFonts w:ascii="Calibri" w:hAnsi="Calibri" w:cs="Calibri"/>
                <w:i/>
                <w:iCs/>
                <w:sz w:val="20"/>
                <w:szCs w:val="20"/>
                <w:lang w:val="en-IE"/>
              </w:rPr>
            </w:pPr>
            <w:r w:rsidRPr="0043118E">
              <w:rPr>
                <w:rStyle w:val="normaltextrun"/>
                <w:rFonts w:ascii="Calibri" w:hAnsi="Calibri" w:cs="Calibri"/>
                <w:i/>
                <w:iCs/>
                <w:sz w:val="20"/>
                <w:szCs w:val="20"/>
                <w:lang w:val="en-IE"/>
              </w:rPr>
              <w:t>The investment</w:t>
            </w:r>
            <w:r w:rsidR="00F12AB5">
              <w:rPr>
                <w:rStyle w:val="normaltextrun"/>
                <w:rFonts w:ascii="Calibri" w:hAnsi="Calibri" w:cs="Calibri"/>
                <w:i/>
                <w:iCs/>
                <w:sz w:val="20"/>
                <w:szCs w:val="20"/>
                <w:lang w:val="en-IE"/>
              </w:rPr>
              <w:t xml:space="preserve"> aims to further </w:t>
            </w:r>
            <w:proofErr w:type="spellStart"/>
            <w:r w:rsidR="00F12AB5" w:rsidRPr="00477E5F">
              <w:rPr>
                <w:color w:val="000000"/>
                <w:sz w:val="20"/>
                <w:szCs w:val="20"/>
              </w:rPr>
              <w:t>strengthen</w:t>
            </w:r>
            <w:proofErr w:type="spellEnd"/>
            <w:r w:rsidR="00F12AB5" w:rsidRPr="00477E5F">
              <w:rPr>
                <w:color w:val="000000"/>
                <w:sz w:val="20"/>
                <w:szCs w:val="20"/>
              </w:rPr>
              <w:t xml:space="preserve"> the </w:t>
            </w:r>
            <w:proofErr w:type="spellStart"/>
            <w:r w:rsidR="00F12AB5" w:rsidRPr="00477E5F">
              <w:rPr>
                <w:color w:val="000000"/>
                <w:sz w:val="20"/>
                <w:szCs w:val="20"/>
              </w:rPr>
              <w:t>cyber</w:t>
            </w:r>
            <w:proofErr w:type="spellEnd"/>
            <w:r w:rsidR="00F12AB5" w:rsidRPr="00477E5F">
              <w:rPr>
                <w:color w:val="000000"/>
                <w:sz w:val="20"/>
                <w:szCs w:val="20"/>
              </w:rPr>
              <w:t xml:space="preserve"> </w:t>
            </w:r>
            <w:proofErr w:type="spellStart"/>
            <w:r w:rsidR="00F12AB5" w:rsidRPr="00477E5F">
              <w:rPr>
                <w:color w:val="000000"/>
                <w:sz w:val="20"/>
                <w:szCs w:val="20"/>
              </w:rPr>
              <w:t>security</w:t>
            </w:r>
            <w:proofErr w:type="spellEnd"/>
            <w:r w:rsidR="00F12AB5" w:rsidRPr="00477E5F">
              <w:rPr>
                <w:color w:val="000000"/>
                <w:sz w:val="20"/>
                <w:szCs w:val="20"/>
              </w:rPr>
              <w:t xml:space="preserve"> investment under the non-</w:t>
            </w:r>
            <w:proofErr w:type="spellStart"/>
            <w:r w:rsidR="00F12AB5" w:rsidRPr="00477E5F">
              <w:rPr>
                <w:color w:val="000000"/>
                <w:sz w:val="20"/>
                <w:szCs w:val="20"/>
              </w:rPr>
              <w:t>repayable</w:t>
            </w:r>
            <w:proofErr w:type="spellEnd"/>
            <w:r w:rsidR="00F12AB5" w:rsidRPr="00477E5F">
              <w:rPr>
                <w:color w:val="000000"/>
                <w:sz w:val="20"/>
                <w:szCs w:val="20"/>
              </w:rPr>
              <w:t xml:space="preserve"> </w:t>
            </w:r>
            <w:proofErr w:type="spellStart"/>
            <w:r w:rsidR="00F12AB5" w:rsidRPr="00477E5F">
              <w:rPr>
                <w:color w:val="000000"/>
                <w:sz w:val="20"/>
                <w:szCs w:val="20"/>
              </w:rPr>
              <w:t>financial</w:t>
            </w:r>
            <w:proofErr w:type="spellEnd"/>
            <w:r w:rsidR="00F12AB5" w:rsidRPr="00477E5F">
              <w:rPr>
                <w:color w:val="000000"/>
                <w:sz w:val="20"/>
                <w:szCs w:val="20"/>
              </w:rPr>
              <w:t xml:space="preserve"> support by </w:t>
            </w:r>
            <w:proofErr w:type="spellStart"/>
            <w:r w:rsidR="00F12AB5" w:rsidRPr="00477E5F">
              <w:rPr>
                <w:color w:val="000000"/>
                <w:sz w:val="20"/>
                <w:szCs w:val="20"/>
              </w:rPr>
              <w:t>increasing</w:t>
            </w:r>
            <w:proofErr w:type="spellEnd"/>
            <w:r w:rsidR="00F12AB5" w:rsidRPr="00477E5F">
              <w:rPr>
                <w:color w:val="000000"/>
                <w:sz w:val="20"/>
                <w:szCs w:val="20"/>
              </w:rPr>
              <w:t xml:space="preserve"> the </w:t>
            </w:r>
            <w:proofErr w:type="spellStart"/>
            <w:r w:rsidR="00F12AB5" w:rsidRPr="00477E5F">
              <w:rPr>
                <w:color w:val="000000"/>
                <w:sz w:val="20"/>
                <w:szCs w:val="20"/>
              </w:rPr>
              <w:t>number</w:t>
            </w:r>
            <w:proofErr w:type="spellEnd"/>
            <w:r w:rsidR="00F12AB5" w:rsidRPr="00477E5F">
              <w:rPr>
                <w:color w:val="000000"/>
                <w:sz w:val="20"/>
                <w:szCs w:val="20"/>
              </w:rPr>
              <w:t xml:space="preserve"> </w:t>
            </w:r>
            <w:proofErr w:type="spellStart"/>
            <w:r w:rsidR="00F12AB5" w:rsidRPr="00477E5F">
              <w:rPr>
                <w:color w:val="000000"/>
                <w:sz w:val="20"/>
                <w:szCs w:val="20"/>
              </w:rPr>
              <w:t>information</w:t>
            </w:r>
            <w:proofErr w:type="spellEnd"/>
            <w:r w:rsidR="00F12AB5" w:rsidRPr="00477E5F">
              <w:rPr>
                <w:color w:val="000000"/>
                <w:sz w:val="20"/>
                <w:szCs w:val="20"/>
              </w:rPr>
              <w:t xml:space="preserve"> </w:t>
            </w:r>
            <w:proofErr w:type="spellStart"/>
            <w:r w:rsidR="00F12AB5" w:rsidRPr="00477E5F">
              <w:rPr>
                <w:color w:val="000000"/>
                <w:sz w:val="20"/>
                <w:szCs w:val="20"/>
              </w:rPr>
              <w:t>systems</w:t>
            </w:r>
            <w:proofErr w:type="spellEnd"/>
            <w:r w:rsidR="00F12AB5" w:rsidRPr="00477E5F">
              <w:rPr>
                <w:color w:val="000000"/>
                <w:sz w:val="20"/>
                <w:szCs w:val="20"/>
              </w:rPr>
              <w:t xml:space="preserve"> </w:t>
            </w:r>
            <w:proofErr w:type="spellStart"/>
            <w:r w:rsidR="00F12AB5" w:rsidRPr="00477E5F">
              <w:rPr>
                <w:color w:val="000000"/>
                <w:sz w:val="20"/>
                <w:szCs w:val="20"/>
              </w:rPr>
              <w:t>whose</w:t>
            </w:r>
            <w:proofErr w:type="spellEnd"/>
            <w:r w:rsidR="00F12AB5" w:rsidRPr="00477E5F">
              <w:rPr>
                <w:color w:val="000000"/>
                <w:sz w:val="20"/>
                <w:szCs w:val="20"/>
              </w:rPr>
              <w:t xml:space="preserve"> </w:t>
            </w:r>
            <w:proofErr w:type="spellStart"/>
            <w:r w:rsidR="00F12AB5" w:rsidRPr="00477E5F">
              <w:rPr>
                <w:color w:val="000000"/>
                <w:sz w:val="20"/>
                <w:szCs w:val="20"/>
              </w:rPr>
              <w:t>cyber</w:t>
            </w:r>
            <w:proofErr w:type="spellEnd"/>
            <w:r w:rsidR="00F12AB5" w:rsidRPr="00477E5F">
              <w:rPr>
                <w:color w:val="000000"/>
                <w:sz w:val="20"/>
                <w:szCs w:val="20"/>
              </w:rPr>
              <w:t xml:space="preserve"> </w:t>
            </w:r>
            <w:proofErr w:type="spellStart"/>
            <w:r w:rsidR="00F12AB5" w:rsidRPr="00477E5F">
              <w:rPr>
                <w:color w:val="000000"/>
                <w:sz w:val="20"/>
                <w:szCs w:val="20"/>
              </w:rPr>
              <w:lastRenderedPageBreak/>
              <w:t>security</w:t>
            </w:r>
            <w:proofErr w:type="spellEnd"/>
            <w:r w:rsidR="00F12AB5" w:rsidRPr="00477E5F">
              <w:rPr>
                <w:color w:val="000000"/>
                <w:sz w:val="20"/>
                <w:szCs w:val="20"/>
              </w:rPr>
              <w:t xml:space="preserve"> has </w:t>
            </w:r>
            <w:proofErr w:type="spellStart"/>
            <w:r w:rsidR="00F12AB5" w:rsidRPr="00477E5F">
              <w:rPr>
                <w:color w:val="000000"/>
                <w:sz w:val="20"/>
                <w:szCs w:val="20"/>
              </w:rPr>
              <w:t>been</w:t>
            </w:r>
            <w:proofErr w:type="spellEnd"/>
            <w:r w:rsidR="00F12AB5" w:rsidRPr="00477E5F">
              <w:rPr>
                <w:color w:val="000000"/>
                <w:sz w:val="20"/>
                <w:szCs w:val="20"/>
              </w:rPr>
              <w:t xml:space="preserve"> </w:t>
            </w:r>
            <w:proofErr w:type="spellStart"/>
            <w:r w:rsidR="00F12AB5" w:rsidRPr="00477E5F">
              <w:rPr>
                <w:color w:val="000000"/>
                <w:sz w:val="20"/>
                <w:szCs w:val="20"/>
              </w:rPr>
              <w:t>strengthened</w:t>
            </w:r>
            <w:proofErr w:type="spellEnd"/>
            <w:r w:rsidR="00F12AB5" w:rsidRPr="00477E5F">
              <w:rPr>
                <w:color w:val="000000"/>
                <w:sz w:val="20"/>
                <w:szCs w:val="20"/>
              </w:rPr>
              <w:t xml:space="preserve"> in line </w:t>
            </w:r>
            <w:proofErr w:type="spellStart"/>
            <w:r w:rsidR="00F12AB5" w:rsidRPr="00477E5F">
              <w:rPr>
                <w:color w:val="000000"/>
                <w:sz w:val="20"/>
                <w:szCs w:val="20"/>
              </w:rPr>
              <w:t>with</w:t>
            </w:r>
            <w:proofErr w:type="spellEnd"/>
            <w:r w:rsidR="00F12AB5" w:rsidRPr="00477E5F">
              <w:rPr>
                <w:color w:val="000000"/>
                <w:sz w:val="20"/>
                <w:szCs w:val="20"/>
              </w:rPr>
              <w:t xml:space="preserve"> </w:t>
            </w:r>
            <w:proofErr w:type="spellStart"/>
            <w:r w:rsidR="00F12AB5" w:rsidRPr="00477E5F">
              <w:rPr>
                <w:color w:val="000000"/>
                <w:sz w:val="20"/>
                <w:szCs w:val="20"/>
              </w:rPr>
              <w:t>Cyber</w:t>
            </w:r>
            <w:proofErr w:type="spellEnd"/>
            <w:r w:rsidR="00F12AB5" w:rsidRPr="00477E5F">
              <w:rPr>
                <w:color w:val="000000"/>
                <w:sz w:val="20"/>
                <w:szCs w:val="20"/>
              </w:rPr>
              <w:t xml:space="preserve"> </w:t>
            </w:r>
            <w:proofErr w:type="spellStart"/>
            <w:r w:rsidR="00F12AB5" w:rsidRPr="00477E5F">
              <w:rPr>
                <w:color w:val="000000"/>
                <w:sz w:val="20"/>
                <w:szCs w:val="20"/>
              </w:rPr>
              <w:t>Security</w:t>
            </w:r>
            <w:proofErr w:type="spellEnd"/>
            <w:r w:rsidR="00F12AB5" w:rsidRPr="00477E5F">
              <w:rPr>
                <w:color w:val="000000"/>
                <w:sz w:val="20"/>
                <w:szCs w:val="20"/>
              </w:rPr>
              <w:t xml:space="preserve"> </w:t>
            </w:r>
            <w:proofErr w:type="spellStart"/>
            <w:r w:rsidR="00F12AB5" w:rsidRPr="00477E5F">
              <w:rPr>
                <w:color w:val="000000"/>
                <w:sz w:val="20"/>
                <w:szCs w:val="20"/>
              </w:rPr>
              <w:t>Act</w:t>
            </w:r>
            <w:proofErr w:type="spellEnd"/>
            <w:r w:rsidR="00F12AB5" w:rsidRPr="00477E5F">
              <w:rPr>
                <w:color w:val="000000"/>
                <w:sz w:val="20"/>
                <w:szCs w:val="20"/>
              </w:rPr>
              <w:t xml:space="preserve"> No. 181/2014 </w:t>
            </w:r>
            <w:proofErr w:type="spellStart"/>
            <w:r w:rsidR="00F12AB5" w:rsidRPr="00477E5F">
              <w:rPr>
                <w:color w:val="000000"/>
                <w:sz w:val="20"/>
                <w:szCs w:val="20"/>
              </w:rPr>
              <w:t>Coll</w:t>
            </w:r>
            <w:proofErr w:type="spellEnd"/>
            <w:r w:rsidR="00F12AB5" w:rsidRPr="00477E5F">
              <w:rPr>
                <w:color w:val="000000"/>
                <w:sz w:val="20"/>
                <w:szCs w:val="20"/>
              </w:rPr>
              <w:t xml:space="preserve">. to 244 public </w:t>
            </w:r>
            <w:proofErr w:type="spellStart"/>
            <w:r w:rsidR="00F12AB5" w:rsidRPr="00477E5F">
              <w:rPr>
                <w:color w:val="000000"/>
                <w:sz w:val="20"/>
                <w:szCs w:val="20"/>
              </w:rPr>
              <w:t>information</w:t>
            </w:r>
            <w:proofErr w:type="spellEnd"/>
            <w:r w:rsidR="00F12AB5" w:rsidRPr="00477E5F">
              <w:rPr>
                <w:color w:val="000000"/>
                <w:sz w:val="20"/>
                <w:szCs w:val="20"/>
              </w:rPr>
              <w:t xml:space="preserve"> </w:t>
            </w:r>
            <w:proofErr w:type="spellStart"/>
            <w:r w:rsidR="00F12AB5" w:rsidRPr="00477E5F">
              <w:rPr>
                <w:color w:val="000000"/>
                <w:sz w:val="20"/>
                <w:szCs w:val="20"/>
              </w:rPr>
              <w:t>systems</w:t>
            </w:r>
            <w:proofErr w:type="spellEnd"/>
            <w:r w:rsidR="00F12AB5" w:rsidRPr="00477E5F">
              <w:rPr>
                <w:color w:val="000000"/>
                <w:sz w:val="20"/>
                <w:szCs w:val="20"/>
              </w:rPr>
              <w:t>.</w:t>
            </w:r>
            <w:r w:rsidRPr="0043118E">
              <w:rPr>
                <w:rStyle w:val="normaltextrun"/>
                <w:rFonts w:ascii="Calibri" w:hAnsi="Calibri" w:cs="Calibri"/>
                <w:i/>
                <w:iCs/>
                <w:sz w:val="20"/>
                <w:szCs w:val="20"/>
                <w:lang w:val="en-IE"/>
              </w:rPr>
              <w:t xml:space="preserve"> </w:t>
            </w:r>
          </w:p>
          <w:p w14:paraId="7E380A8B" w14:textId="77777777" w:rsidR="00A31F8C" w:rsidRPr="0043118E" w:rsidRDefault="00A31F8C" w:rsidP="00A31F8C">
            <w:pPr>
              <w:pStyle w:val="paragraph"/>
              <w:spacing w:before="0" w:beforeAutospacing="0" w:after="0" w:afterAutospacing="0"/>
              <w:jc w:val="both"/>
              <w:textAlignment w:val="baseline"/>
              <w:rPr>
                <w:rStyle w:val="normaltextrun"/>
                <w:rFonts w:ascii="Calibri" w:hAnsi="Calibri" w:cs="Calibri"/>
                <w:i/>
                <w:iCs/>
                <w:sz w:val="20"/>
                <w:szCs w:val="20"/>
                <w:lang w:val="en-IE"/>
              </w:rPr>
            </w:pPr>
            <w:r w:rsidRPr="0043118E">
              <w:rPr>
                <w:rStyle w:val="normaltextrun"/>
                <w:rFonts w:ascii="Calibri" w:hAnsi="Calibri" w:cs="Calibri"/>
                <w:i/>
                <w:iCs/>
                <w:sz w:val="20"/>
                <w:szCs w:val="20"/>
                <w:lang w:val="en-IE"/>
              </w:rPr>
              <w:t>The investment shall be implemented by 31 December 2025</w:t>
            </w:r>
          </w:p>
          <w:p w14:paraId="76FE282C" w14:textId="142AC87C" w:rsidR="00A31F8C" w:rsidRPr="0043118E" w:rsidRDefault="00A31F8C" w:rsidP="00A31F8C">
            <w:pPr>
              <w:jc w:val="both"/>
              <w:rPr>
                <w:rFonts w:eastAsia="Calibri"/>
                <w:i/>
                <w:iCs/>
                <w:noProof/>
                <w:sz w:val="20"/>
                <w:szCs w:val="20"/>
                <w:lang w:val="en-IE"/>
              </w:rPr>
            </w:pPr>
          </w:p>
        </w:tc>
      </w:tr>
      <w:tr w:rsidR="6B16FB71" w:rsidRPr="0043118E" w14:paraId="6800F32F" w14:textId="77777777" w:rsidTr="4ADC487D">
        <w:tc>
          <w:tcPr>
            <w:tcW w:w="2235" w:type="dxa"/>
          </w:tcPr>
          <w:p w14:paraId="167D544F" w14:textId="77777777" w:rsidR="6B16FB71" w:rsidRPr="0043118E" w:rsidRDefault="6B16FB71" w:rsidP="6B16FB71">
            <w:pPr>
              <w:jc w:val="both"/>
              <w:rPr>
                <w:rFonts w:ascii="Times New Roman" w:eastAsia="Calibri" w:hAnsi="Times New Roman" w:cs="Times New Roman"/>
                <w:b/>
                <w:bCs/>
                <w:i/>
                <w:iCs/>
                <w:noProof/>
                <w:sz w:val="20"/>
                <w:szCs w:val="20"/>
                <w:lang w:val="en-IE"/>
              </w:rPr>
            </w:pPr>
            <w:r w:rsidRPr="0043118E">
              <w:rPr>
                <w:rFonts w:ascii="Times New Roman" w:eastAsia="Calibri" w:hAnsi="Times New Roman" w:cs="Times New Roman"/>
                <w:b/>
                <w:bCs/>
                <w:i/>
                <w:iCs/>
                <w:noProof/>
                <w:sz w:val="20"/>
                <w:szCs w:val="20"/>
                <w:lang w:val="en-IE"/>
              </w:rPr>
              <w:lastRenderedPageBreak/>
              <w:t xml:space="preserve">Milestones and targets </w:t>
            </w:r>
          </w:p>
        </w:tc>
        <w:tc>
          <w:tcPr>
            <w:tcW w:w="3260" w:type="dxa"/>
          </w:tcPr>
          <w:p w14:paraId="216D11B6" w14:textId="7552F8F4" w:rsidR="6B16FB71" w:rsidRPr="0043118E" w:rsidRDefault="6B16FB71" w:rsidP="004E2DEA">
            <w:pPr>
              <w:pStyle w:val="paragraph"/>
              <w:spacing w:before="0" w:beforeAutospacing="0" w:after="0" w:afterAutospacing="0"/>
              <w:jc w:val="both"/>
              <w:rPr>
                <w:rFonts w:asciiTheme="minorHAnsi" w:hAnsiTheme="minorHAnsi" w:cstheme="minorBidi"/>
                <w:i/>
                <w:iCs/>
                <w:sz w:val="18"/>
                <w:szCs w:val="18"/>
              </w:rPr>
            </w:pPr>
          </w:p>
        </w:tc>
        <w:tc>
          <w:tcPr>
            <w:tcW w:w="3747" w:type="dxa"/>
          </w:tcPr>
          <w:p w14:paraId="786205BB" w14:textId="5A4CF9E7" w:rsidR="004E2DEA" w:rsidRPr="0043118E" w:rsidRDefault="004E2DEA" w:rsidP="004E2DEA">
            <w:pPr>
              <w:pStyle w:val="paragraph"/>
              <w:spacing w:before="0" w:beforeAutospacing="0" w:after="0" w:afterAutospacing="0"/>
              <w:jc w:val="both"/>
              <w:rPr>
                <w:rStyle w:val="normaltextrun"/>
                <w:rFonts w:asciiTheme="majorHAnsi" w:hAnsiTheme="majorHAnsi" w:cstheme="minorBidi"/>
                <w:b/>
                <w:i/>
                <w:iCs/>
                <w:sz w:val="20"/>
                <w:szCs w:val="20"/>
                <w:lang w:val="en-IE"/>
              </w:rPr>
            </w:pPr>
            <w:r w:rsidRPr="0043118E">
              <w:rPr>
                <w:rStyle w:val="normaltextrun"/>
                <w:rFonts w:asciiTheme="majorHAnsi" w:hAnsiTheme="majorHAnsi" w:cstheme="minorBidi"/>
                <w:b/>
                <w:i/>
                <w:iCs/>
                <w:sz w:val="20"/>
                <w:szCs w:val="20"/>
                <w:lang w:val="en-IE"/>
              </w:rPr>
              <w:t>New Milestone:</w:t>
            </w:r>
          </w:p>
          <w:p w14:paraId="7F79A2A8" w14:textId="77777777" w:rsidR="004E2DEA" w:rsidRPr="0043118E" w:rsidRDefault="004E2DEA" w:rsidP="6B16FB71">
            <w:pPr>
              <w:pStyle w:val="paragraph"/>
              <w:spacing w:before="0" w:beforeAutospacing="0" w:after="0" w:afterAutospacing="0"/>
              <w:jc w:val="both"/>
              <w:rPr>
                <w:rStyle w:val="normaltextrun"/>
                <w:rFonts w:asciiTheme="majorHAnsi" w:hAnsiTheme="majorHAnsi" w:cstheme="minorBidi"/>
                <w:i/>
                <w:iCs/>
                <w:sz w:val="20"/>
                <w:szCs w:val="20"/>
                <w:lang w:val="en-IE"/>
              </w:rPr>
            </w:pPr>
          </w:p>
          <w:p w14:paraId="5DC9B37E" w14:textId="0892FD70" w:rsidR="6B16FB71" w:rsidRPr="0043118E" w:rsidRDefault="6B16FB71" w:rsidP="6B16FB71">
            <w:pPr>
              <w:pStyle w:val="paragraph"/>
              <w:spacing w:before="0" w:beforeAutospacing="0" w:after="0" w:afterAutospacing="0"/>
              <w:jc w:val="both"/>
              <w:rPr>
                <w:rFonts w:asciiTheme="majorHAnsi" w:hAnsiTheme="majorHAnsi" w:cstheme="minorBidi"/>
                <w:i/>
                <w:iCs/>
                <w:sz w:val="20"/>
                <w:szCs w:val="20"/>
              </w:rPr>
            </w:pPr>
            <w:r w:rsidRPr="0043118E">
              <w:rPr>
                <w:rStyle w:val="normaltextrun"/>
                <w:rFonts w:asciiTheme="majorHAnsi" w:hAnsiTheme="majorHAnsi" w:cstheme="minorBidi"/>
                <w:i/>
                <w:iCs/>
                <w:sz w:val="20"/>
                <w:szCs w:val="20"/>
                <w:lang w:val="en-IE"/>
              </w:rPr>
              <w:t>Name</w:t>
            </w:r>
            <w:r w:rsidR="004E2DEA" w:rsidRPr="0043118E">
              <w:rPr>
                <w:rStyle w:val="normaltextrun"/>
                <w:rFonts w:asciiTheme="majorHAnsi" w:hAnsiTheme="majorHAnsi" w:cstheme="minorBidi"/>
                <w:i/>
                <w:iCs/>
                <w:sz w:val="20"/>
                <w:szCs w:val="20"/>
              </w:rPr>
              <w:t>:</w:t>
            </w:r>
          </w:p>
          <w:p w14:paraId="33FCB494" w14:textId="6283AE4D" w:rsidR="004E2DEA" w:rsidRPr="0043118E" w:rsidRDefault="004E2DEA" w:rsidP="6B16FB71">
            <w:pPr>
              <w:pStyle w:val="paragraph"/>
              <w:spacing w:before="0" w:beforeAutospacing="0" w:after="0" w:afterAutospacing="0"/>
              <w:jc w:val="both"/>
              <w:rPr>
                <w:rStyle w:val="normaltextrun"/>
                <w:rFonts w:asciiTheme="majorHAnsi" w:hAnsiTheme="majorHAnsi" w:cstheme="minorBidi"/>
                <w:i/>
                <w:iCs/>
                <w:sz w:val="20"/>
                <w:szCs w:val="20"/>
                <w:lang w:val="en-IE"/>
              </w:rPr>
            </w:pPr>
            <w:r w:rsidRPr="0043118E">
              <w:rPr>
                <w:rStyle w:val="normaltextrun"/>
                <w:rFonts w:asciiTheme="majorHAnsi" w:hAnsiTheme="majorHAnsi" w:cstheme="minorBidi"/>
                <w:i/>
                <w:iCs/>
                <w:sz w:val="20"/>
                <w:szCs w:val="20"/>
                <w:lang w:val="en-IE"/>
              </w:rPr>
              <w:t xml:space="preserve">Publication of </w:t>
            </w:r>
            <w:r w:rsidR="00F12AB5">
              <w:rPr>
                <w:rStyle w:val="normaltextrun"/>
                <w:rFonts w:asciiTheme="majorHAnsi" w:hAnsiTheme="majorHAnsi" w:cstheme="minorBidi"/>
                <w:i/>
                <w:iCs/>
                <w:sz w:val="20"/>
                <w:szCs w:val="20"/>
                <w:lang w:val="en-IE"/>
              </w:rPr>
              <w:t>the</w:t>
            </w:r>
            <w:r w:rsidR="00F12AB5" w:rsidRPr="0043118E">
              <w:rPr>
                <w:rStyle w:val="normaltextrun"/>
                <w:rFonts w:asciiTheme="majorHAnsi" w:hAnsiTheme="majorHAnsi" w:cstheme="minorBidi"/>
                <w:i/>
                <w:iCs/>
                <w:sz w:val="20"/>
                <w:szCs w:val="20"/>
                <w:lang w:val="en-IE"/>
              </w:rPr>
              <w:t xml:space="preserve"> </w:t>
            </w:r>
            <w:r w:rsidRPr="0043118E">
              <w:rPr>
                <w:rStyle w:val="normaltextrun"/>
                <w:rFonts w:asciiTheme="majorHAnsi" w:hAnsiTheme="majorHAnsi" w:cstheme="minorBidi"/>
                <w:i/>
                <w:iCs/>
                <w:sz w:val="20"/>
                <w:szCs w:val="20"/>
                <w:lang w:val="en-IE"/>
              </w:rPr>
              <w:t xml:space="preserve">call </w:t>
            </w:r>
            <w:proofErr w:type="spellStart"/>
            <w:r w:rsidRPr="0043118E">
              <w:rPr>
                <w:rStyle w:val="normaltextrun"/>
                <w:rFonts w:asciiTheme="majorHAnsi" w:hAnsiTheme="majorHAnsi" w:cstheme="minorBidi"/>
                <w:i/>
                <w:iCs/>
                <w:sz w:val="20"/>
                <w:szCs w:val="20"/>
                <w:lang w:val="en-IE"/>
              </w:rPr>
              <w:t>relati</w:t>
            </w:r>
            <w:r w:rsidR="00F12AB5">
              <w:rPr>
                <w:rStyle w:val="normaltextrun"/>
                <w:rFonts w:asciiTheme="majorHAnsi" w:hAnsiTheme="majorHAnsi" w:cstheme="minorBidi"/>
                <w:i/>
                <w:iCs/>
                <w:sz w:val="20"/>
                <w:szCs w:val="20"/>
                <w:lang w:val="en-IE"/>
              </w:rPr>
              <w:t>ed</w:t>
            </w:r>
            <w:proofErr w:type="spellEnd"/>
            <w:r w:rsidRPr="0043118E">
              <w:rPr>
                <w:rStyle w:val="normaltextrun"/>
                <w:rFonts w:asciiTheme="majorHAnsi" w:hAnsiTheme="majorHAnsi" w:cstheme="minorBidi"/>
                <w:i/>
                <w:iCs/>
                <w:sz w:val="20"/>
                <w:szCs w:val="20"/>
                <w:lang w:val="en-IE"/>
              </w:rPr>
              <w:t xml:space="preserve"> to the strengthening of information systems </w:t>
            </w:r>
            <w:r w:rsidR="00F12AB5">
              <w:rPr>
                <w:rStyle w:val="normaltextrun"/>
                <w:rFonts w:asciiTheme="majorHAnsi" w:hAnsiTheme="majorHAnsi" w:cstheme="minorBidi"/>
                <w:i/>
                <w:iCs/>
                <w:sz w:val="20"/>
                <w:szCs w:val="20"/>
                <w:lang w:val="en-IE"/>
              </w:rPr>
              <w:t>in accordance</w:t>
            </w:r>
            <w:r w:rsidR="00F12AB5" w:rsidRPr="0043118E">
              <w:rPr>
                <w:rStyle w:val="normaltextrun"/>
                <w:rFonts w:asciiTheme="majorHAnsi" w:hAnsiTheme="majorHAnsi" w:cstheme="minorBidi"/>
                <w:i/>
                <w:iCs/>
                <w:sz w:val="20"/>
                <w:szCs w:val="20"/>
                <w:lang w:val="en-IE"/>
              </w:rPr>
              <w:t xml:space="preserve"> </w:t>
            </w:r>
            <w:r w:rsidRPr="0043118E">
              <w:rPr>
                <w:rStyle w:val="normaltextrun"/>
                <w:rFonts w:asciiTheme="majorHAnsi" w:hAnsiTheme="majorHAnsi" w:cstheme="minorBidi"/>
                <w:i/>
                <w:iCs/>
                <w:sz w:val="20"/>
                <w:szCs w:val="20"/>
                <w:lang w:val="en-IE"/>
              </w:rPr>
              <w:t>to Act No. 181/2014 Coll., on cyber security.</w:t>
            </w:r>
          </w:p>
          <w:p w14:paraId="520D25B6" w14:textId="77777777" w:rsidR="00366A74" w:rsidRPr="0043118E" w:rsidRDefault="00366A74" w:rsidP="00366A74">
            <w:pPr>
              <w:pStyle w:val="paragraph"/>
              <w:spacing w:before="0" w:beforeAutospacing="0" w:after="0" w:afterAutospacing="0"/>
              <w:jc w:val="both"/>
              <w:rPr>
                <w:rStyle w:val="eop"/>
                <w:rFonts w:asciiTheme="majorHAnsi" w:eastAsiaTheme="majorEastAsia" w:hAnsiTheme="majorHAnsi" w:cstheme="minorBidi"/>
                <w:i/>
                <w:iCs/>
                <w:sz w:val="20"/>
                <w:szCs w:val="20"/>
              </w:rPr>
            </w:pPr>
          </w:p>
          <w:p w14:paraId="6DC702B0" w14:textId="756B2888" w:rsidR="6B16FB71" w:rsidRPr="00F12AB5" w:rsidRDefault="00044C83" w:rsidP="00366A74">
            <w:pPr>
              <w:pStyle w:val="paragraph"/>
              <w:spacing w:before="0" w:beforeAutospacing="0" w:after="0" w:afterAutospacing="0"/>
              <w:jc w:val="both"/>
              <w:rPr>
                <w:rFonts w:asciiTheme="majorHAnsi" w:hAnsiTheme="majorHAnsi" w:cstheme="minorBidi"/>
                <w:i/>
                <w:iCs/>
                <w:sz w:val="20"/>
                <w:szCs w:val="20"/>
              </w:rPr>
            </w:pPr>
            <w:r w:rsidRPr="0043118E">
              <w:rPr>
                <w:rStyle w:val="normaltextrun"/>
                <w:rFonts w:asciiTheme="majorHAnsi" w:hAnsiTheme="majorHAnsi" w:cstheme="minorBidi"/>
                <w:i/>
                <w:iCs/>
                <w:sz w:val="20"/>
                <w:szCs w:val="20"/>
                <w:lang w:val="en-IE"/>
              </w:rPr>
              <w:t xml:space="preserve">Qualitative indicators (for milestones): </w:t>
            </w:r>
            <w:proofErr w:type="spellStart"/>
            <w:r w:rsidR="00F12AB5" w:rsidRPr="00F12AB5">
              <w:rPr>
                <w:rFonts w:asciiTheme="majorHAnsi" w:hAnsiTheme="majorHAnsi"/>
                <w:i/>
                <w:iCs/>
                <w:sz w:val="20"/>
                <w:szCs w:val="20"/>
              </w:rPr>
              <w:t>P</w:t>
            </w:r>
            <w:r w:rsidR="00F12AB5" w:rsidRPr="00477E5F">
              <w:rPr>
                <w:rFonts w:asciiTheme="majorHAnsi" w:hAnsiTheme="majorHAnsi"/>
                <w:sz w:val="20"/>
                <w:szCs w:val="20"/>
              </w:rPr>
              <w:t>ublication</w:t>
            </w:r>
            <w:proofErr w:type="spellEnd"/>
            <w:r w:rsidR="00F12AB5" w:rsidRPr="00477E5F">
              <w:rPr>
                <w:rFonts w:asciiTheme="majorHAnsi" w:hAnsiTheme="majorHAnsi"/>
                <w:sz w:val="20"/>
                <w:szCs w:val="20"/>
              </w:rPr>
              <w:t xml:space="preserve"> of a call for </w:t>
            </w:r>
            <w:proofErr w:type="spellStart"/>
            <w:r w:rsidR="00F12AB5" w:rsidRPr="00477E5F">
              <w:rPr>
                <w:rFonts w:asciiTheme="majorHAnsi" w:hAnsiTheme="majorHAnsi"/>
                <w:sz w:val="20"/>
                <w:szCs w:val="20"/>
              </w:rPr>
              <w:t>projects</w:t>
            </w:r>
            <w:proofErr w:type="spellEnd"/>
          </w:p>
          <w:p w14:paraId="519E9B37" w14:textId="2BD751E0" w:rsidR="004E2DEA" w:rsidRPr="0043118E" w:rsidRDefault="004E2DEA" w:rsidP="6B16FB71">
            <w:pPr>
              <w:pStyle w:val="paragraph"/>
              <w:spacing w:before="0" w:beforeAutospacing="0" w:after="0" w:afterAutospacing="0"/>
              <w:jc w:val="both"/>
              <w:rPr>
                <w:rFonts w:asciiTheme="majorHAnsi" w:hAnsiTheme="majorHAnsi"/>
                <w:i/>
                <w:iCs/>
                <w:sz w:val="20"/>
                <w:szCs w:val="20"/>
              </w:rPr>
            </w:pPr>
          </w:p>
          <w:p w14:paraId="45EF0292" w14:textId="5DD451D4" w:rsidR="004E2DEA" w:rsidRPr="0043118E" w:rsidRDefault="004E2DEA" w:rsidP="004E2DEA">
            <w:pPr>
              <w:pStyle w:val="paragraph"/>
              <w:spacing w:before="0" w:beforeAutospacing="0" w:after="0" w:afterAutospacing="0"/>
              <w:jc w:val="both"/>
              <w:rPr>
                <w:rFonts w:asciiTheme="majorHAnsi" w:hAnsiTheme="majorHAnsi"/>
                <w:i/>
                <w:iCs/>
                <w:sz w:val="20"/>
                <w:szCs w:val="20"/>
              </w:rPr>
            </w:pPr>
            <w:proofErr w:type="spellStart"/>
            <w:r w:rsidRPr="0043118E">
              <w:rPr>
                <w:rFonts w:asciiTheme="majorHAnsi" w:hAnsiTheme="majorHAnsi"/>
                <w:i/>
                <w:iCs/>
                <w:sz w:val="20"/>
                <w:szCs w:val="20"/>
              </w:rPr>
              <w:t>Timeline</w:t>
            </w:r>
            <w:proofErr w:type="spellEnd"/>
            <w:r w:rsidRPr="0043118E">
              <w:rPr>
                <w:rFonts w:asciiTheme="majorHAnsi" w:hAnsiTheme="majorHAnsi"/>
                <w:i/>
                <w:iCs/>
                <w:sz w:val="20"/>
                <w:szCs w:val="20"/>
              </w:rPr>
              <w:t xml:space="preserve"> of </w:t>
            </w:r>
            <w:proofErr w:type="spellStart"/>
            <w:r w:rsidRPr="0043118E">
              <w:rPr>
                <w:rFonts w:asciiTheme="majorHAnsi" w:hAnsiTheme="majorHAnsi"/>
                <w:i/>
                <w:iCs/>
                <w:sz w:val="20"/>
                <w:szCs w:val="20"/>
              </w:rPr>
              <w:t>completion</w:t>
            </w:r>
            <w:proofErr w:type="spellEnd"/>
            <w:r w:rsidRPr="0043118E">
              <w:rPr>
                <w:rFonts w:asciiTheme="majorHAnsi" w:hAnsiTheme="majorHAnsi"/>
                <w:i/>
                <w:iCs/>
                <w:sz w:val="20"/>
                <w:szCs w:val="20"/>
              </w:rPr>
              <w:t>:</w:t>
            </w:r>
          </w:p>
          <w:p w14:paraId="7D42636B" w14:textId="2B218640" w:rsidR="004E2DEA" w:rsidRPr="0043118E" w:rsidRDefault="004E2DEA" w:rsidP="004E2DEA">
            <w:pPr>
              <w:pStyle w:val="paragraph"/>
              <w:spacing w:before="0" w:beforeAutospacing="0" w:after="0" w:afterAutospacing="0"/>
              <w:jc w:val="both"/>
              <w:rPr>
                <w:rFonts w:asciiTheme="majorHAnsi" w:hAnsiTheme="majorHAnsi"/>
                <w:i/>
                <w:iCs/>
                <w:sz w:val="20"/>
                <w:szCs w:val="20"/>
              </w:rPr>
            </w:pPr>
            <w:r w:rsidRPr="0043118E">
              <w:rPr>
                <w:rFonts w:asciiTheme="majorHAnsi" w:hAnsiTheme="majorHAnsi"/>
                <w:i/>
                <w:iCs/>
                <w:sz w:val="20"/>
                <w:szCs w:val="20"/>
              </w:rPr>
              <w:t>Q1 2024</w:t>
            </w:r>
          </w:p>
          <w:p w14:paraId="1D7FD2C6" w14:textId="77777777" w:rsidR="004E2DEA" w:rsidRPr="0043118E" w:rsidRDefault="004E2DEA" w:rsidP="6B16FB71">
            <w:pPr>
              <w:pStyle w:val="paragraph"/>
              <w:spacing w:before="0" w:beforeAutospacing="0" w:after="0" w:afterAutospacing="0"/>
              <w:jc w:val="both"/>
              <w:rPr>
                <w:rFonts w:asciiTheme="majorHAnsi" w:hAnsiTheme="majorHAnsi" w:cstheme="minorBidi"/>
                <w:i/>
                <w:iCs/>
                <w:sz w:val="20"/>
                <w:szCs w:val="20"/>
              </w:rPr>
            </w:pPr>
          </w:p>
          <w:p w14:paraId="6C2775B2" w14:textId="2AFEE710" w:rsidR="6B16FB71" w:rsidRPr="0043118E" w:rsidRDefault="73E616BB" w:rsidP="73E616BB">
            <w:pPr>
              <w:pStyle w:val="paragraph"/>
              <w:spacing w:before="0" w:beforeAutospacing="0" w:after="0" w:afterAutospacing="0"/>
              <w:jc w:val="both"/>
              <w:rPr>
                <w:rFonts w:asciiTheme="majorHAnsi" w:hAnsiTheme="majorHAnsi" w:cstheme="minorBidi"/>
                <w:i/>
                <w:iCs/>
                <w:sz w:val="20"/>
                <w:szCs w:val="20"/>
              </w:rPr>
            </w:pPr>
            <w:r w:rsidRPr="0043118E">
              <w:rPr>
                <w:rStyle w:val="normaltextrun"/>
                <w:rFonts w:asciiTheme="majorHAnsi" w:hAnsiTheme="majorHAnsi" w:cstheme="minorBidi"/>
                <w:i/>
                <w:iCs/>
                <w:sz w:val="20"/>
                <w:szCs w:val="20"/>
                <w:lang w:val="en-IE"/>
              </w:rPr>
              <w:t xml:space="preserve">Description of </w:t>
            </w:r>
            <w:r w:rsidR="00044C83" w:rsidRPr="0043118E">
              <w:rPr>
                <w:rStyle w:val="normaltextrun"/>
                <w:rFonts w:asciiTheme="majorHAnsi" w:hAnsiTheme="majorHAnsi" w:cstheme="minorBidi"/>
                <w:i/>
                <w:iCs/>
                <w:sz w:val="20"/>
                <w:szCs w:val="20"/>
                <w:lang w:val="en-IE"/>
              </w:rPr>
              <w:t>Milestone</w:t>
            </w:r>
            <w:r w:rsidRPr="0043118E">
              <w:rPr>
                <w:rStyle w:val="normaltextrun"/>
                <w:rFonts w:asciiTheme="majorHAnsi" w:hAnsiTheme="majorHAnsi" w:cstheme="minorBidi"/>
                <w:i/>
                <w:iCs/>
                <w:sz w:val="20"/>
                <w:szCs w:val="20"/>
                <w:lang w:val="en-IE"/>
              </w:rPr>
              <w:t>:</w:t>
            </w:r>
            <w:r w:rsidR="00044C83" w:rsidRPr="0043118E">
              <w:rPr>
                <w:rStyle w:val="normaltextrun"/>
                <w:rFonts w:asciiTheme="majorHAnsi" w:hAnsiTheme="majorHAnsi" w:cstheme="minorBidi"/>
                <w:i/>
                <w:iCs/>
                <w:sz w:val="20"/>
                <w:szCs w:val="20"/>
                <w:lang w:val="en-IE"/>
              </w:rPr>
              <w:t xml:space="preserve"> </w:t>
            </w:r>
            <w:r w:rsidRPr="0043118E">
              <w:rPr>
                <w:rStyle w:val="eop"/>
                <w:rFonts w:asciiTheme="majorHAnsi" w:eastAsiaTheme="majorEastAsia" w:hAnsiTheme="majorHAnsi" w:cstheme="minorBidi"/>
                <w:i/>
                <w:iCs/>
                <w:sz w:val="20"/>
                <w:szCs w:val="20"/>
              </w:rPr>
              <w:t> </w:t>
            </w:r>
            <w:r w:rsidR="6B16FB71" w:rsidRPr="0043118E">
              <w:br/>
            </w:r>
            <w:r w:rsidRPr="0043118E">
              <w:rPr>
                <w:rStyle w:val="normaltextrun"/>
                <w:rFonts w:asciiTheme="majorHAnsi" w:hAnsiTheme="majorHAnsi" w:cstheme="minorBidi"/>
                <w:i/>
                <w:iCs/>
                <w:sz w:val="20"/>
                <w:szCs w:val="20"/>
                <w:lang w:val="en-IE"/>
              </w:rPr>
              <w:t>"</w:t>
            </w:r>
            <w:r w:rsidR="00F12AB5">
              <w:rPr>
                <w:rStyle w:val="normaltextrun"/>
                <w:rFonts w:asciiTheme="majorHAnsi" w:hAnsiTheme="majorHAnsi" w:cstheme="minorBidi"/>
                <w:i/>
                <w:iCs/>
                <w:sz w:val="20"/>
                <w:szCs w:val="20"/>
                <w:lang w:val="en-IE"/>
              </w:rPr>
              <w:t>Publication</w:t>
            </w:r>
            <w:r w:rsidR="00F12AB5" w:rsidRPr="0043118E">
              <w:rPr>
                <w:rStyle w:val="normaltextrun"/>
                <w:rFonts w:asciiTheme="majorHAnsi" w:hAnsiTheme="majorHAnsi" w:cstheme="minorBidi"/>
                <w:i/>
                <w:iCs/>
                <w:sz w:val="20"/>
                <w:szCs w:val="20"/>
                <w:lang w:val="en-IE"/>
              </w:rPr>
              <w:t xml:space="preserve"> </w:t>
            </w:r>
            <w:r w:rsidR="001A0EE7" w:rsidRPr="0043118E">
              <w:rPr>
                <w:rStyle w:val="normaltextrun"/>
                <w:rFonts w:asciiTheme="majorHAnsi" w:hAnsiTheme="majorHAnsi" w:cstheme="minorBidi"/>
                <w:i/>
                <w:iCs/>
                <w:sz w:val="20"/>
                <w:szCs w:val="20"/>
                <w:lang w:val="en-IE"/>
              </w:rPr>
              <w:t>of a call for projects supporting the strengthening of information systems according</w:t>
            </w:r>
            <w:r w:rsidR="00F12AB5">
              <w:rPr>
                <w:rStyle w:val="normaltextrun"/>
                <w:rFonts w:asciiTheme="majorHAnsi" w:hAnsiTheme="majorHAnsi" w:cstheme="minorBidi"/>
                <w:i/>
                <w:iCs/>
                <w:sz w:val="20"/>
                <w:szCs w:val="20"/>
                <w:lang w:val="en-IE"/>
              </w:rPr>
              <w:t xml:space="preserve"> to</w:t>
            </w:r>
            <w:r w:rsidR="001A0EE7" w:rsidRPr="0043118E">
              <w:rPr>
                <w:rStyle w:val="normaltextrun"/>
                <w:rFonts w:asciiTheme="majorHAnsi" w:hAnsiTheme="majorHAnsi" w:cstheme="minorBidi"/>
                <w:i/>
                <w:iCs/>
                <w:sz w:val="20"/>
                <w:szCs w:val="20"/>
                <w:lang w:val="en-IE"/>
              </w:rPr>
              <w:t xml:space="preserve"> Act No. 181/2014 Coll., on cyber security</w:t>
            </w:r>
            <w:r w:rsidR="00044C83" w:rsidRPr="0043118E">
              <w:rPr>
                <w:rStyle w:val="normaltextrun"/>
                <w:rFonts w:asciiTheme="majorHAnsi" w:hAnsiTheme="majorHAnsi" w:cstheme="minorBidi"/>
                <w:i/>
                <w:iCs/>
                <w:sz w:val="20"/>
                <w:szCs w:val="20"/>
                <w:lang w:val="en-IE"/>
              </w:rPr>
              <w:t>.</w:t>
            </w:r>
            <w:r w:rsidRPr="0043118E">
              <w:rPr>
                <w:rStyle w:val="normaltextrun"/>
                <w:rFonts w:asciiTheme="majorHAnsi" w:hAnsiTheme="majorHAnsi" w:cstheme="minorBidi"/>
                <w:i/>
                <w:iCs/>
                <w:sz w:val="20"/>
                <w:szCs w:val="20"/>
                <w:lang w:val="en-IE"/>
              </w:rPr>
              <w:t>"</w:t>
            </w:r>
          </w:p>
          <w:p w14:paraId="2E6A211E" w14:textId="77777777" w:rsidR="6B16FB71" w:rsidRPr="0043118E" w:rsidRDefault="6B16FB71" w:rsidP="6B16FB71">
            <w:pPr>
              <w:rPr>
                <w:rFonts w:asciiTheme="majorHAnsi" w:eastAsia="Calibri" w:hAnsiTheme="majorHAnsi"/>
                <w:i/>
                <w:iCs/>
                <w:sz w:val="20"/>
                <w:szCs w:val="20"/>
                <w:lang w:val="en-IE"/>
              </w:rPr>
            </w:pPr>
          </w:p>
          <w:p w14:paraId="33F34504" w14:textId="47F41E26" w:rsidR="004E2DEA" w:rsidRPr="0043118E" w:rsidRDefault="004E2DEA" w:rsidP="6B16FB71">
            <w:pPr>
              <w:rPr>
                <w:rFonts w:asciiTheme="majorHAnsi" w:eastAsia="Calibri" w:hAnsiTheme="majorHAnsi"/>
                <w:b/>
                <w:i/>
                <w:iCs/>
                <w:sz w:val="20"/>
                <w:szCs w:val="20"/>
                <w:lang w:val="en-IE"/>
              </w:rPr>
            </w:pPr>
            <w:r w:rsidRPr="0043118E">
              <w:rPr>
                <w:rFonts w:asciiTheme="majorHAnsi" w:eastAsia="Calibri" w:hAnsiTheme="majorHAnsi"/>
                <w:b/>
                <w:i/>
                <w:iCs/>
                <w:sz w:val="20"/>
                <w:szCs w:val="20"/>
                <w:lang w:val="en-IE"/>
              </w:rPr>
              <w:t>New Target:</w:t>
            </w:r>
          </w:p>
          <w:p w14:paraId="0ED593C2" w14:textId="77777777" w:rsidR="004E2DEA" w:rsidRPr="0043118E" w:rsidRDefault="004E2DEA" w:rsidP="6B16FB71">
            <w:pPr>
              <w:rPr>
                <w:rFonts w:asciiTheme="majorHAnsi" w:eastAsia="Calibri" w:hAnsiTheme="majorHAnsi"/>
                <w:i/>
                <w:iCs/>
                <w:sz w:val="20"/>
                <w:szCs w:val="20"/>
                <w:lang w:val="en-IE"/>
              </w:rPr>
            </w:pPr>
          </w:p>
          <w:p w14:paraId="7B358127" w14:textId="6605FD5C" w:rsidR="004E2DEA" w:rsidRPr="0043118E" w:rsidRDefault="004E2DEA" w:rsidP="6B16FB71">
            <w:pPr>
              <w:rPr>
                <w:rFonts w:asciiTheme="majorHAnsi" w:eastAsia="Calibri" w:hAnsiTheme="majorHAnsi"/>
                <w:i/>
                <w:iCs/>
                <w:sz w:val="20"/>
                <w:szCs w:val="20"/>
                <w:lang w:val="en-IE"/>
              </w:rPr>
            </w:pPr>
            <w:r w:rsidRPr="0043118E">
              <w:rPr>
                <w:rFonts w:asciiTheme="majorHAnsi" w:eastAsia="Calibri" w:hAnsiTheme="majorHAnsi"/>
                <w:i/>
                <w:iCs/>
                <w:sz w:val="20"/>
                <w:szCs w:val="20"/>
                <w:lang w:val="en-IE"/>
              </w:rPr>
              <w:t>Name:</w:t>
            </w:r>
          </w:p>
          <w:p w14:paraId="606A387D" w14:textId="0FF31BD2" w:rsidR="004E2DEA" w:rsidRPr="0043118E" w:rsidRDefault="004E2DEA" w:rsidP="6B16FB71">
            <w:pPr>
              <w:rPr>
                <w:rFonts w:asciiTheme="majorHAnsi" w:eastAsia="Calibri" w:hAnsiTheme="majorHAnsi"/>
                <w:i/>
                <w:iCs/>
                <w:sz w:val="20"/>
                <w:szCs w:val="20"/>
                <w:lang w:val="en-IE"/>
              </w:rPr>
            </w:pPr>
            <w:r w:rsidRPr="0043118E">
              <w:rPr>
                <w:rFonts w:asciiTheme="majorHAnsi" w:eastAsia="Calibri" w:hAnsiTheme="majorHAnsi"/>
                <w:i/>
                <w:iCs/>
                <w:sz w:val="20"/>
                <w:szCs w:val="20"/>
                <w:lang w:val="en-IE"/>
              </w:rPr>
              <w:t>Information systems whose</w:t>
            </w:r>
            <w:r w:rsidR="00044C83" w:rsidRPr="0043118E">
              <w:rPr>
                <w:rFonts w:asciiTheme="majorHAnsi" w:eastAsia="Calibri" w:hAnsiTheme="majorHAnsi"/>
                <w:i/>
                <w:iCs/>
                <w:sz w:val="20"/>
                <w:szCs w:val="20"/>
                <w:lang w:val="en-IE"/>
              </w:rPr>
              <w:t xml:space="preserve"> </w:t>
            </w:r>
            <w:r w:rsidRPr="0043118E">
              <w:rPr>
                <w:rFonts w:asciiTheme="majorHAnsi" w:eastAsia="Calibri" w:hAnsiTheme="majorHAnsi"/>
                <w:i/>
                <w:iCs/>
                <w:sz w:val="20"/>
                <w:szCs w:val="20"/>
                <w:lang w:val="en-IE"/>
              </w:rPr>
              <w:t>cyber security has been strengthened in</w:t>
            </w:r>
            <w:r w:rsidR="00BC6723" w:rsidRPr="0043118E">
              <w:rPr>
                <w:rFonts w:asciiTheme="majorHAnsi" w:eastAsia="Calibri" w:hAnsiTheme="majorHAnsi"/>
                <w:i/>
                <w:iCs/>
                <w:sz w:val="20"/>
                <w:szCs w:val="20"/>
                <w:lang w:val="en-IE"/>
              </w:rPr>
              <w:t xml:space="preserve"> </w:t>
            </w:r>
            <w:r w:rsidRPr="0043118E">
              <w:rPr>
                <w:rFonts w:asciiTheme="majorHAnsi" w:eastAsia="Calibri" w:hAnsiTheme="majorHAnsi"/>
                <w:i/>
                <w:iCs/>
                <w:sz w:val="20"/>
                <w:szCs w:val="20"/>
                <w:lang w:val="en-IE"/>
              </w:rPr>
              <w:t>line with Act No. 181/2014 Coll., on cybersecurity.</w:t>
            </w:r>
          </w:p>
          <w:p w14:paraId="2C8B818C" w14:textId="77777777" w:rsidR="004E2DEA" w:rsidRPr="0043118E" w:rsidRDefault="004E2DEA" w:rsidP="6B16FB71">
            <w:pPr>
              <w:rPr>
                <w:rFonts w:asciiTheme="majorHAnsi" w:eastAsia="Calibri" w:hAnsiTheme="majorHAnsi"/>
                <w:i/>
                <w:iCs/>
                <w:sz w:val="20"/>
                <w:szCs w:val="20"/>
                <w:lang w:val="en-IE"/>
              </w:rPr>
            </w:pPr>
          </w:p>
          <w:p w14:paraId="10B815AB" w14:textId="76688A6E" w:rsidR="004E2DEA" w:rsidRPr="0043118E" w:rsidRDefault="004E2DEA" w:rsidP="004E2DEA">
            <w:pPr>
              <w:pStyle w:val="paragraph"/>
              <w:spacing w:before="0" w:beforeAutospacing="0" w:after="0" w:afterAutospacing="0"/>
              <w:jc w:val="both"/>
              <w:rPr>
                <w:rFonts w:asciiTheme="majorHAnsi" w:hAnsiTheme="majorHAnsi" w:cstheme="minorBidi"/>
                <w:i/>
                <w:iCs/>
                <w:sz w:val="20"/>
                <w:szCs w:val="20"/>
              </w:rPr>
            </w:pPr>
            <w:r w:rsidRPr="0043118E">
              <w:rPr>
                <w:rStyle w:val="normaltextrun"/>
                <w:rFonts w:asciiTheme="majorHAnsi" w:hAnsiTheme="majorHAnsi" w:cstheme="minorBidi"/>
                <w:i/>
                <w:iCs/>
                <w:sz w:val="20"/>
                <w:szCs w:val="20"/>
                <w:lang w:val="en-IE"/>
              </w:rPr>
              <w:t>Unit of measure:</w:t>
            </w:r>
            <w:r w:rsidRPr="0043118E">
              <w:rPr>
                <w:rStyle w:val="eop"/>
                <w:rFonts w:asciiTheme="majorHAnsi" w:eastAsiaTheme="majorEastAsia" w:hAnsiTheme="majorHAnsi" w:cstheme="minorBidi"/>
                <w:i/>
                <w:iCs/>
                <w:sz w:val="20"/>
                <w:szCs w:val="20"/>
              </w:rPr>
              <w:t> </w:t>
            </w:r>
          </w:p>
          <w:p w14:paraId="012408AF" w14:textId="7C7EF3F1" w:rsidR="004E2DEA" w:rsidRPr="0043118E" w:rsidRDefault="004E2DEA" w:rsidP="004E2DEA">
            <w:pPr>
              <w:pStyle w:val="paragraph"/>
              <w:spacing w:before="0" w:beforeAutospacing="0" w:after="0" w:afterAutospacing="0"/>
              <w:jc w:val="both"/>
              <w:rPr>
                <w:rFonts w:asciiTheme="majorHAnsi" w:hAnsiTheme="majorHAnsi" w:cstheme="minorBidi"/>
                <w:i/>
                <w:iCs/>
                <w:sz w:val="20"/>
                <w:szCs w:val="20"/>
              </w:rPr>
            </w:pPr>
            <w:r w:rsidRPr="0043118E">
              <w:rPr>
                <w:rStyle w:val="normaltextrun"/>
                <w:rFonts w:asciiTheme="majorHAnsi" w:hAnsiTheme="majorHAnsi"/>
                <w:i/>
                <w:iCs/>
                <w:sz w:val="20"/>
                <w:szCs w:val="20"/>
                <w:lang w:val="en-IE"/>
              </w:rPr>
              <w:t xml:space="preserve">Number </w:t>
            </w:r>
          </w:p>
          <w:p w14:paraId="5E6DC098" w14:textId="77777777" w:rsidR="004E2DEA" w:rsidRPr="0043118E" w:rsidRDefault="004E2DEA" w:rsidP="004E2DEA">
            <w:pPr>
              <w:pStyle w:val="paragraph"/>
              <w:spacing w:before="0" w:beforeAutospacing="0" w:after="0" w:afterAutospacing="0"/>
              <w:jc w:val="both"/>
              <w:rPr>
                <w:rStyle w:val="eop"/>
                <w:rFonts w:asciiTheme="majorHAnsi" w:eastAsiaTheme="majorEastAsia" w:hAnsiTheme="majorHAnsi" w:cstheme="minorBidi"/>
                <w:i/>
                <w:iCs/>
                <w:sz w:val="20"/>
                <w:szCs w:val="20"/>
              </w:rPr>
            </w:pPr>
            <w:r w:rsidRPr="0043118E">
              <w:rPr>
                <w:rStyle w:val="eop"/>
                <w:rFonts w:asciiTheme="majorHAnsi" w:eastAsiaTheme="majorEastAsia" w:hAnsiTheme="majorHAnsi" w:cstheme="minorBidi"/>
                <w:i/>
                <w:iCs/>
                <w:sz w:val="20"/>
                <w:szCs w:val="20"/>
              </w:rPr>
              <w:t> </w:t>
            </w:r>
          </w:p>
          <w:p w14:paraId="338268B4" w14:textId="2D616EA5" w:rsidR="004E2DEA" w:rsidRPr="00F12AB5" w:rsidRDefault="004E2DEA" w:rsidP="004E2DEA">
            <w:pPr>
              <w:pStyle w:val="paragraph"/>
              <w:spacing w:before="0" w:beforeAutospacing="0" w:after="0" w:afterAutospacing="0"/>
              <w:jc w:val="both"/>
              <w:rPr>
                <w:rStyle w:val="eop"/>
                <w:rFonts w:asciiTheme="majorHAnsi" w:eastAsiaTheme="majorEastAsia" w:hAnsiTheme="majorHAnsi"/>
                <w:i/>
                <w:iCs/>
                <w:sz w:val="20"/>
                <w:szCs w:val="20"/>
              </w:rPr>
            </w:pPr>
            <w:proofErr w:type="spellStart"/>
            <w:r w:rsidRPr="0043118E">
              <w:rPr>
                <w:rStyle w:val="eop"/>
                <w:rFonts w:asciiTheme="majorHAnsi" w:eastAsiaTheme="majorEastAsia" w:hAnsiTheme="majorHAnsi"/>
                <w:i/>
                <w:iCs/>
                <w:sz w:val="20"/>
                <w:szCs w:val="20"/>
              </w:rPr>
              <w:t>Baseline</w:t>
            </w:r>
            <w:proofErr w:type="spellEnd"/>
            <w:r w:rsidRPr="0043118E">
              <w:rPr>
                <w:rStyle w:val="eop"/>
                <w:rFonts w:asciiTheme="majorHAnsi" w:eastAsiaTheme="majorEastAsia" w:hAnsiTheme="majorHAnsi"/>
                <w:i/>
                <w:iCs/>
                <w:sz w:val="20"/>
                <w:szCs w:val="20"/>
              </w:rPr>
              <w:t xml:space="preserve">: </w:t>
            </w:r>
            <w:r w:rsidR="00F12AB5">
              <w:rPr>
                <w:rStyle w:val="eop"/>
                <w:rFonts w:asciiTheme="majorHAnsi" w:eastAsiaTheme="majorEastAsia" w:hAnsiTheme="majorHAnsi"/>
                <w:i/>
                <w:iCs/>
                <w:sz w:val="20"/>
                <w:szCs w:val="20"/>
              </w:rPr>
              <w:t>87</w:t>
            </w:r>
          </w:p>
          <w:p w14:paraId="2CF78C65" w14:textId="2BFF9ED9" w:rsidR="004E2DEA" w:rsidRPr="0043118E" w:rsidRDefault="004E2DEA" w:rsidP="6DB38702">
            <w:pPr>
              <w:pStyle w:val="paragraph"/>
              <w:spacing w:before="0" w:beforeAutospacing="0" w:after="0" w:afterAutospacing="0"/>
              <w:jc w:val="both"/>
              <w:rPr>
                <w:rFonts w:asciiTheme="majorHAnsi" w:hAnsiTheme="majorHAnsi"/>
                <w:i/>
                <w:iCs/>
                <w:sz w:val="20"/>
                <w:szCs w:val="20"/>
              </w:rPr>
            </w:pPr>
            <w:proofErr w:type="spellStart"/>
            <w:proofErr w:type="gramStart"/>
            <w:r w:rsidRPr="0043118E">
              <w:rPr>
                <w:rFonts w:asciiTheme="majorHAnsi" w:hAnsiTheme="majorHAnsi"/>
                <w:i/>
                <w:iCs/>
                <w:sz w:val="20"/>
                <w:szCs w:val="20"/>
              </w:rPr>
              <w:t>Goal</w:t>
            </w:r>
            <w:proofErr w:type="spellEnd"/>
            <w:r w:rsidRPr="0043118E">
              <w:rPr>
                <w:rFonts w:asciiTheme="majorHAnsi" w:hAnsiTheme="majorHAnsi"/>
                <w:i/>
                <w:iCs/>
                <w:sz w:val="20"/>
                <w:szCs w:val="20"/>
              </w:rPr>
              <w:t xml:space="preserve">: </w:t>
            </w:r>
            <w:r w:rsidR="00F12AB5">
              <w:rPr>
                <w:rFonts w:asciiTheme="majorHAnsi" w:hAnsiTheme="majorHAnsi"/>
                <w:i/>
                <w:iCs/>
                <w:sz w:val="20"/>
                <w:szCs w:val="20"/>
              </w:rPr>
              <w:t xml:space="preserve"> 331</w:t>
            </w:r>
            <w:proofErr w:type="gramEnd"/>
          </w:p>
          <w:p w14:paraId="2FD1D1B7" w14:textId="77777777" w:rsidR="004E2DEA" w:rsidRPr="0043118E" w:rsidRDefault="004E2DEA" w:rsidP="004E2DEA">
            <w:pPr>
              <w:pStyle w:val="paragraph"/>
              <w:spacing w:before="0" w:beforeAutospacing="0" w:after="0" w:afterAutospacing="0"/>
              <w:jc w:val="both"/>
              <w:rPr>
                <w:rFonts w:asciiTheme="majorHAnsi" w:hAnsiTheme="majorHAnsi"/>
                <w:i/>
                <w:iCs/>
                <w:sz w:val="20"/>
                <w:szCs w:val="20"/>
              </w:rPr>
            </w:pPr>
          </w:p>
          <w:p w14:paraId="1F6716D9" w14:textId="77777777" w:rsidR="004E2DEA" w:rsidRPr="0043118E" w:rsidRDefault="004E2DEA" w:rsidP="004E2DEA">
            <w:pPr>
              <w:pStyle w:val="paragraph"/>
              <w:spacing w:before="0" w:beforeAutospacing="0" w:after="0" w:afterAutospacing="0"/>
              <w:jc w:val="both"/>
              <w:rPr>
                <w:rFonts w:asciiTheme="majorHAnsi" w:hAnsiTheme="majorHAnsi"/>
                <w:i/>
                <w:iCs/>
                <w:sz w:val="20"/>
                <w:szCs w:val="20"/>
              </w:rPr>
            </w:pPr>
            <w:proofErr w:type="spellStart"/>
            <w:r w:rsidRPr="0043118E">
              <w:rPr>
                <w:rFonts w:asciiTheme="majorHAnsi" w:hAnsiTheme="majorHAnsi"/>
                <w:i/>
                <w:iCs/>
                <w:sz w:val="20"/>
                <w:szCs w:val="20"/>
              </w:rPr>
              <w:t>Timeline</w:t>
            </w:r>
            <w:proofErr w:type="spellEnd"/>
            <w:r w:rsidRPr="0043118E">
              <w:rPr>
                <w:rFonts w:asciiTheme="majorHAnsi" w:hAnsiTheme="majorHAnsi"/>
                <w:i/>
                <w:iCs/>
                <w:sz w:val="20"/>
                <w:szCs w:val="20"/>
              </w:rPr>
              <w:t xml:space="preserve"> of </w:t>
            </w:r>
            <w:proofErr w:type="spellStart"/>
            <w:r w:rsidRPr="0043118E">
              <w:rPr>
                <w:rFonts w:asciiTheme="majorHAnsi" w:hAnsiTheme="majorHAnsi"/>
                <w:i/>
                <w:iCs/>
                <w:sz w:val="20"/>
                <w:szCs w:val="20"/>
              </w:rPr>
              <w:t>completion</w:t>
            </w:r>
            <w:proofErr w:type="spellEnd"/>
            <w:r w:rsidRPr="0043118E">
              <w:rPr>
                <w:rFonts w:asciiTheme="majorHAnsi" w:hAnsiTheme="majorHAnsi"/>
                <w:i/>
                <w:iCs/>
                <w:sz w:val="20"/>
                <w:szCs w:val="20"/>
              </w:rPr>
              <w:t>:</w:t>
            </w:r>
          </w:p>
          <w:p w14:paraId="50E4539B" w14:textId="77777777" w:rsidR="004E2DEA" w:rsidRPr="0043118E" w:rsidRDefault="004E2DEA" w:rsidP="004E2DEA">
            <w:pPr>
              <w:pStyle w:val="paragraph"/>
              <w:spacing w:before="0" w:beforeAutospacing="0" w:after="0" w:afterAutospacing="0"/>
              <w:jc w:val="both"/>
              <w:rPr>
                <w:rFonts w:asciiTheme="majorHAnsi" w:hAnsiTheme="majorHAnsi"/>
                <w:i/>
                <w:iCs/>
                <w:sz w:val="20"/>
                <w:szCs w:val="20"/>
              </w:rPr>
            </w:pPr>
            <w:r w:rsidRPr="0043118E">
              <w:rPr>
                <w:rFonts w:asciiTheme="majorHAnsi" w:hAnsiTheme="majorHAnsi"/>
                <w:i/>
                <w:iCs/>
                <w:sz w:val="20"/>
                <w:szCs w:val="20"/>
              </w:rPr>
              <w:t>Q4 2025</w:t>
            </w:r>
          </w:p>
          <w:p w14:paraId="35BC37DE" w14:textId="125CAEB8" w:rsidR="004E2DEA" w:rsidRPr="0043118E" w:rsidRDefault="004E2DEA" w:rsidP="6B16FB71">
            <w:pPr>
              <w:rPr>
                <w:rFonts w:asciiTheme="majorHAnsi" w:eastAsia="Calibri" w:hAnsiTheme="majorHAnsi"/>
                <w:iCs/>
                <w:sz w:val="20"/>
                <w:szCs w:val="20"/>
                <w:lang w:val="en-IE"/>
              </w:rPr>
            </w:pPr>
          </w:p>
          <w:p w14:paraId="475D88F7" w14:textId="19AEEA3F" w:rsidR="004E2DEA" w:rsidRPr="0043118E" w:rsidRDefault="00A623E2" w:rsidP="00477E5F">
            <w:pPr>
              <w:jc w:val="both"/>
              <w:rPr>
                <w:rFonts w:asciiTheme="majorHAnsi" w:eastAsia="Calibri" w:hAnsiTheme="majorHAnsi"/>
                <w:i/>
                <w:iCs/>
                <w:sz w:val="20"/>
                <w:szCs w:val="20"/>
                <w:lang w:val="en-IE"/>
              </w:rPr>
            </w:pPr>
            <w:r w:rsidRPr="0043118E">
              <w:rPr>
                <w:rStyle w:val="normaltextrun"/>
                <w:rFonts w:asciiTheme="majorHAnsi" w:hAnsiTheme="majorHAnsi"/>
                <w:i/>
                <w:iCs/>
                <w:sz w:val="20"/>
                <w:szCs w:val="20"/>
                <w:lang w:val="en-IE"/>
              </w:rPr>
              <w:t xml:space="preserve">Description of </w:t>
            </w:r>
            <w:r w:rsidR="008D4B56" w:rsidRPr="0043118E">
              <w:rPr>
                <w:rStyle w:val="normaltextrun"/>
                <w:rFonts w:asciiTheme="majorHAnsi" w:hAnsiTheme="majorHAnsi"/>
                <w:i/>
                <w:iCs/>
                <w:sz w:val="20"/>
                <w:szCs w:val="20"/>
                <w:lang w:val="en-IE"/>
              </w:rPr>
              <w:t xml:space="preserve">the </w:t>
            </w:r>
            <w:r w:rsidRPr="0043118E">
              <w:rPr>
                <w:rStyle w:val="normaltextrun"/>
                <w:rFonts w:asciiTheme="majorHAnsi" w:hAnsiTheme="majorHAnsi"/>
                <w:i/>
                <w:iCs/>
                <w:sz w:val="20"/>
                <w:szCs w:val="20"/>
                <w:lang w:val="en-IE"/>
              </w:rPr>
              <w:t>Target:</w:t>
            </w:r>
            <w:r w:rsidRPr="0043118E">
              <w:rPr>
                <w:rStyle w:val="eop"/>
                <w:rFonts w:asciiTheme="majorHAnsi" w:eastAsiaTheme="majorEastAsia" w:hAnsiTheme="majorHAnsi"/>
                <w:i/>
                <w:iCs/>
                <w:sz w:val="20"/>
                <w:szCs w:val="20"/>
              </w:rPr>
              <w:t> </w:t>
            </w:r>
            <w:r w:rsidRPr="0043118E">
              <w:br/>
            </w:r>
            <w:r w:rsidRPr="0043118E">
              <w:rPr>
                <w:i/>
                <w:iCs/>
                <w:sz w:val="20"/>
                <w:szCs w:val="20"/>
              </w:rPr>
              <w:t xml:space="preserve">The </w:t>
            </w:r>
            <w:r w:rsidR="00F12AB5">
              <w:rPr>
                <w:i/>
                <w:iCs/>
                <w:sz w:val="20"/>
                <w:szCs w:val="20"/>
              </w:rPr>
              <w:t>target</w:t>
            </w:r>
            <w:r w:rsidR="00F12AB5" w:rsidRPr="0043118E">
              <w:rPr>
                <w:i/>
                <w:iCs/>
                <w:sz w:val="20"/>
                <w:szCs w:val="20"/>
              </w:rPr>
              <w:t xml:space="preserve"> </w:t>
            </w:r>
            <w:r w:rsidRPr="0043118E">
              <w:rPr>
                <w:i/>
                <w:iCs/>
                <w:sz w:val="20"/>
                <w:szCs w:val="20"/>
              </w:rPr>
              <w:t xml:space="preserve">shall increase the cybersecurity of the selected information systems in accordance with the requirements of Act No. 181/2014 Coll., on cyber security. The </w:t>
            </w:r>
            <w:r w:rsidR="00B35085" w:rsidRPr="0043118E">
              <w:rPr>
                <w:i/>
                <w:iCs/>
                <w:sz w:val="20"/>
                <w:szCs w:val="20"/>
              </w:rPr>
              <w:t>target</w:t>
            </w:r>
            <w:r w:rsidRPr="0043118E">
              <w:rPr>
                <w:i/>
                <w:iCs/>
                <w:sz w:val="20"/>
                <w:szCs w:val="20"/>
              </w:rPr>
              <w:t xml:space="preserve"> shall be considered as achieved following the successful testing and verification of compliance with cyber security requirements of at least </w:t>
            </w:r>
            <w:r w:rsidR="1222045F" w:rsidRPr="0043118E">
              <w:rPr>
                <w:i/>
                <w:iCs/>
                <w:sz w:val="20"/>
                <w:szCs w:val="20"/>
              </w:rPr>
              <w:t>244</w:t>
            </w:r>
            <w:r w:rsidRPr="0043118E">
              <w:rPr>
                <w:i/>
                <w:iCs/>
                <w:sz w:val="20"/>
                <w:szCs w:val="20"/>
              </w:rPr>
              <w:t xml:space="preserve"> information systems </w:t>
            </w:r>
            <w:proofErr w:type="gramStart"/>
            <w:r w:rsidR="00F12AB5">
              <w:rPr>
                <w:i/>
                <w:iCs/>
                <w:sz w:val="20"/>
                <w:szCs w:val="20"/>
              </w:rPr>
              <w:t>The</w:t>
            </w:r>
            <w:proofErr w:type="gramEnd"/>
            <w:r w:rsidR="00F12AB5">
              <w:rPr>
                <w:i/>
                <w:iCs/>
                <w:sz w:val="20"/>
                <w:szCs w:val="20"/>
              </w:rPr>
              <w:t xml:space="preserve"> </w:t>
            </w:r>
            <w:r w:rsidRPr="0043118E">
              <w:rPr>
                <w:i/>
                <w:iCs/>
                <w:sz w:val="20"/>
                <w:szCs w:val="20"/>
              </w:rPr>
              <w:t xml:space="preserve">authorities </w:t>
            </w:r>
            <w:r w:rsidR="00F12AB5">
              <w:rPr>
                <w:i/>
                <w:iCs/>
                <w:sz w:val="20"/>
                <w:szCs w:val="20"/>
              </w:rPr>
              <w:t>in charge</w:t>
            </w:r>
            <w:r w:rsidR="00AB1770">
              <w:rPr>
                <w:i/>
                <w:iCs/>
                <w:sz w:val="20"/>
                <w:szCs w:val="20"/>
              </w:rPr>
              <w:t xml:space="preserve"> </w:t>
            </w:r>
            <w:r w:rsidRPr="0043118E">
              <w:rPr>
                <w:i/>
                <w:iCs/>
                <w:sz w:val="20"/>
                <w:szCs w:val="20"/>
              </w:rPr>
              <w:t>of</w:t>
            </w:r>
            <w:r w:rsidR="00AB1770">
              <w:rPr>
                <w:i/>
                <w:iCs/>
                <w:sz w:val="20"/>
                <w:szCs w:val="20"/>
              </w:rPr>
              <w:t xml:space="preserve"> the information systems shall approve</w:t>
            </w:r>
            <w:r w:rsidRPr="0043118E">
              <w:rPr>
                <w:i/>
                <w:iCs/>
                <w:sz w:val="20"/>
                <w:szCs w:val="20"/>
              </w:rPr>
              <w:t xml:space="preserve"> the </w:t>
            </w:r>
            <w:r w:rsidR="00AB1770" w:rsidRPr="0043118E">
              <w:rPr>
                <w:i/>
                <w:iCs/>
                <w:sz w:val="20"/>
                <w:szCs w:val="20"/>
              </w:rPr>
              <w:t xml:space="preserve">delivery the </w:t>
            </w:r>
            <w:r w:rsidRPr="0043118E">
              <w:rPr>
                <w:i/>
                <w:iCs/>
                <w:sz w:val="20"/>
                <w:szCs w:val="20"/>
              </w:rPr>
              <w:t>respective systems</w:t>
            </w:r>
            <w:r w:rsidR="00AB1770">
              <w:rPr>
                <w:i/>
                <w:iCs/>
                <w:sz w:val="20"/>
                <w:szCs w:val="20"/>
              </w:rPr>
              <w:t>.</w:t>
            </w:r>
            <w:r w:rsidRPr="0043118E">
              <w:rPr>
                <w:i/>
                <w:iCs/>
                <w:sz w:val="20"/>
                <w:szCs w:val="20"/>
              </w:rPr>
              <w:t xml:space="preserve"> </w:t>
            </w:r>
          </w:p>
        </w:tc>
      </w:tr>
      <w:tr w:rsidR="6B16FB71" w:rsidRPr="0043118E" w14:paraId="2C040670" w14:textId="77777777" w:rsidTr="4ADC487D">
        <w:tc>
          <w:tcPr>
            <w:tcW w:w="2235" w:type="dxa"/>
          </w:tcPr>
          <w:p w14:paraId="36EBF1C3" w14:textId="77777777" w:rsidR="6B16FB71" w:rsidRPr="0043118E" w:rsidRDefault="6B16FB71" w:rsidP="6B16FB71">
            <w:pPr>
              <w:jc w:val="both"/>
              <w:rPr>
                <w:rFonts w:ascii="Times New Roman" w:eastAsia="Calibri" w:hAnsi="Times New Roman" w:cs="Times New Roman"/>
                <w:b/>
                <w:bCs/>
                <w:i/>
                <w:iCs/>
                <w:noProof/>
                <w:sz w:val="20"/>
                <w:szCs w:val="20"/>
                <w:lang w:val="en-IE"/>
              </w:rPr>
            </w:pPr>
            <w:r w:rsidRPr="0043118E">
              <w:rPr>
                <w:rFonts w:ascii="Times New Roman" w:eastAsia="Calibri" w:hAnsi="Times New Roman" w:cs="Times New Roman"/>
                <w:b/>
                <w:bCs/>
                <w:i/>
                <w:iCs/>
                <w:noProof/>
                <w:sz w:val="20"/>
                <w:szCs w:val="20"/>
                <w:lang w:val="en-IE"/>
              </w:rPr>
              <w:t>Estimated cost</w:t>
            </w:r>
          </w:p>
        </w:tc>
        <w:tc>
          <w:tcPr>
            <w:tcW w:w="3260" w:type="dxa"/>
          </w:tcPr>
          <w:p w14:paraId="727BCBBC" w14:textId="595BBB6A" w:rsidR="6B16FB71" w:rsidRPr="0043118E" w:rsidRDefault="6B16FB71" w:rsidP="6B16FB71">
            <w:pPr>
              <w:jc w:val="both"/>
              <w:rPr>
                <w:rFonts w:eastAsia="Calibri"/>
                <w:i/>
                <w:iCs/>
                <w:noProof/>
                <w:sz w:val="20"/>
                <w:szCs w:val="20"/>
                <w:lang w:val="en-IE"/>
              </w:rPr>
            </w:pPr>
          </w:p>
        </w:tc>
        <w:tc>
          <w:tcPr>
            <w:tcW w:w="3747" w:type="dxa"/>
          </w:tcPr>
          <w:p w14:paraId="5800F5ED" w14:textId="27C81953" w:rsidR="6B16FB71" w:rsidRPr="0043118E" w:rsidRDefault="23B6CBC3" w:rsidP="6DB38702">
            <w:pPr>
              <w:jc w:val="both"/>
              <w:rPr>
                <w:rFonts w:eastAsia="Calibri"/>
                <w:i/>
                <w:iCs/>
                <w:noProof/>
                <w:sz w:val="20"/>
                <w:szCs w:val="20"/>
                <w:lang w:val="en-IE"/>
              </w:rPr>
            </w:pPr>
            <w:r w:rsidRPr="0043118E">
              <w:rPr>
                <w:rFonts w:eastAsia="Calibri"/>
                <w:i/>
                <w:iCs/>
                <w:noProof/>
                <w:sz w:val="20"/>
                <w:szCs w:val="20"/>
              </w:rPr>
              <w:t>6600</w:t>
            </w:r>
            <w:r w:rsidR="6B16FB71" w:rsidRPr="0043118E">
              <w:rPr>
                <w:rFonts w:eastAsia="Calibri"/>
                <w:i/>
                <w:iCs/>
                <w:noProof/>
                <w:sz w:val="20"/>
                <w:szCs w:val="20"/>
              </w:rPr>
              <w:t xml:space="preserve"> </w:t>
            </w:r>
            <w:r w:rsidR="6B16FB71" w:rsidRPr="0043118E">
              <w:rPr>
                <w:rFonts w:eastAsia="Calibri"/>
                <w:i/>
                <w:iCs/>
                <w:noProof/>
                <w:sz w:val="20"/>
                <w:szCs w:val="20"/>
                <w:lang w:val="en-IE"/>
              </w:rPr>
              <w:t>mil. CZK</w:t>
            </w:r>
          </w:p>
        </w:tc>
      </w:tr>
      <w:tr w:rsidR="6B16FB71" w:rsidRPr="0043118E" w14:paraId="77FF4801" w14:textId="77777777" w:rsidTr="4ADC487D">
        <w:tc>
          <w:tcPr>
            <w:tcW w:w="2235" w:type="dxa"/>
          </w:tcPr>
          <w:p w14:paraId="0D0D4A33" w14:textId="77777777" w:rsidR="6B16FB71" w:rsidRPr="0043118E" w:rsidRDefault="6B16FB71" w:rsidP="6B16FB71">
            <w:pPr>
              <w:jc w:val="both"/>
              <w:rPr>
                <w:rFonts w:ascii="Times New Roman" w:eastAsia="Calibri" w:hAnsi="Times New Roman" w:cs="Times New Roman"/>
                <w:b/>
                <w:bCs/>
                <w:i/>
                <w:iCs/>
                <w:noProof/>
                <w:sz w:val="20"/>
                <w:szCs w:val="20"/>
                <w:lang w:val="en-IE"/>
              </w:rPr>
            </w:pPr>
            <w:r w:rsidRPr="0043118E">
              <w:rPr>
                <w:rFonts w:ascii="Times New Roman" w:eastAsia="Calibri" w:hAnsi="Times New Roman" w:cs="Times New Roman"/>
                <w:b/>
                <w:bCs/>
                <w:i/>
                <w:iCs/>
                <w:noProof/>
                <w:sz w:val="20"/>
                <w:szCs w:val="20"/>
                <w:lang w:val="en-IE"/>
              </w:rPr>
              <w:t>Green and digital tagging</w:t>
            </w:r>
          </w:p>
        </w:tc>
        <w:tc>
          <w:tcPr>
            <w:tcW w:w="3260" w:type="dxa"/>
          </w:tcPr>
          <w:p w14:paraId="2642F7A1" w14:textId="5BC86F88" w:rsidR="00A623E2" w:rsidRPr="0043118E" w:rsidRDefault="00A623E2" w:rsidP="00A623E2">
            <w:pPr>
              <w:jc w:val="both"/>
              <w:rPr>
                <w:rFonts w:eastAsia="Calibri"/>
                <w:i/>
                <w:iCs/>
                <w:noProof/>
                <w:sz w:val="20"/>
                <w:szCs w:val="20"/>
                <w:lang w:val="en-IE"/>
              </w:rPr>
            </w:pPr>
          </w:p>
          <w:p w14:paraId="548A4A4E" w14:textId="00C74FED" w:rsidR="00A623E2" w:rsidRPr="0043118E" w:rsidRDefault="00A623E2" w:rsidP="6B16FB71">
            <w:pPr>
              <w:jc w:val="both"/>
              <w:rPr>
                <w:rFonts w:eastAsia="Calibri"/>
                <w:i/>
                <w:iCs/>
                <w:noProof/>
                <w:sz w:val="20"/>
                <w:szCs w:val="20"/>
                <w:lang w:val="en-IE"/>
              </w:rPr>
            </w:pPr>
          </w:p>
        </w:tc>
        <w:tc>
          <w:tcPr>
            <w:tcW w:w="3747" w:type="dxa"/>
          </w:tcPr>
          <w:p w14:paraId="2FA8C74A" w14:textId="77777777" w:rsidR="00A623E2" w:rsidRPr="0043118E" w:rsidRDefault="00A623E2" w:rsidP="00A623E2">
            <w:pPr>
              <w:jc w:val="both"/>
              <w:rPr>
                <w:rFonts w:eastAsia="Calibri"/>
                <w:i/>
                <w:iCs/>
                <w:noProof/>
                <w:sz w:val="20"/>
                <w:szCs w:val="20"/>
                <w:lang w:val="en-IE"/>
              </w:rPr>
            </w:pPr>
            <w:r w:rsidRPr="0043118E">
              <w:rPr>
                <w:rFonts w:eastAsia="Calibri"/>
                <w:i/>
                <w:iCs/>
                <w:noProof/>
                <w:sz w:val="20"/>
                <w:szCs w:val="20"/>
                <w:lang w:val="en-IE"/>
              </w:rPr>
              <w:t>100 percent digital</w:t>
            </w:r>
          </w:p>
          <w:p w14:paraId="7D767D54" w14:textId="78F2417D" w:rsidR="6B16FB71" w:rsidRPr="0043118E" w:rsidRDefault="00A623E2" w:rsidP="00A623E2">
            <w:pPr>
              <w:jc w:val="both"/>
              <w:rPr>
                <w:rFonts w:eastAsia="Calibri"/>
                <w:i/>
                <w:iCs/>
                <w:noProof/>
                <w:sz w:val="20"/>
                <w:szCs w:val="20"/>
                <w:lang w:val="en-IE"/>
              </w:rPr>
            </w:pPr>
            <w:r w:rsidRPr="0043118E">
              <w:rPr>
                <w:rFonts w:eastAsia="Calibri"/>
                <w:i/>
                <w:iCs/>
                <w:noProof/>
                <w:sz w:val="20"/>
                <w:szCs w:val="20"/>
                <w:lang w:val="en-IE"/>
              </w:rPr>
              <w:t>0 percent green</w:t>
            </w:r>
          </w:p>
        </w:tc>
      </w:tr>
      <w:tr w:rsidR="6B16FB71" w:rsidRPr="0043118E" w14:paraId="4FDF63F8" w14:textId="77777777" w:rsidTr="4ADC487D">
        <w:tc>
          <w:tcPr>
            <w:tcW w:w="2235" w:type="dxa"/>
          </w:tcPr>
          <w:p w14:paraId="4520E52D" w14:textId="77777777" w:rsidR="6B16FB71" w:rsidRPr="0043118E" w:rsidRDefault="6B16FB71" w:rsidP="6B16FB71">
            <w:pPr>
              <w:jc w:val="both"/>
              <w:rPr>
                <w:rFonts w:ascii="Times New Roman" w:eastAsia="Calibri" w:hAnsi="Times New Roman" w:cs="Times New Roman"/>
                <w:b/>
                <w:bCs/>
                <w:i/>
                <w:iCs/>
                <w:noProof/>
                <w:sz w:val="20"/>
                <w:szCs w:val="20"/>
                <w:lang w:val="en-IE"/>
              </w:rPr>
            </w:pPr>
            <w:r w:rsidRPr="0043118E">
              <w:rPr>
                <w:rFonts w:ascii="Times New Roman" w:eastAsia="Calibri" w:hAnsi="Times New Roman" w:cs="Times New Roman"/>
                <w:b/>
                <w:bCs/>
                <w:i/>
                <w:iCs/>
                <w:noProof/>
                <w:sz w:val="20"/>
                <w:szCs w:val="20"/>
                <w:lang w:val="en-IE"/>
              </w:rPr>
              <w:t>DNSH self-assessment</w:t>
            </w:r>
          </w:p>
        </w:tc>
        <w:tc>
          <w:tcPr>
            <w:tcW w:w="3260" w:type="dxa"/>
          </w:tcPr>
          <w:p w14:paraId="550DAE0A" w14:textId="77777777" w:rsidR="6B16FB71" w:rsidRPr="0043118E" w:rsidRDefault="6B16FB71" w:rsidP="6B16FB71">
            <w:pPr>
              <w:jc w:val="both"/>
              <w:rPr>
                <w:rFonts w:eastAsia="Calibri"/>
                <w:i/>
                <w:iCs/>
                <w:noProof/>
                <w:sz w:val="20"/>
                <w:szCs w:val="20"/>
                <w:lang w:val="en-IE"/>
              </w:rPr>
            </w:pPr>
            <w:r w:rsidRPr="0043118E">
              <w:rPr>
                <w:rFonts w:eastAsia="Calibri"/>
                <w:i/>
                <w:iCs/>
                <w:noProof/>
                <w:sz w:val="20"/>
                <w:szCs w:val="20"/>
                <w:lang w:val="en-IE"/>
              </w:rPr>
              <w:t>N</w:t>
            </w:r>
            <w:r w:rsidRPr="0043118E">
              <w:rPr>
                <w:rFonts w:eastAsia="Calibri"/>
                <w:i/>
                <w:iCs/>
                <w:noProof/>
                <w:sz w:val="20"/>
                <w:szCs w:val="20"/>
              </w:rPr>
              <w:t>o change</w:t>
            </w:r>
          </w:p>
        </w:tc>
        <w:tc>
          <w:tcPr>
            <w:tcW w:w="3747" w:type="dxa"/>
          </w:tcPr>
          <w:p w14:paraId="483402CA" w14:textId="526AFC32" w:rsidR="6B16FB71" w:rsidRPr="0043118E" w:rsidRDefault="00A623E2" w:rsidP="6B16FB71">
            <w:pPr>
              <w:jc w:val="both"/>
              <w:rPr>
                <w:rFonts w:eastAsia="Calibri"/>
                <w:i/>
                <w:iCs/>
                <w:noProof/>
                <w:sz w:val="20"/>
                <w:szCs w:val="20"/>
                <w:lang w:val="en-IE"/>
              </w:rPr>
            </w:pPr>
            <w:r w:rsidRPr="0043118E">
              <w:rPr>
                <w:rFonts w:eastAsia="Calibri"/>
                <w:i/>
                <w:iCs/>
                <w:noProof/>
                <w:sz w:val="20"/>
                <w:szCs w:val="20"/>
                <w:lang w:val="en-IE"/>
              </w:rPr>
              <w:t xml:space="preserve">The activity triggered by the measure has a negligible foreseeable impact in the </w:t>
            </w:r>
            <w:r w:rsidRPr="0043118E">
              <w:rPr>
                <w:rFonts w:eastAsia="Calibri"/>
                <w:i/>
                <w:iCs/>
                <w:noProof/>
                <w:sz w:val="20"/>
                <w:szCs w:val="20"/>
                <w:lang w:val="en-IE"/>
              </w:rPr>
              <w:lastRenderedPageBreak/>
              <w:t>environmental context described above, taking into account both direct and indirect impacts throughout its life cycle. No risks of environmental degradation are identified as the only type of equipment installed under this investment activity is ICT hardware. In the individual projects, the hardware will replace the original technology and the original technology will be managed in accordance with Act No. 541/2020 Coll. on Waste, No. 542/2020 Coll. on End-of-Life Products, No. 477/2001 Coll. on Packaging and Directive 2012/19/EU on Waste Electrical and Electronic Equipment, Directive 2009/125/EC establishing a framework for the setting of ecodesign requirements for energy-related products, Directive 2011/65/EU on the restriction of the use of certain hazardous substances in electrical and electronic equipment and Directive 2021/19/EU laying down a common methodology and a format for reporting on reuse in accordance with Directive 2008/98/EC of the European Parliament and of the Council. At the same time, it will be replaced by hardware with significantly higher energy efficiency - i.e. it will provide significantly higher computing power for the same energy consumption. In the case of the implementation of the services and systems, the preference will be to place them in cloud centres, which have even lower environmental impacts through shared computing and storage space. However, from a security point of view, it is not possible to place all systems in cloud centres. Nevertheless, purchased new hardware will always taking into account the applicable national and European legislation. For these reasons, the implementation of the measures will not significantly undermine climate change mitigation objectives.</w:t>
            </w:r>
          </w:p>
        </w:tc>
      </w:tr>
    </w:tbl>
    <w:p w14:paraId="066E5317" w14:textId="0101647E" w:rsidR="6B16FB71" w:rsidRPr="0043118E" w:rsidRDefault="6B16FB71" w:rsidP="004E2DEA">
      <w:pPr>
        <w:pStyle w:val="paragraph"/>
        <w:spacing w:before="0" w:beforeAutospacing="0" w:after="0" w:afterAutospacing="0"/>
        <w:jc w:val="both"/>
        <w:rPr>
          <w:rFonts w:ascii="Segoe UI" w:hAnsi="Segoe UI" w:cs="Segoe UI"/>
          <w:i/>
          <w:iCs/>
          <w:sz w:val="18"/>
          <w:szCs w:val="18"/>
        </w:rPr>
      </w:pPr>
    </w:p>
    <w:bookmarkEnd w:id="5"/>
    <w:p w14:paraId="0EAAD6E3" w14:textId="4B1531E2" w:rsidR="00366A74" w:rsidRPr="0043118E" w:rsidRDefault="00366A74" w:rsidP="00366A74">
      <w:pPr>
        <w:jc w:val="both"/>
        <w:rPr>
          <w:i/>
          <w:sz w:val="20"/>
          <w:szCs w:val="20"/>
        </w:rPr>
      </w:pPr>
      <w:r w:rsidRPr="0043118E">
        <w:rPr>
          <w:b/>
          <w:i/>
          <w:sz w:val="20"/>
          <w:szCs w:val="20"/>
        </w:rPr>
        <w:t>Loan request</w:t>
      </w:r>
      <w:r w:rsidRPr="0043118E">
        <w:rPr>
          <w:i/>
          <w:sz w:val="20"/>
          <w:szCs w:val="20"/>
        </w:rPr>
        <w:t xml:space="preserve">: Considering the current situation, greatly affected by the Russian aggression against Ukraine and the associated circumstances, it is appropriate to add a new investment "Cyber Security II" to component 1.2 of the existing National Recovery Plan (see </w:t>
      </w:r>
      <w:r w:rsidRPr="0043118E">
        <w:rPr>
          <w:rFonts w:cstheme="minorHAnsi"/>
          <w:i/>
          <w:sz w:val="20"/>
          <w:szCs w:val="20"/>
        </w:rPr>
        <w:t xml:space="preserve">the NÚKIB Annual Report - there was an approximately 50% increase in the number of security incidents in 2021 compared to 2020, Regular monthly material "Cyber incidents from the perspective of NÚKIB - Data from January 2023 shows a two-fold increase in </w:t>
      </w:r>
      <w:proofErr w:type="spellStart"/>
      <w:r w:rsidRPr="0043118E">
        <w:rPr>
          <w:rFonts w:cstheme="minorHAnsi"/>
          <w:i/>
          <w:sz w:val="20"/>
          <w:szCs w:val="20"/>
        </w:rPr>
        <w:t>cyber attacks</w:t>
      </w:r>
      <w:proofErr w:type="spellEnd"/>
      <w:r w:rsidRPr="0043118E">
        <w:rPr>
          <w:rFonts w:cstheme="minorHAnsi"/>
          <w:i/>
          <w:sz w:val="20"/>
          <w:szCs w:val="20"/>
        </w:rPr>
        <w:t xml:space="preserve"> compared to the previous month, also a two-fold increase year-on-year))</w:t>
      </w:r>
    </w:p>
    <w:tbl>
      <w:tblPr>
        <w:tblStyle w:val="Mkatabulky"/>
        <w:tblW w:w="0" w:type="auto"/>
        <w:tblLook w:val="04A0" w:firstRow="1" w:lastRow="0" w:firstColumn="1" w:lastColumn="0" w:noHBand="0" w:noVBand="1"/>
      </w:tblPr>
      <w:tblGrid>
        <w:gridCol w:w="3227"/>
        <w:gridCol w:w="5939"/>
      </w:tblGrid>
      <w:tr w:rsidR="007B541A" w:rsidRPr="0043118E" w14:paraId="0A8D1238" w14:textId="77777777" w:rsidTr="0555A53D">
        <w:tc>
          <w:tcPr>
            <w:tcW w:w="9166" w:type="dxa"/>
            <w:gridSpan w:val="2"/>
            <w:shd w:val="clear" w:color="auto" w:fill="1F3864"/>
          </w:tcPr>
          <w:p w14:paraId="09FB58DF" w14:textId="77777777" w:rsidR="007B541A" w:rsidRPr="0043118E" w:rsidRDefault="007B541A" w:rsidP="00B25516">
            <w:pPr>
              <w:jc w:val="center"/>
              <w:rPr>
                <w:rFonts w:ascii="Times New Roman" w:eastAsia="Calibri" w:hAnsi="Times New Roman" w:cs="Times New Roman"/>
                <w:b/>
                <w:bCs/>
                <w:noProof/>
                <w:sz w:val="24"/>
                <w:szCs w:val="24"/>
                <w:u w:val="single"/>
                <w:lang w:val="en-IE"/>
              </w:rPr>
            </w:pPr>
            <w:r w:rsidRPr="0043118E">
              <w:rPr>
                <w:rFonts w:ascii="Times New Roman" w:eastAsia="Calibri" w:hAnsi="Times New Roman" w:cs="Times New Roman"/>
                <w:b/>
                <w:bCs/>
                <w:sz w:val="20"/>
                <w:szCs w:val="20"/>
              </w:rPr>
              <w:t>Component 1.2: DIGITAL PUBLIC ADMINISTRATION SYSTEMS</w:t>
            </w:r>
          </w:p>
        </w:tc>
      </w:tr>
      <w:tr w:rsidR="006B6222" w:rsidRPr="0043118E" w14:paraId="6D89787B" w14:textId="77777777" w:rsidTr="0555A53D">
        <w:tc>
          <w:tcPr>
            <w:tcW w:w="3227" w:type="dxa"/>
            <w:shd w:val="clear" w:color="auto" w:fill="00B0F0"/>
          </w:tcPr>
          <w:p w14:paraId="6100B274" w14:textId="77777777" w:rsidR="006B6222" w:rsidRPr="0043118E" w:rsidRDefault="006B6222" w:rsidP="006B6222">
            <w:pPr>
              <w:jc w:val="both"/>
              <w:rPr>
                <w:rFonts w:ascii="Times New Roman" w:eastAsia="Calibri" w:hAnsi="Times New Roman" w:cs="Times New Roman"/>
                <w:b/>
                <w:bCs/>
                <w:noProof/>
                <w:color w:val="FFFFFF"/>
                <w:sz w:val="24"/>
                <w:szCs w:val="24"/>
                <w:u w:val="single"/>
                <w:lang w:val="en-IE"/>
              </w:rPr>
            </w:pPr>
            <w:r w:rsidRPr="0043118E">
              <w:rPr>
                <w:rFonts w:ascii="Times New Roman" w:eastAsia="Calibri" w:hAnsi="Times New Roman" w:cs="Times New Roman"/>
                <w:b/>
                <w:bCs/>
                <w:noProof/>
                <w:color w:val="FFFFFF"/>
                <w:sz w:val="20"/>
                <w:szCs w:val="20"/>
                <w:lang w:val="en-US"/>
              </w:rPr>
              <w:t>Investment/ reform CID reference</w:t>
            </w:r>
          </w:p>
        </w:tc>
        <w:tc>
          <w:tcPr>
            <w:tcW w:w="5939" w:type="dxa"/>
            <w:shd w:val="clear" w:color="auto" w:fill="00B0F0"/>
          </w:tcPr>
          <w:p w14:paraId="72CAEA3F" w14:textId="10268249" w:rsidR="006B6222" w:rsidRPr="0043118E" w:rsidRDefault="478F9C58" w:rsidP="006B6222">
            <w:pPr>
              <w:jc w:val="both"/>
              <w:rPr>
                <w:rFonts w:ascii="Times New Roman" w:eastAsia="Calibri" w:hAnsi="Times New Roman" w:cs="Times New Roman"/>
                <w:b/>
                <w:bCs/>
                <w:noProof/>
                <w:color w:val="FFFFFF"/>
                <w:sz w:val="20"/>
                <w:szCs w:val="20"/>
                <w:u w:val="single"/>
                <w:lang w:val="en-IE"/>
              </w:rPr>
            </w:pPr>
            <w:r w:rsidRPr="0043118E">
              <w:rPr>
                <w:rFonts w:ascii="Times New Roman" w:eastAsia="Calibri" w:hAnsi="Times New Roman" w:cs="Times New Roman"/>
                <w:b/>
                <w:bCs/>
                <w:noProof/>
                <w:color w:val="FFFFFF" w:themeColor="background1"/>
                <w:sz w:val="20"/>
                <w:szCs w:val="20"/>
                <w:u w:val="single"/>
                <w:lang w:val="en-IE"/>
              </w:rPr>
              <w:t xml:space="preserve"> </w:t>
            </w:r>
            <w:r w:rsidR="00AB1770">
              <w:rPr>
                <w:rFonts w:ascii="Times New Roman" w:eastAsia="Calibri" w:hAnsi="Times New Roman" w:cs="Times New Roman"/>
                <w:b/>
                <w:bCs/>
                <w:noProof/>
                <w:color w:val="FFFFFF" w:themeColor="background1"/>
                <w:sz w:val="20"/>
                <w:szCs w:val="20"/>
                <w:u w:val="single"/>
                <w:lang w:val="en-IE"/>
              </w:rPr>
              <w:t>Reform 2</w:t>
            </w:r>
          </w:p>
        </w:tc>
      </w:tr>
      <w:tr w:rsidR="006B6222" w:rsidRPr="0043118E" w14:paraId="277B4B69" w14:textId="77777777" w:rsidTr="0555A53D">
        <w:tc>
          <w:tcPr>
            <w:tcW w:w="3227" w:type="dxa"/>
            <w:shd w:val="clear" w:color="auto" w:fill="00B0F0"/>
          </w:tcPr>
          <w:p w14:paraId="4DE001CA" w14:textId="77777777" w:rsidR="006B6222" w:rsidRPr="0043118E" w:rsidRDefault="006B6222" w:rsidP="006B6222">
            <w:pPr>
              <w:jc w:val="both"/>
              <w:rPr>
                <w:rFonts w:ascii="Times New Roman" w:eastAsia="Calibri" w:hAnsi="Times New Roman" w:cs="Times New Roman"/>
                <w:b/>
                <w:bCs/>
                <w:noProof/>
                <w:color w:val="FFFFFF"/>
                <w:sz w:val="24"/>
                <w:szCs w:val="24"/>
                <w:u w:val="single"/>
                <w:lang w:val="en-IE"/>
              </w:rPr>
            </w:pPr>
            <w:r w:rsidRPr="0043118E">
              <w:rPr>
                <w:rFonts w:ascii="Times New Roman" w:eastAsia="Calibri" w:hAnsi="Times New Roman" w:cs="Times New Roman"/>
                <w:b/>
                <w:bCs/>
                <w:noProof/>
                <w:color w:val="FFFFFF"/>
                <w:sz w:val="20"/>
                <w:szCs w:val="20"/>
                <w:lang w:val="en-US"/>
              </w:rPr>
              <w:t>Investment/ reform name</w:t>
            </w:r>
          </w:p>
        </w:tc>
        <w:tc>
          <w:tcPr>
            <w:tcW w:w="5939" w:type="dxa"/>
            <w:shd w:val="clear" w:color="auto" w:fill="00B0F0"/>
          </w:tcPr>
          <w:p w14:paraId="25B18D02" w14:textId="3060ED22" w:rsidR="006B6222" w:rsidRPr="0043118E" w:rsidRDefault="00B350AB" w:rsidP="006B6222">
            <w:pPr>
              <w:jc w:val="both"/>
              <w:rPr>
                <w:rFonts w:ascii="Times New Roman" w:eastAsia="Calibri" w:hAnsi="Times New Roman" w:cs="Times New Roman"/>
                <w:b/>
                <w:bCs/>
                <w:noProof/>
                <w:color w:val="FFFFFF"/>
                <w:sz w:val="20"/>
                <w:szCs w:val="24"/>
                <w:u w:val="single"/>
                <w:lang w:val="en-IE"/>
              </w:rPr>
            </w:pPr>
            <w:r w:rsidRPr="0043118E">
              <w:rPr>
                <w:rFonts w:ascii="Times New Roman" w:eastAsia="Calibri" w:hAnsi="Times New Roman" w:cs="Times New Roman"/>
                <w:b/>
                <w:bCs/>
                <w:color w:val="FFFFFF"/>
                <w:sz w:val="20"/>
                <w:szCs w:val="24"/>
                <w:u w:val="single"/>
                <w:lang w:val="en-IE"/>
              </w:rPr>
              <w:t>Develop</w:t>
            </w:r>
            <w:r w:rsidR="00AB1770">
              <w:rPr>
                <w:rFonts w:ascii="Times New Roman" w:eastAsia="Calibri" w:hAnsi="Times New Roman" w:cs="Times New Roman"/>
                <w:b/>
                <w:bCs/>
                <w:color w:val="FFFFFF"/>
                <w:sz w:val="20"/>
                <w:szCs w:val="24"/>
                <w:u w:val="single"/>
                <w:lang w:val="en-IE"/>
              </w:rPr>
              <w:t>ing</w:t>
            </w:r>
            <w:r w:rsidRPr="0043118E">
              <w:rPr>
                <w:rFonts w:ascii="Times New Roman" w:eastAsia="Calibri" w:hAnsi="Times New Roman" w:cs="Times New Roman"/>
                <w:b/>
                <w:bCs/>
                <w:color w:val="FFFFFF"/>
                <w:sz w:val="20"/>
                <w:szCs w:val="24"/>
                <w:u w:val="single"/>
                <w:lang w:val="en-IE"/>
              </w:rPr>
              <w:t xml:space="preserve"> systems supporting</w:t>
            </w:r>
            <w:r w:rsidR="00AB1770">
              <w:rPr>
                <w:rFonts w:ascii="Times New Roman" w:eastAsia="Calibri" w:hAnsi="Times New Roman" w:cs="Times New Roman"/>
                <w:b/>
                <w:bCs/>
                <w:color w:val="FFFFFF"/>
                <w:sz w:val="20"/>
                <w:szCs w:val="24"/>
                <w:u w:val="single"/>
                <w:lang w:val="en-IE"/>
              </w:rPr>
              <w:t xml:space="preserve"> the digitalization of</w:t>
            </w:r>
            <w:r w:rsidRPr="0043118E">
              <w:rPr>
                <w:rFonts w:ascii="Times New Roman" w:eastAsia="Calibri" w:hAnsi="Times New Roman" w:cs="Times New Roman"/>
                <w:b/>
                <w:bCs/>
                <w:color w:val="FFFFFF"/>
                <w:sz w:val="20"/>
                <w:szCs w:val="24"/>
                <w:u w:val="single"/>
                <w:lang w:val="en-IE"/>
              </w:rPr>
              <w:t xml:space="preserve"> eHealth</w:t>
            </w:r>
            <w:r w:rsidR="006B6222" w:rsidRPr="0043118E">
              <w:rPr>
                <w:rFonts w:ascii="Times New Roman" w:eastAsia="Calibri" w:hAnsi="Times New Roman" w:cs="Times New Roman"/>
                <w:b/>
                <w:bCs/>
                <w:noProof/>
                <w:color w:val="FFFFFF"/>
                <w:sz w:val="20"/>
                <w:szCs w:val="24"/>
                <w:u w:val="single"/>
                <w:lang w:val="en-IE"/>
              </w:rPr>
              <w:t xml:space="preserve"> </w:t>
            </w:r>
          </w:p>
        </w:tc>
      </w:tr>
      <w:tr w:rsidR="007B541A" w:rsidRPr="0043118E" w14:paraId="17921AE4" w14:textId="77777777" w:rsidTr="0555A53D">
        <w:tc>
          <w:tcPr>
            <w:tcW w:w="3227" w:type="dxa"/>
            <w:shd w:val="clear" w:color="auto" w:fill="BDD6EE"/>
          </w:tcPr>
          <w:p w14:paraId="4008D223" w14:textId="77777777" w:rsidR="007B541A" w:rsidRPr="0043118E" w:rsidRDefault="007B541A" w:rsidP="00B25516">
            <w:pPr>
              <w:rPr>
                <w:rFonts w:ascii="Times New Roman" w:eastAsia="Calibri" w:hAnsi="Times New Roman" w:cs="Times New Roman"/>
                <w:b/>
                <w:bCs/>
                <w:noProof/>
                <w:sz w:val="20"/>
                <w:szCs w:val="20"/>
                <w:lang w:val="en-US"/>
              </w:rPr>
            </w:pPr>
            <w:r w:rsidRPr="0043118E">
              <w:rPr>
                <w:rFonts w:ascii="Times New Roman" w:eastAsia="Calibri" w:hAnsi="Times New Roman" w:cs="Times New Roman"/>
                <w:b/>
                <w:bCs/>
                <w:noProof/>
                <w:sz w:val="20"/>
                <w:szCs w:val="20"/>
                <w:lang w:val="en-US"/>
              </w:rPr>
              <w:t>Type of change compared to CID</w:t>
            </w:r>
          </w:p>
        </w:tc>
        <w:tc>
          <w:tcPr>
            <w:tcW w:w="5939" w:type="dxa"/>
          </w:tcPr>
          <w:p w14:paraId="2D725E22" w14:textId="77777777" w:rsidR="007B541A" w:rsidRPr="0043118E" w:rsidRDefault="00B350AB" w:rsidP="00B25516">
            <w:pPr>
              <w:jc w:val="both"/>
              <w:rPr>
                <w:rFonts w:ascii="Times New Roman" w:eastAsia="Calibri" w:hAnsi="Times New Roman" w:cs="Times New Roman"/>
                <w:b/>
                <w:bCs/>
                <w:noProof/>
                <w:sz w:val="24"/>
                <w:szCs w:val="24"/>
                <w:u w:val="single"/>
                <w:lang w:val="en-IE"/>
              </w:rPr>
            </w:pPr>
            <w:r w:rsidRPr="0043118E">
              <w:rPr>
                <w:rFonts w:ascii="Times New Roman" w:eastAsia="Calibri" w:hAnsi="Times New Roman" w:cs="Times New Roman"/>
                <w:noProof/>
                <w:sz w:val="20"/>
                <w:szCs w:val="20"/>
                <w:lang w:val="en-US"/>
              </w:rPr>
              <w:t>M</w:t>
            </w:r>
            <w:r w:rsidR="007B541A" w:rsidRPr="0043118E">
              <w:rPr>
                <w:rFonts w:ascii="Times New Roman" w:eastAsia="Calibri" w:hAnsi="Times New Roman" w:cs="Times New Roman"/>
                <w:noProof/>
                <w:sz w:val="20"/>
                <w:szCs w:val="20"/>
                <w:lang w:val="en-US"/>
              </w:rPr>
              <w:t>odified</w:t>
            </w:r>
          </w:p>
        </w:tc>
      </w:tr>
      <w:tr w:rsidR="007B541A" w:rsidRPr="0043118E" w14:paraId="1194FDB8" w14:textId="77777777" w:rsidTr="0555A53D">
        <w:tc>
          <w:tcPr>
            <w:tcW w:w="3227" w:type="dxa"/>
            <w:shd w:val="clear" w:color="auto" w:fill="BDD6EE"/>
          </w:tcPr>
          <w:p w14:paraId="5B1E5CD1" w14:textId="77777777" w:rsidR="007B541A" w:rsidRPr="0043118E" w:rsidRDefault="007B541A" w:rsidP="00B25516">
            <w:pPr>
              <w:jc w:val="both"/>
              <w:rPr>
                <w:rFonts w:ascii="Times New Roman" w:eastAsia="Calibri" w:hAnsi="Times New Roman" w:cs="Times New Roman"/>
                <w:b/>
                <w:bCs/>
                <w:noProof/>
                <w:sz w:val="24"/>
                <w:szCs w:val="24"/>
                <w:u w:val="single"/>
                <w:lang w:val="en-IE"/>
              </w:rPr>
            </w:pPr>
            <w:r w:rsidRPr="0043118E">
              <w:rPr>
                <w:rFonts w:ascii="Times New Roman" w:eastAsia="Calibri" w:hAnsi="Times New Roman" w:cs="Times New Roman"/>
                <w:b/>
                <w:bCs/>
                <w:noProof/>
                <w:sz w:val="20"/>
                <w:szCs w:val="20"/>
                <w:lang w:val="en-US"/>
              </w:rPr>
              <w:t>Legal base of the change (select at least one)</w:t>
            </w:r>
          </w:p>
        </w:tc>
        <w:tc>
          <w:tcPr>
            <w:tcW w:w="5939" w:type="dxa"/>
          </w:tcPr>
          <w:p w14:paraId="36DB9C69" w14:textId="77777777" w:rsidR="007B541A" w:rsidRPr="0043118E" w:rsidRDefault="00A747F0" w:rsidP="00B25516">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091154897"/>
                <w14:checkbox>
                  <w14:checked w14:val="0"/>
                  <w14:checkedState w14:val="2612" w14:font="MS Gothic"/>
                  <w14:uncheckedState w14:val="2610" w14:font="MS Gothic"/>
                </w14:checkbox>
              </w:sdtPr>
              <w:sdtEndPr/>
              <w:sdtContent>
                <w:r w:rsidR="007B541A" w:rsidRPr="0043118E">
                  <w:rPr>
                    <w:rFonts w:ascii="Segoe UI Symbol" w:eastAsia="Calibri" w:hAnsi="Segoe UI Symbol" w:cs="Segoe UI Symbol"/>
                    <w:noProof/>
                    <w:color w:val="2B579A"/>
                    <w:sz w:val="20"/>
                    <w:szCs w:val="20"/>
                    <w:shd w:val="clear" w:color="auto" w:fill="E6E6E6"/>
                    <w:lang w:val="en-US"/>
                  </w:rPr>
                  <w:t>☐</w:t>
                </w:r>
              </w:sdtContent>
            </w:sdt>
            <w:r w:rsidR="007B541A" w:rsidRPr="0043118E">
              <w:rPr>
                <w:rFonts w:ascii="Times New Roman" w:eastAsia="Calibri" w:hAnsi="Times New Roman" w:cs="Times New Roman"/>
                <w:noProof/>
                <w:sz w:val="20"/>
                <w:szCs w:val="20"/>
                <w:lang w:val="en-US"/>
              </w:rPr>
              <w:t xml:space="preserve"> Article 14(2) – loan request</w:t>
            </w:r>
          </w:p>
          <w:p w14:paraId="220C43DC" w14:textId="77777777" w:rsidR="007B541A" w:rsidRPr="0043118E" w:rsidRDefault="00A747F0" w:rsidP="00B25516">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284584655"/>
                <w14:checkbox>
                  <w14:checked w14:val="0"/>
                  <w14:checkedState w14:val="2612" w14:font="MS Gothic"/>
                  <w14:uncheckedState w14:val="2610" w14:font="MS Gothic"/>
                </w14:checkbox>
              </w:sdtPr>
              <w:sdtEndPr/>
              <w:sdtContent>
                <w:r w:rsidR="007B541A" w:rsidRPr="0043118E">
                  <w:rPr>
                    <w:rFonts w:ascii="Segoe UI Symbol" w:eastAsia="Calibri" w:hAnsi="Segoe UI Symbol" w:cs="Segoe UI Symbol"/>
                    <w:noProof/>
                    <w:color w:val="2B579A"/>
                    <w:sz w:val="20"/>
                    <w:szCs w:val="20"/>
                    <w:shd w:val="clear" w:color="auto" w:fill="E6E6E6"/>
                    <w:lang w:val="en-US"/>
                  </w:rPr>
                  <w:t>☐</w:t>
                </w:r>
              </w:sdtContent>
            </w:sdt>
            <w:r w:rsidR="007B541A" w:rsidRPr="0043118E">
              <w:rPr>
                <w:rFonts w:ascii="Times New Roman" w:eastAsia="Calibri" w:hAnsi="Times New Roman" w:cs="Times New Roman"/>
                <w:noProof/>
                <w:sz w:val="20"/>
                <w:szCs w:val="20"/>
                <w:lang w:val="en-US"/>
              </w:rPr>
              <w:t xml:space="preserve"> Article 18(2) – update of the maximum financial contribution</w:t>
            </w:r>
          </w:p>
          <w:p w14:paraId="4B940EFC" w14:textId="77777777" w:rsidR="007B541A" w:rsidRPr="0043118E" w:rsidRDefault="00A747F0" w:rsidP="00B25516">
            <w:pPr>
              <w:jc w:val="both"/>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434821893"/>
                <w:placeholder>
                  <w:docPart w:val="D53887FA5BE145698B2CADDE6A3D4AAF"/>
                </w:placeholder>
                <w14:checkbox>
                  <w14:checked w14:val="1"/>
                  <w14:checkedState w14:val="2612" w14:font="MS Gothic"/>
                  <w14:uncheckedState w14:val="2610" w14:font="MS Gothic"/>
                </w14:checkbox>
              </w:sdtPr>
              <w:sdtEndPr/>
              <w:sdtContent>
                <w:r w:rsidR="007B541A" w:rsidRPr="0043118E">
                  <w:rPr>
                    <w:rFonts w:ascii="MS Gothic" w:eastAsia="MS Gothic" w:hAnsi="MS Gothic" w:cs="Times New Roman" w:hint="eastAsia"/>
                    <w:noProof/>
                    <w:color w:val="2B579A"/>
                    <w:sz w:val="20"/>
                    <w:szCs w:val="20"/>
                    <w:shd w:val="clear" w:color="auto" w:fill="E6E6E6"/>
                    <w:lang w:val="en-US"/>
                  </w:rPr>
                  <w:t>☒</w:t>
                </w:r>
              </w:sdtContent>
            </w:sdt>
            <w:r w:rsidR="007B541A" w:rsidRPr="0043118E">
              <w:rPr>
                <w:rFonts w:ascii="Times New Roman" w:eastAsia="Calibri" w:hAnsi="Times New Roman" w:cs="Times New Roman"/>
                <w:noProof/>
                <w:sz w:val="20"/>
                <w:szCs w:val="20"/>
                <w:lang w:val="en-US"/>
              </w:rPr>
              <w:t xml:space="preserve"> Article 21 – amendment due to objective circumstances</w:t>
            </w:r>
          </w:p>
          <w:p w14:paraId="0A0FBF01" w14:textId="77777777" w:rsidR="007B541A" w:rsidRPr="0043118E" w:rsidRDefault="00A747F0" w:rsidP="00B25516">
            <w:pPr>
              <w:jc w:val="both"/>
              <w:rPr>
                <w:rFonts w:ascii="Times New Roman" w:eastAsia="Calibri" w:hAnsi="Times New Roman" w:cs="Times New Roman"/>
                <w:noProof/>
                <w:sz w:val="20"/>
                <w:szCs w:val="20"/>
                <w:lang w:val="fr-BE"/>
              </w:rPr>
            </w:pPr>
            <w:sdt>
              <w:sdtPr>
                <w:rPr>
                  <w:rFonts w:ascii="Times New Roman" w:eastAsia="Calibri" w:hAnsi="Times New Roman" w:cs="Times New Roman"/>
                  <w:noProof/>
                  <w:color w:val="2B579A"/>
                  <w:sz w:val="20"/>
                  <w:szCs w:val="20"/>
                  <w:shd w:val="clear" w:color="auto" w:fill="E6E6E6"/>
                  <w:lang w:val="fr-BE"/>
                </w:rPr>
                <w:id w:val="-318036029"/>
                <w:placeholder>
                  <w:docPart w:val="D53887FA5BE145698B2CADDE6A3D4AAF"/>
                </w:placeholder>
                <w14:checkbox>
                  <w14:checked w14:val="0"/>
                  <w14:checkedState w14:val="2612" w14:font="MS Gothic"/>
                  <w14:uncheckedState w14:val="2610" w14:font="MS Gothic"/>
                </w14:checkbox>
              </w:sdtPr>
              <w:sdtEndPr/>
              <w:sdtContent>
                <w:r w:rsidR="007B541A" w:rsidRPr="0043118E">
                  <w:rPr>
                    <w:rFonts w:ascii="Segoe UI Symbol" w:eastAsia="Calibri" w:hAnsi="Segoe UI Symbol" w:cs="Segoe UI Symbol"/>
                    <w:noProof/>
                    <w:color w:val="2B579A"/>
                    <w:sz w:val="20"/>
                    <w:szCs w:val="20"/>
                    <w:shd w:val="clear" w:color="auto" w:fill="E6E6E6"/>
                    <w:lang w:val="fr-BE"/>
                  </w:rPr>
                  <w:t>☐</w:t>
                </w:r>
              </w:sdtContent>
            </w:sdt>
            <w:r w:rsidR="007B541A" w:rsidRPr="0043118E">
              <w:rPr>
                <w:rFonts w:ascii="Times New Roman" w:eastAsia="Calibri" w:hAnsi="Times New Roman" w:cs="Times New Roman"/>
                <w:noProof/>
                <w:sz w:val="20"/>
                <w:szCs w:val="20"/>
                <w:lang w:val="fr-BE"/>
              </w:rPr>
              <w:t xml:space="preserve"> Article 21a – REPowerEU non-repayable financial support (ETS revenue)</w:t>
            </w:r>
          </w:p>
          <w:p w14:paraId="191F3A98" w14:textId="77777777" w:rsidR="007B541A" w:rsidRPr="0043118E" w:rsidRDefault="00A747F0" w:rsidP="00B25516">
            <w:pPr>
              <w:jc w:val="both"/>
              <w:rPr>
                <w:rFonts w:ascii="Times New Roman" w:eastAsia="Calibri" w:hAnsi="Times New Roman" w:cs="Times New Roman"/>
                <w:noProof/>
                <w:sz w:val="20"/>
                <w:szCs w:val="20"/>
                <w:lang w:val="en-IE"/>
              </w:rPr>
            </w:pPr>
            <w:sdt>
              <w:sdtPr>
                <w:rPr>
                  <w:rFonts w:ascii="Times New Roman" w:eastAsia="Calibri" w:hAnsi="Times New Roman" w:cs="Times New Roman"/>
                  <w:noProof/>
                  <w:color w:val="2B579A"/>
                  <w:sz w:val="20"/>
                  <w:szCs w:val="20"/>
                  <w:shd w:val="clear" w:color="auto" w:fill="E6E6E6"/>
                  <w:lang w:val="en-IE"/>
                </w:rPr>
                <w:id w:val="-1178653568"/>
                <w:placeholder>
                  <w:docPart w:val="D53887FA5BE145698B2CADDE6A3D4AAF"/>
                </w:placeholder>
                <w14:checkbox>
                  <w14:checked w14:val="0"/>
                  <w14:checkedState w14:val="2612" w14:font="MS Gothic"/>
                  <w14:uncheckedState w14:val="2610" w14:font="MS Gothic"/>
                </w14:checkbox>
              </w:sdtPr>
              <w:sdtEndPr/>
              <w:sdtContent>
                <w:r w:rsidR="007B541A" w:rsidRPr="0043118E">
                  <w:rPr>
                    <w:rFonts w:ascii="Segoe UI Symbol" w:eastAsia="Calibri" w:hAnsi="Segoe UI Symbol" w:cs="Segoe UI Symbol"/>
                    <w:noProof/>
                    <w:color w:val="2B579A"/>
                    <w:sz w:val="20"/>
                    <w:szCs w:val="20"/>
                    <w:shd w:val="clear" w:color="auto" w:fill="E6E6E6"/>
                    <w:lang w:val="en-IE"/>
                  </w:rPr>
                  <w:t>☐</w:t>
                </w:r>
              </w:sdtContent>
            </w:sdt>
            <w:r w:rsidR="007B541A" w:rsidRPr="0043118E">
              <w:rPr>
                <w:rFonts w:ascii="Times New Roman" w:eastAsia="Calibri" w:hAnsi="Times New Roman" w:cs="Times New Roman"/>
                <w:noProof/>
                <w:sz w:val="20"/>
                <w:szCs w:val="20"/>
                <w:lang w:val="en-IE"/>
              </w:rPr>
              <w:t xml:space="preserve"> Article 21b (2) – BAR transfers</w:t>
            </w:r>
          </w:p>
          <w:p w14:paraId="5E1799A8" w14:textId="77777777" w:rsidR="007B541A" w:rsidRPr="0043118E" w:rsidRDefault="007B541A" w:rsidP="00B25516">
            <w:pPr>
              <w:jc w:val="both"/>
              <w:rPr>
                <w:rFonts w:ascii="Times New Roman" w:eastAsia="Calibri" w:hAnsi="Times New Roman" w:cs="Times New Roman"/>
                <w:noProof/>
                <w:sz w:val="20"/>
                <w:szCs w:val="20"/>
                <w:lang w:val="en-US"/>
              </w:rPr>
            </w:pPr>
            <w:r w:rsidRPr="0043118E">
              <w:rPr>
                <w:rFonts w:ascii="Segoe UI Symbol" w:eastAsia="MS Gothic" w:hAnsi="Segoe UI Symbol" w:cs="Segoe UI Symbol"/>
                <w:noProof/>
                <w:sz w:val="20"/>
                <w:szCs w:val="20"/>
                <w:lang w:val="en-US"/>
              </w:rPr>
              <w:t>☐</w:t>
            </w:r>
            <w:r w:rsidRPr="0043118E">
              <w:rPr>
                <w:rFonts w:ascii="Times New Roman" w:eastAsia="Calibri" w:hAnsi="Times New Roman" w:cs="Times New Roman"/>
                <w:noProof/>
                <w:sz w:val="20"/>
                <w:szCs w:val="20"/>
                <w:lang w:val="en-US"/>
              </w:rPr>
              <w:t xml:space="preserve"> None of the above, correction of clerical error</w:t>
            </w:r>
          </w:p>
          <w:p w14:paraId="4A6EA3F6" w14:textId="77777777" w:rsidR="007B541A" w:rsidRPr="0043118E" w:rsidRDefault="007B541A" w:rsidP="00B25516">
            <w:pPr>
              <w:jc w:val="both"/>
              <w:rPr>
                <w:rFonts w:ascii="Times New Roman" w:eastAsia="Calibri" w:hAnsi="Times New Roman" w:cs="Times New Roman"/>
                <w:noProof/>
                <w:sz w:val="20"/>
                <w:szCs w:val="20"/>
                <w:lang w:val="en-IE"/>
              </w:rPr>
            </w:pPr>
          </w:p>
        </w:tc>
      </w:tr>
      <w:tr w:rsidR="007B541A" w:rsidRPr="0043118E" w14:paraId="143C1BE9" w14:textId="77777777" w:rsidTr="0555A53D">
        <w:tc>
          <w:tcPr>
            <w:tcW w:w="3227" w:type="dxa"/>
            <w:shd w:val="clear" w:color="auto" w:fill="BDD6EE"/>
          </w:tcPr>
          <w:p w14:paraId="1BD63E28" w14:textId="77777777" w:rsidR="007B541A" w:rsidRPr="0043118E" w:rsidRDefault="007B541A" w:rsidP="00B25516">
            <w:pPr>
              <w:rPr>
                <w:rFonts w:ascii="Times New Roman" w:eastAsia="Calibri" w:hAnsi="Times New Roman" w:cs="Times New Roman"/>
                <w:b/>
                <w:bCs/>
                <w:noProof/>
                <w:sz w:val="20"/>
                <w:szCs w:val="20"/>
                <w:lang w:val="en-US"/>
              </w:rPr>
            </w:pPr>
            <w:r w:rsidRPr="0043118E">
              <w:rPr>
                <w:rFonts w:ascii="Times New Roman" w:eastAsia="Calibri" w:hAnsi="Times New Roman" w:cs="Times New Roman"/>
                <w:b/>
                <w:bCs/>
                <w:noProof/>
                <w:sz w:val="20"/>
                <w:szCs w:val="20"/>
                <w:lang w:val="en-US"/>
              </w:rPr>
              <w:lastRenderedPageBreak/>
              <w:t>Elements modified (only for modified measures)</w:t>
            </w:r>
          </w:p>
          <w:p w14:paraId="051B54DC" w14:textId="77777777" w:rsidR="007B541A" w:rsidRPr="0043118E" w:rsidRDefault="007B541A" w:rsidP="00B25516">
            <w:pPr>
              <w:jc w:val="both"/>
              <w:rPr>
                <w:rFonts w:ascii="Times New Roman" w:eastAsia="Calibri" w:hAnsi="Times New Roman" w:cs="Times New Roman"/>
                <w:b/>
                <w:bCs/>
                <w:noProof/>
                <w:sz w:val="24"/>
                <w:szCs w:val="24"/>
                <w:u w:val="single"/>
                <w:lang w:val="en-IE"/>
              </w:rPr>
            </w:pPr>
          </w:p>
        </w:tc>
        <w:tc>
          <w:tcPr>
            <w:tcW w:w="5939" w:type="dxa"/>
          </w:tcPr>
          <w:p w14:paraId="0493249D" w14:textId="77777777" w:rsidR="007B541A" w:rsidRPr="0043118E" w:rsidRDefault="00A747F0" w:rsidP="00B25516">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2033610229"/>
                <w14:checkbox>
                  <w14:checked w14:val="0"/>
                  <w14:checkedState w14:val="2612" w14:font="MS Gothic"/>
                  <w14:uncheckedState w14:val="2610" w14:font="MS Gothic"/>
                </w14:checkbox>
              </w:sdtPr>
              <w:sdtEndPr/>
              <w:sdtContent>
                <w:r w:rsidR="007B541A" w:rsidRPr="0043118E">
                  <w:rPr>
                    <w:rFonts w:ascii="Segoe UI Symbol" w:eastAsia="Calibri" w:hAnsi="Segoe UI Symbol" w:cs="Segoe UI Symbol"/>
                    <w:noProof/>
                    <w:color w:val="2B579A"/>
                    <w:sz w:val="20"/>
                    <w:szCs w:val="20"/>
                    <w:shd w:val="clear" w:color="auto" w:fill="E6E6E6"/>
                    <w:lang w:val="en-US"/>
                  </w:rPr>
                  <w:t>☐</w:t>
                </w:r>
              </w:sdtContent>
            </w:sdt>
            <w:r w:rsidR="007B541A" w:rsidRPr="0043118E">
              <w:rPr>
                <w:rFonts w:ascii="Times New Roman" w:eastAsia="Calibri" w:hAnsi="Times New Roman" w:cs="Times New Roman"/>
                <w:noProof/>
                <w:sz w:val="20"/>
                <w:szCs w:val="20"/>
                <w:lang w:val="en-US"/>
              </w:rPr>
              <w:t xml:space="preserve"> Component / Measure description</w:t>
            </w:r>
          </w:p>
          <w:p w14:paraId="1BF0405A" w14:textId="77777777" w:rsidR="007B541A" w:rsidRPr="0043118E" w:rsidRDefault="00A747F0" w:rsidP="00B25516">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395189789"/>
                <w:placeholder>
                  <w:docPart w:val="D53887FA5BE145698B2CADDE6A3D4AAF"/>
                </w:placeholder>
                <w14:checkbox>
                  <w14:checked w14:val="1"/>
                  <w14:checkedState w14:val="2612" w14:font="MS Gothic"/>
                  <w14:uncheckedState w14:val="2610" w14:font="MS Gothic"/>
                </w14:checkbox>
              </w:sdtPr>
              <w:sdtEndPr/>
              <w:sdtContent>
                <w:r w:rsidR="007B541A" w:rsidRPr="0043118E">
                  <w:rPr>
                    <w:rFonts w:ascii="MS Gothic" w:eastAsia="MS Gothic" w:hAnsi="MS Gothic" w:cs="Times New Roman" w:hint="eastAsia"/>
                    <w:noProof/>
                    <w:color w:val="2B579A"/>
                    <w:sz w:val="20"/>
                    <w:szCs w:val="20"/>
                    <w:shd w:val="clear" w:color="auto" w:fill="E6E6E6"/>
                    <w:lang w:val="en-US"/>
                  </w:rPr>
                  <w:t>☒</w:t>
                </w:r>
              </w:sdtContent>
            </w:sdt>
            <w:r w:rsidR="007B541A" w:rsidRPr="0043118E">
              <w:rPr>
                <w:rFonts w:ascii="Times New Roman" w:eastAsia="Calibri" w:hAnsi="Times New Roman" w:cs="Times New Roman"/>
                <w:noProof/>
                <w:sz w:val="20"/>
                <w:szCs w:val="20"/>
                <w:lang w:val="en-US"/>
              </w:rPr>
              <w:t>Milestones and targets</w:t>
            </w:r>
          </w:p>
          <w:p w14:paraId="6AE181B4" w14:textId="77777777" w:rsidR="007B541A" w:rsidRPr="0043118E" w:rsidRDefault="00A747F0" w:rsidP="00B25516">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656295445"/>
                <w14:checkbox>
                  <w14:checked w14:val="0"/>
                  <w14:checkedState w14:val="2612" w14:font="MS Gothic"/>
                  <w14:uncheckedState w14:val="2610" w14:font="MS Gothic"/>
                </w14:checkbox>
              </w:sdtPr>
              <w:sdtEndPr/>
              <w:sdtContent>
                <w:r w:rsidR="007B541A" w:rsidRPr="0043118E">
                  <w:rPr>
                    <w:rFonts w:ascii="Segoe UI Symbol" w:eastAsia="Calibri" w:hAnsi="Segoe UI Symbol" w:cs="Segoe UI Symbol"/>
                    <w:noProof/>
                    <w:color w:val="2B579A"/>
                    <w:sz w:val="20"/>
                    <w:szCs w:val="20"/>
                    <w:shd w:val="clear" w:color="auto" w:fill="E6E6E6"/>
                    <w:lang w:val="en-US"/>
                  </w:rPr>
                  <w:t>☐</w:t>
                </w:r>
              </w:sdtContent>
            </w:sdt>
            <w:r w:rsidR="007B541A" w:rsidRPr="0043118E">
              <w:rPr>
                <w:rFonts w:ascii="Times New Roman" w:eastAsia="Calibri" w:hAnsi="Times New Roman" w:cs="Times New Roman"/>
                <w:noProof/>
                <w:sz w:val="20"/>
                <w:szCs w:val="20"/>
                <w:lang w:val="en-US"/>
              </w:rPr>
              <w:t xml:space="preserve"> Estimated cost</w:t>
            </w:r>
          </w:p>
          <w:p w14:paraId="6839BB64" w14:textId="77777777" w:rsidR="007B541A" w:rsidRPr="0043118E" w:rsidRDefault="00A747F0" w:rsidP="00B25516">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741292239"/>
                <w14:checkbox>
                  <w14:checked w14:val="0"/>
                  <w14:checkedState w14:val="2612" w14:font="MS Gothic"/>
                  <w14:uncheckedState w14:val="2610" w14:font="MS Gothic"/>
                </w14:checkbox>
              </w:sdtPr>
              <w:sdtEndPr/>
              <w:sdtContent>
                <w:r w:rsidR="007B541A" w:rsidRPr="0043118E">
                  <w:rPr>
                    <w:rFonts w:ascii="Segoe UI Symbol" w:eastAsia="Calibri" w:hAnsi="Segoe UI Symbol" w:cs="Segoe UI Symbol"/>
                    <w:noProof/>
                    <w:color w:val="2B579A"/>
                    <w:sz w:val="20"/>
                    <w:szCs w:val="20"/>
                    <w:shd w:val="clear" w:color="auto" w:fill="E6E6E6"/>
                    <w:lang w:val="en-US"/>
                  </w:rPr>
                  <w:t>☐</w:t>
                </w:r>
              </w:sdtContent>
            </w:sdt>
            <w:r w:rsidR="007B541A" w:rsidRPr="0043118E">
              <w:rPr>
                <w:rFonts w:ascii="Times New Roman" w:eastAsia="Calibri" w:hAnsi="Times New Roman" w:cs="Times New Roman"/>
                <w:noProof/>
                <w:sz w:val="20"/>
                <w:szCs w:val="20"/>
                <w:lang w:val="en-US"/>
              </w:rPr>
              <w:t xml:space="preserve"> Green and digital tagging (potentially relevant, because there is a substantive change to the underlying measure)</w:t>
            </w:r>
          </w:p>
          <w:p w14:paraId="09D6E5D7" w14:textId="77777777" w:rsidR="007B541A" w:rsidRPr="0043118E" w:rsidRDefault="00A747F0" w:rsidP="00B25516">
            <w:pPr>
              <w:jc w:val="both"/>
              <w:rPr>
                <w:rFonts w:ascii="Times New Roman" w:eastAsia="Calibri" w:hAnsi="Times New Roman" w:cs="Times New Roman"/>
                <w:b/>
                <w:bCs/>
                <w:noProof/>
                <w:sz w:val="24"/>
                <w:szCs w:val="24"/>
                <w:u w:val="single"/>
                <w:lang w:val="en-IE"/>
              </w:rPr>
            </w:pPr>
            <w:sdt>
              <w:sdtPr>
                <w:rPr>
                  <w:rFonts w:ascii="Times New Roman" w:eastAsia="Calibri" w:hAnsi="Times New Roman" w:cs="Times New Roman"/>
                  <w:noProof/>
                  <w:color w:val="2B579A"/>
                  <w:sz w:val="20"/>
                  <w:szCs w:val="20"/>
                  <w:shd w:val="clear" w:color="auto" w:fill="E6E6E6"/>
                  <w:lang w:val="en-US"/>
                </w:rPr>
                <w:id w:val="341210570"/>
                <w14:checkbox>
                  <w14:checked w14:val="0"/>
                  <w14:checkedState w14:val="2612" w14:font="MS Gothic"/>
                  <w14:uncheckedState w14:val="2610" w14:font="MS Gothic"/>
                </w14:checkbox>
              </w:sdtPr>
              <w:sdtEndPr/>
              <w:sdtContent>
                <w:r w:rsidR="007B541A" w:rsidRPr="0043118E">
                  <w:rPr>
                    <w:rFonts w:ascii="Segoe UI Symbol" w:eastAsia="Calibri" w:hAnsi="Segoe UI Symbol" w:cs="Segoe UI Symbol"/>
                    <w:noProof/>
                    <w:color w:val="2B579A"/>
                    <w:sz w:val="20"/>
                    <w:szCs w:val="20"/>
                    <w:shd w:val="clear" w:color="auto" w:fill="E6E6E6"/>
                    <w:lang w:val="en-US"/>
                  </w:rPr>
                  <w:t>☐</w:t>
                </w:r>
              </w:sdtContent>
            </w:sdt>
            <w:r w:rsidR="007B541A" w:rsidRPr="0043118E">
              <w:rPr>
                <w:rFonts w:ascii="Times New Roman" w:eastAsia="Calibri" w:hAnsi="Times New Roman" w:cs="Times New Roman"/>
                <w:noProof/>
                <w:sz w:val="20"/>
                <w:szCs w:val="20"/>
                <w:lang w:val="en-US"/>
              </w:rPr>
              <w:t xml:space="preserve"> DNSH self-assessment</w:t>
            </w:r>
          </w:p>
        </w:tc>
      </w:tr>
    </w:tbl>
    <w:p w14:paraId="610772F7" w14:textId="77777777" w:rsidR="007B541A" w:rsidRPr="0043118E" w:rsidRDefault="007B541A" w:rsidP="007B541A"/>
    <w:tbl>
      <w:tblPr>
        <w:tblStyle w:val="Mkatabulky"/>
        <w:tblW w:w="0" w:type="auto"/>
        <w:tblLook w:val="04A0" w:firstRow="1" w:lastRow="0" w:firstColumn="1" w:lastColumn="0" w:noHBand="0" w:noVBand="1"/>
      </w:tblPr>
      <w:tblGrid>
        <w:gridCol w:w="2235"/>
        <w:gridCol w:w="3260"/>
        <w:gridCol w:w="3747"/>
      </w:tblGrid>
      <w:tr w:rsidR="007B541A" w:rsidRPr="0043118E" w14:paraId="1ECE60B0" w14:textId="77777777" w:rsidTr="0555A53D">
        <w:tc>
          <w:tcPr>
            <w:tcW w:w="9242" w:type="dxa"/>
            <w:gridSpan w:val="3"/>
            <w:shd w:val="clear" w:color="auto" w:fill="1F3864"/>
          </w:tcPr>
          <w:p w14:paraId="75D245D8" w14:textId="53CDD3C3" w:rsidR="007B541A" w:rsidRPr="0043118E" w:rsidRDefault="00B350AB" w:rsidP="006B6222">
            <w:pPr>
              <w:jc w:val="center"/>
              <w:rPr>
                <w:rFonts w:ascii="Times New Roman" w:eastAsia="Calibri" w:hAnsi="Times New Roman" w:cs="Times New Roman"/>
                <w:b/>
                <w:bCs/>
                <w:noProof/>
                <w:sz w:val="20"/>
                <w:szCs w:val="20"/>
                <w:lang w:val="en-IE"/>
              </w:rPr>
            </w:pPr>
            <w:r w:rsidRPr="0043118E">
              <w:rPr>
                <w:rFonts w:ascii="Times New Roman" w:eastAsia="Calibri" w:hAnsi="Times New Roman" w:cs="Times New Roman"/>
                <w:b/>
                <w:bCs/>
                <w:noProof/>
                <w:sz w:val="20"/>
                <w:szCs w:val="20"/>
                <w:lang w:val="en-IE"/>
              </w:rPr>
              <w:t>Reform 2 Develop</w:t>
            </w:r>
            <w:r w:rsidR="00AB1770">
              <w:rPr>
                <w:rFonts w:ascii="Times New Roman" w:eastAsia="Calibri" w:hAnsi="Times New Roman" w:cs="Times New Roman"/>
                <w:b/>
                <w:bCs/>
                <w:noProof/>
                <w:sz w:val="20"/>
                <w:szCs w:val="20"/>
                <w:lang w:val="en-IE"/>
              </w:rPr>
              <w:t>ing</w:t>
            </w:r>
            <w:r w:rsidRPr="0043118E">
              <w:rPr>
                <w:rFonts w:ascii="Times New Roman" w:eastAsia="Calibri" w:hAnsi="Times New Roman" w:cs="Times New Roman"/>
                <w:b/>
                <w:bCs/>
                <w:noProof/>
                <w:sz w:val="20"/>
                <w:szCs w:val="20"/>
                <w:lang w:val="en-IE"/>
              </w:rPr>
              <w:t xml:space="preserve"> systems supporting</w:t>
            </w:r>
            <w:r w:rsidR="00AB1770">
              <w:rPr>
                <w:rFonts w:ascii="Times New Roman" w:eastAsia="Calibri" w:hAnsi="Times New Roman" w:cs="Times New Roman"/>
                <w:b/>
                <w:bCs/>
                <w:noProof/>
                <w:sz w:val="20"/>
                <w:szCs w:val="20"/>
                <w:lang w:val="en-IE"/>
              </w:rPr>
              <w:t xml:space="preserve"> digitalization of</w:t>
            </w:r>
            <w:r w:rsidRPr="0043118E">
              <w:rPr>
                <w:rFonts w:ascii="Times New Roman" w:eastAsia="Calibri" w:hAnsi="Times New Roman" w:cs="Times New Roman"/>
                <w:b/>
                <w:bCs/>
                <w:noProof/>
                <w:sz w:val="20"/>
                <w:szCs w:val="20"/>
                <w:lang w:val="en-IE"/>
              </w:rPr>
              <w:t xml:space="preserve"> eHealth</w:t>
            </w:r>
            <w:r w:rsidR="008E21A1" w:rsidRPr="0043118E">
              <w:rPr>
                <w:rFonts w:ascii="Times New Roman" w:eastAsia="Calibri" w:hAnsi="Times New Roman" w:cs="Times New Roman"/>
                <w:b/>
                <w:bCs/>
                <w:noProof/>
                <w:sz w:val="20"/>
                <w:szCs w:val="20"/>
                <w:lang w:val="en-IE"/>
              </w:rPr>
              <w:t xml:space="preserve"> – Milestone 28</w:t>
            </w:r>
          </w:p>
        </w:tc>
      </w:tr>
      <w:tr w:rsidR="007B541A" w:rsidRPr="0043118E" w14:paraId="74B05CA8" w14:textId="77777777" w:rsidTr="0555A53D">
        <w:tc>
          <w:tcPr>
            <w:tcW w:w="9242" w:type="dxa"/>
            <w:gridSpan w:val="3"/>
            <w:shd w:val="clear" w:color="auto" w:fill="auto"/>
          </w:tcPr>
          <w:p w14:paraId="6E600518" w14:textId="77777777" w:rsidR="007B541A" w:rsidRPr="0043118E" w:rsidRDefault="007B541A" w:rsidP="00B25516">
            <w:pPr>
              <w:jc w:val="both"/>
              <w:rPr>
                <w:rFonts w:ascii="Times New Roman" w:eastAsia="Calibri" w:hAnsi="Times New Roman" w:cs="Times New Roman"/>
                <w:i/>
                <w:iCs/>
                <w:noProof/>
                <w:sz w:val="20"/>
                <w:szCs w:val="20"/>
                <w:lang w:val="en-IE"/>
              </w:rPr>
            </w:pPr>
            <w:r w:rsidRPr="0043118E">
              <w:rPr>
                <w:rFonts w:ascii="Times New Roman" w:eastAsia="Calibri" w:hAnsi="Times New Roman" w:cs="Times New Roman"/>
                <w:i/>
                <w:iCs/>
                <w:noProof/>
                <w:sz w:val="20"/>
                <w:szCs w:val="20"/>
                <w:lang w:val="en-IE"/>
              </w:rPr>
              <w:t>Description and justification of the change</w:t>
            </w:r>
          </w:p>
        </w:tc>
      </w:tr>
      <w:tr w:rsidR="007B541A" w:rsidRPr="0043118E" w14:paraId="1222DE5B" w14:textId="77777777" w:rsidTr="0555A53D">
        <w:tc>
          <w:tcPr>
            <w:tcW w:w="2235" w:type="dxa"/>
            <w:shd w:val="clear" w:color="auto" w:fill="00B0F0"/>
          </w:tcPr>
          <w:p w14:paraId="2CDF8B73" w14:textId="77777777" w:rsidR="007B541A" w:rsidRPr="0043118E" w:rsidRDefault="007B541A" w:rsidP="00B25516">
            <w:pPr>
              <w:jc w:val="center"/>
              <w:rPr>
                <w:rFonts w:ascii="Times New Roman" w:eastAsia="Calibri" w:hAnsi="Times New Roman" w:cs="Times New Roman"/>
                <w:b/>
                <w:bCs/>
                <w:noProof/>
                <w:color w:val="FFFFFF"/>
                <w:sz w:val="20"/>
                <w:szCs w:val="20"/>
                <w:lang w:val="en-IE"/>
              </w:rPr>
            </w:pPr>
            <w:r w:rsidRPr="0043118E">
              <w:rPr>
                <w:rFonts w:ascii="Times New Roman" w:eastAsia="Calibri" w:hAnsi="Times New Roman" w:cs="Times New Roman"/>
                <w:b/>
                <w:bCs/>
                <w:noProof/>
                <w:color w:val="FFFFFF"/>
                <w:sz w:val="20"/>
                <w:szCs w:val="20"/>
                <w:lang w:val="en-IE"/>
              </w:rPr>
              <w:t>Modified elements</w:t>
            </w:r>
          </w:p>
        </w:tc>
        <w:tc>
          <w:tcPr>
            <w:tcW w:w="3260" w:type="dxa"/>
            <w:shd w:val="clear" w:color="auto" w:fill="00B0F0"/>
          </w:tcPr>
          <w:p w14:paraId="16F57C58" w14:textId="77777777" w:rsidR="007B541A" w:rsidRPr="0043118E" w:rsidRDefault="007B541A" w:rsidP="00B25516">
            <w:pPr>
              <w:jc w:val="center"/>
              <w:rPr>
                <w:rFonts w:ascii="Times New Roman" w:eastAsia="Calibri" w:hAnsi="Times New Roman" w:cs="Times New Roman"/>
                <w:b/>
                <w:bCs/>
                <w:noProof/>
                <w:color w:val="FFFFFF"/>
                <w:sz w:val="20"/>
                <w:szCs w:val="20"/>
                <w:lang w:val="en-IE"/>
              </w:rPr>
            </w:pPr>
            <w:r w:rsidRPr="0043118E">
              <w:rPr>
                <w:rFonts w:ascii="Times New Roman" w:eastAsia="Calibri" w:hAnsi="Times New Roman" w:cs="Times New Roman"/>
                <w:b/>
                <w:bCs/>
                <w:noProof/>
                <w:color w:val="FFFFFF"/>
                <w:sz w:val="20"/>
                <w:szCs w:val="20"/>
                <w:lang w:val="en-IE"/>
              </w:rPr>
              <w:t>Current version</w:t>
            </w:r>
          </w:p>
        </w:tc>
        <w:tc>
          <w:tcPr>
            <w:tcW w:w="3747" w:type="dxa"/>
            <w:shd w:val="clear" w:color="auto" w:fill="00B0F0"/>
          </w:tcPr>
          <w:p w14:paraId="62AFECF8" w14:textId="77777777" w:rsidR="007B541A" w:rsidRPr="0043118E" w:rsidRDefault="007B541A" w:rsidP="00B25516">
            <w:pPr>
              <w:jc w:val="center"/>
              <w:rPr>
                <w:rFonts w:ascii="Times New Roman" w:eastAsia="Calibri" w:hAnsi="Times New Roman" w:cs="Times New Roman"/>
                <w:b/>
                <w:bCs/>
                <w:noProof/>
                <w:color w:val="FFFFFF"/>
                <w:sz w:val="20"/>
                <w:szCs w:val="20"/>
                <w:lang w:val="en-IE"/>
              </w:rPr>
            </w:pPr>
            <w:r w:rsidRPr="0043118E">
              <w:rPr>
                <w:rFonts w:ascii="Times New Roman" w:eastAsia="Calibri" w:hAnsi="Times New Roman" w:cs="Times New Roman"/>
                <w:b/>
                <w:bCs/>
                <w:noProof/>
                <w:color w:val="FFFFFF"/>
                <w:sz w:val="20"/>
                <w:szCs w:val="20"/>
                <w:lang w:val="en-IE"/>
              </w:rPr>
              <w:t>Amended version</w:t>
            </w:r>
          </w:p>
        </w:tc>
      </w:tr>
      <w:tr w:rsidR="007B541A" w:rsidRPr="0043118E" w14:paraId="4A61B9C8" w14:textId="77777777" w:rsidTr="0555A53D">
        <w:tc>
          <w:tcPr>
            <w:tcW w:w="2235" w:type="dxa"/>
          </w:tcPr>
          <w:p w14:paraId="5EB910FD" w14:textId="77777777" w:rsidR="007B541A" w:rsidRPr="0043118E" w:rsidRDefault="007B541A" w:rsidP="00B25516">
            <w:pPr>
              <w:jc w:val="both"/>
              <w:rPr>
                <w:rFonts w:ascii="Times New Roman" w:eastAsia="Calibri" w:hAnsi="Times New Roman" w:cs="Times New Roman"/>
                <w:b/>
                <w:bCs/>
                <w:i/>
                <w:iCs/>
                <w:noProof/>
                <w:sz w:val="20"/>
                <w:szCs w:val="20"/>
                <w:lang w:val="en-IE"/>
              </w:rPr>
            </w:pPr>
            <w:r w:rsidRPr="0043118E">
              <w:rPr>
                <w:rFonts w:ascii="Times New Roman" w:eastAsia="Calibri" w:hAnsi="Times New Roman" w:cs="Times New Roman"/>
                <w:b/>
                <w:bCs/>
                <w:i/>
                <w:iCs/>
                <w:noProof/>
                <w:sz w:val="20"/>
                <w:szCs w:val="20"/>
                <w:lang w:val="en-IE"/>
              </w:rPr>
              <w:t xml:space="preserve">Component and / or measure description </w:t>
            </w:r>
          </w:p>
        </w:tc>
        <w:tc>
          <w:tcPr>
            <w:tcW w:w="3260" w:type="dxa"/>
          </w:tcPr>
          <w:p w14:paraId="7CCDA222" w14:textId="4C191FE7" w:rsidR="007B541A" w:rsidRPr="0043118E" w:rsidRDefault="44DDC939" w:rsidP="0555A53D">
            <w:pPr>
              <w:jc w:val="both"/>
              <w:rPr>
                <w:rFonts w:eastAsia="Calibri"/>
                <w:i/>
                <w:iCs/>
                <w:noProof/>
                <w:sz w:val="20"/>
                <w:szCs w:val="20"/>
                <w:lang w:val="en-IE"/>
              </w:rPr>
            </w:pPr>
            <w:r w:rsidRPr="0043118E">
              <w:rPr>
                <w:rFonts w:ascii="Times New Roman" w:eastAsia="Calibri" w:hAnsi="Times New Roman" w:cs="Times New Roman"/>
                <w:noProof/>
                <w:sz w:val="20"/>
                <w:szCs w:val="20"/>
                <w:lang w:val="en-IE"/>
              </w:rPr>
              <w:t>Reform 2</w:t>
            </w:r>
            <w:r w:rsidR="56809381" w:rsidRPr="0043118E">
              <w:rPr>
                <w:rFonts w:eastAsia="Calibri"/>
                <w:i/>
                <w:iCs/>
                <w:noProof/>
                <w:sz w:val="20"/>
                <w:szCs w:val="20"/>
                <w:lang w:val="en-IE"/>
              </w:rPr>
              <w:t xml:space="preserve"> Developing systems supporting digitalisation of health</w:t>
            </w:r>
          </w:p>
        </w:tc>
        <w:tc>
          <w:tcPr>
            <w:tcW w:w="3747" w:type="dxa"/>
          </w:tcPr>
          <w:p w14:paraId="77D1E597" w14:textId="1A41D2EF" w:rsidR="007B541A" w:rsidRPr="0043118E" w:rsidRDefault="00AB1770" w:rsidP="0555A53D">
            <w:pPr>
              <w:jc w:val="both"/>
              <w:rPr>
                <w:rFonts w:eastAsia="Calibri"/>
                <w:i/>
                <w:iCs/>
                <w:noProof/>
                <w:sz w:val="20"/>
                <w:szCs w:val="20"/>
                <w:lang w:val="en-IE"/>
              </w:rPr>
            </w:pPr>
            <w:r>
              <w:rPr>
                <w:rFonts w:eastAsia="Calibri"/>
                <w:i/>
                <w:iCs/>
                <w:noProof/>
                <w:sz w:val="20"/>
                <w:szCs w:val="20"/>
                <w:lang w:val="en-IE"/>
              </w:rPr>
              <w:t>Reform 2</w:t>
            </w:r>
            <w:r w:rsidR="56809381" w:rsidRPr="0043118E">
              <w:rPr>
                <w:rFonts w:eastAsia="Calibri"/>
                <w:i/>
                <w:iCs/>
                <w:noProof/>
                <w:sz w:val="20"/>
                <w:szCs w:val="20"/>
                <w:lang w:val="en-IE"/>
              </w:rPr>
              <w:t xml:space="preserve"> Developing systems supporting digitalisation of health</w:t>
            </w:r>
          </w:p>
        </w:tc>
      </w:tr>
      <w:tr w:rsidR="00E45073" w:rsidRPr="0043118E" w14:paraId="3AD17F60" w14:textId="77777777" w:rsidTr="0555A53D">
        <w:tc>
          <w:tcPr>
            <w:tcW w:w="2235" w:type="dxa"/>
          </w:tcPr>
          <w:p w14:paraId="2221051A" w14:textId="77777777" w:rsidR="00E45073" w:rsidRPr="0043118E" w:rsidRDefault="00E45073" w:rsidP="00E45073">
            <w:pPr>
              <w:jc w:val="both"/>
              <w:rPr>
                <w:rFonts w:ascii="Times New Roman" w:eastAsia="Calibri" w:hAnsi="Times New Roman" w:cs="Times New Roman"/>
                <w:b/>
                <w:bCs/>
                <w:i/>
                <w:iCs/>
                <w:noProof/>
                <w:sz w:val="20"/>
                <w:szCs w:val="20"/>
                <w:lang w:val="en-IE"/>
              </w:rPr>
            </w:pPr>
            <w:r w:rsidRPr="0043118E">
              <w:rPr>
                <w:rFonts w:ascii="Times New Roman" w:eastAsia="Calibri" w:hAnsi="Times New Roman" w:cs="Times New Roman"/>
                <w:b/>
                <w:bCs/>
                <w:i/>
                <w:iCs/>
                <w:noProof/>
                <w:sz w:val="20"/>
                <w:szCs w:val="20"/>
                <w:lang w:val="en-IE"/>
              </w:rPr>
              <w:t xml:space="preserve">Milestones and targets </w:t>
            </w:r>
          </w:p>
        </w:tc>
        <w:tc>
          <w:tcPr>
            <w:tcW w:w="3260" w:type="dxa"/>
          </w:tcPr>
          <w:p w14:paraId="67CD68F2" w14:textId="77777777" w:rsidR="00E45073" w:rsidRPr="0043118E" w:rsidRDefault="00E45073" w:rsidP="00E45073">
            <w:pPr>
              <w:pStyle w:val="paragraph"/>
              <w:spacing w:before="0" w:beforeAutospacing="0" w:after="0" w:afterAutospacing="0"/>
              <w:jc w:val="both"/>
              <w:textAlignment w:val="baseline"/>
              <w:divId w:val="968783433"/>
              <w:rPr>
                <w:rStyle w:val="normaltextrun"/>
                <w:rFonts w:ascii="Calibri" w:hAnsi="Calibri" w:cs="Calibri"/>
                <w:i/>
                <w:iCs/>
                <w:sz w:val="20"/>
                <w:szCs w:val="20"/>
                <w:lang w:val="en-IE"/>
              </w:rPr>
            </w:pPr>
            <w:r w:rsidRPr="0043118E">
              <w:rPr>
                <w:rStyle w:val="normaltextrun"/>
                <w:rFonts w:ascii="Calibri" w:hAnsi="Calibri" w:cs="Calibri"/>
                <w:i/>
                <w:iCs/>
                <w:sz w:val="20"/>
                <w:szCs w:val="20"/>
                <w:lang w:val="en-IE"/>
              </w:rPr>
              <w:t xml:space="preserve">Description </w:t>
            </w:r>
          </w:p>
          <w:p w14:paraId="4E3FF616" w14:textId="77777777" w:rsidR="00E45073" w:rsidRPr="0043118E" w:rsidRDefault="00E45073" w:rsidP="00E45073">
            <w:pPr>
              <w:pStyle w:val="paragraph"/>
              <w:spacing w:before="0" w:beforeAutospacing="0" w:after="0" w:afterAutospacing="0"/>
              <w:jc w:val="both"/>
              <w:textAlignment w:val="baseline"/>
              <w:divId w:val="968783433"/>
              <w:rPr>
                <w:rFonts w:ascii="Segoe UI" w:hAnsi="Segoe UI" w:cs="Segoe UI"/>
                <w:i/>
                <w:sz w:val="18"/>
                <w:szCs w:val="18"/>
              </w:rPr>
            </w:pPr>
            <w:r w:rsidRPr="0043118E">
              <w:rPr>
                <w:rStyle w:val="normaltextrun"/>
                <w:rFonts w:ascii="Calibri" w:hAnsi="Calibri" w:cs="Calibri"/>
                <w:i/>
                <w:iCs/>
                <w:sz w:val="20"/>
                <w:szCs w:val="20"/>
                <w:lang w:val="en-IE"/>
              </w:rPr>
              <w:t>(Completion of projects consolidating and developing the electronic healthcare infrastructure in order to create interlinked databases and improve digital healthcare services):</w:t>
            </w:r>
            <w:r w:rsidRPr="0043118E">
              <w:rPr>
                <w:rStyle w:val="eop"/>
                <w:rFonts w:ascii="Calibri" w:eastAsiaTheme="majorEastAsia" w:hAnsi="Calibri" w:cs="Calibri"/>
                <w:i/>
                <w:sz w:val="20"/>
                <w:szCs w:val="20"/>
              </w:rPr>
              <w:t> </w:t>
            </w:r>
          </w:p>
          <w:p w14:paraId="06D09299" w14:textId="77777777" w:rsidR="00E45073" w:rsidRPr="0043118E" w:rsidRDefault="00E45073" w:rsidP="00E45073">
            <w:pPr>
              <w:pStyle w:val="paragraph"/>
              <w:spacing w:before="0" w:beforeAutospacing="0" w:after="0" w:afterAutospacing="0"/>
              <w:jc w:val="both"/>
              <w:textAlignment w:val="baseline"/>
              <w:divId w:val="1867021741"/>
              <w:rPr>
                <w:rFonts w:ascii="Segoe UI" w:hAnsi="Segoe UI" w:cs="Segoe UI"/>
                <w:i/>
                <w:sz w:val="18"/>
                <w:szCs w:val="18"/>
              </w:rPr>
            </w:pPr>
            <w:r w:rsidRPr="0043118E">
              <w:rPr>
                <w:rStyle w:val="eop"/>
                <w:rFonts w:ascii="Calibri" w:eastAsiaTheme="majorEastAsia" w:hAnsi="Calibri" w:cs="Calibri"/>
                <w:i/>
                <w:sz w:val="20"/>
                <w:szCs w:val="20"/>
              </w:rPr>
              <w:t> </w:t>
            </w:r>
          </w:p>
          <w:p w14:paraId="0A949A94" w14:textId="77777777" w:rsidR="00E45073" w:rsidRPr="0043118E" w:rsidRDefault="00E45073" w:rsidP="00E45073">
            <w:pPr>
              <w:pStyle w:val="paragraph"/>
              <w:spacing w:before="0" w:beforeAutospacing="0" w:after="0" w:afterAutospacing="0"/>
              <w:jc w:val="both"/>
              <w:textAlignment w:val="baseline"/>
              <w:divId w:val="2108040483"/>
              <w:rPr>
                <w:rFonts w:ascii="Segoe UI" w:hAnsi="Segoe UI" w:cs="Segoe UI"/>
                <w:i/>
                <w:sz w:val="18"/>
                <w:szCs w:val="18"/>
              </w:rPr>
            </w:pPr>
            <w:r w:rsidRPr="0043118E">
              <w:rPr>
                <w:rStyle w:val="normaltextrun"/>
                <w:rFonts w:ascii="Calibri" w:hAnsi="Calibri" w:cs="Calibri"/>
                <w:i/>
                <w:iCs/>
                <w:sz w:val="20"/>
                <w:szCs w:val="20"/>
                <w:lang w:val="en-IE"/>
              </w:rPr>
              <w:t>The projects included in this measure shall consolidate the departmental system of health registries including the Information systems of regional Hygienic stations, the Hygienic registers, the National health information system, and the integrated educational platform. The relevant healthcare registries shall be linked to eGovernment services. The achievement of the milestone shall be verified by the successful testing performed and documented by the developer and by the contracting authority’s approval of project delivery following a successful pilot phase. Projects shall include:</w:t>
            </w:r>
            <w:r w:rsidRPr="0043118E">
              <w:rPr>
                <w:rStyle w:val="eop"/>
                <w:rFonts w:ascii="Calibri" w:eastAsiaTheme="majorEastAsia" w:hAnsi="Calibri" w:cs="Calibri"/>
                <w:i/>
                <w:sz w:val="20"/>
                <w:szCs w:val="20"/>
              </w:rPr>
              <w:t> </w:t>
            </w:r>
          </w:p>
          <w:p w14:paraId="01FACC94" w14:textId="77777777" w:rsidR="00E45073" w:rsidRPr="0043118E" w:rsidRDefault="00E45073" w:rsidP="00E45073">
            <w:pPr>
              <w:pStyle w:val="paragraph"/>
              <w:spacing w:before="0" w:beforeAutospacing="0" w:after="0" w:afterAutospacing="0"/>
              <w:jc w:val="both"/>
              <w:textAlignment w:val="baseline"/>
              <w:divId w:val="803811893"/>
              <w:rPr>
                <w:rFonts w:ascii="Segoe UI" w:hAnsi="Segoe UI" w:cs="Segoe UI"/>
                <w:i/>
                <w:sz w:val="18"/>
                <w:szCs w:val="18"/>
              </w:rPr>
            </w:pPr>
            <w:r w:rsidRPr="0043118E">
              <w:rPr>
                <w:rStyle w:val="normaltextrun"/>
                <w:rFonts w:ascii="Calibri" w:hAnsi="Calibri" w:cs="Calibri"/>
                <w:i/>
                <w:sz w:val="20"/>
                <w:szCs w:val="20"/>
                <w:lang w:val="en-IE"/>
              </w:rPr>
              <w:t>1. Optimisation of the healthcare system for rare disease patients </w:t>
            </w:r>
            <w:r w:rsidRPr="0043118E">
              <w:rPr>
                <w:rStyle w:val="eop"/>
                <w:rFonts w:ascii="Calibri" w:eastAsiaTheme="majorEastAsia" w:hAnsi="Calibri" w:cs="Calibri"/>
                <w:i/>
                <w:sz w:val="20"/>
                <w:szCs w:val="20"/>
              </w:rPr>
              <w:t> </w:t>
            </w:r>
          </w:p>
          <w:p w14:paraId="0D86EEB5" w14:textId="77777777" w:rsidR="00E45073" w:rsidRPr="0043118E" w:rsidRDefault="00E45073" w:rsidP="00E45073">
            <w:pPr>
              <w:pStyle w:val="paragraph"/>
              <w:spacing w:before="0" w:beforeAutospacing="0" w:after="0" w:afterAutospacing="0"/>
              <w:jc w:val="both"/>
              <w:textAlignment w:val="baseline"/>
              <w:divId w:val="867839208"/>
              <w:rPr>
                <w:rFonts w:ascii="Segoe UI" w:hAnsi="Segoe UI" w:cs="Segoe UI"/>
                <w:i/>
                <w:sz w:val="18"/>
                <w:szCs w:val="18"/>
              </w:rPr>
            </w:pPr>
            <w:r w:rsidRPr="0043118E">
              <w:rPr>
                <w:rStyle w:val="normaltextrun"/>
                <w:rFonts w:ascii="Calibri" w:hAnsi="Calibri" w:cs="Calibri"/>
                <w:i/>
                <w:sz w:val="20"/>
                <w:szCs w:val="20"/>
                <w:lang w:val="en-IE"/>
              </w:rPr>
              <w:t>2. Development of hygiene registers by improving existing registers of the sanitary services and information systems related to the management of pandemic situations </w:t>
            </w:r>
            <w:r w:rsidRPr="0043118E">
              <w:rPr>
                <w:rStyle w:val="eop"/>
                <w:rFonts w:ascii="Calibri" w:eastAsiaTheme="majorEastAsia" w:hAnsi="Calibri" w:cs="Calibri"/>
                <w:i/>
                <w:sz w:val="20"/>
                <w:szCs w:val="20"/>
              </w:rPr>
              <w:t> </w:t>
            </w:r>
          </w:p>
          <w:p w14:paraId="0C805E4A" w14:textId="77777777" w:rsidR="00E45073" w:rsidRPr="0043118E" w:rsidRDefault="00E45073" w:rsidP="00E45073">
            <w:pPr>
              <w:pStyle w:val="paragraph"/>
              <w:spacing w:before="0" w:beforeAutospacing="0" w:after="0" w:afterAutospacing="0"/>
              <w:jc w:val="both"/>
              <w:textAlignment w:val="baseline"/>
              <w:divId w:val="1417938259"/>
              <w:rPr>
                <w:rFonts w:ascii="Segoe UI" w:hAnsi="Segoe UI" w:cs="Segoe UI"/>
                <w:i/>
                <w:sz w:val="18"/>
                <w:szCs w:val="18"/>
              </w:rPr>
            </w:pPr>
            <w:r w:rsidRPr="0043118E">
              <w:rPr>
                <w:rStyle w:val="normaltextrun"/>
                <w:rFonts w:ascii="Calibri" w:hAnsi="Calibri" w:cs="Calibri"/>
                <w:i/>
                <w:sz w:val="20"/>
                <w:szCs w:val="20"/>
                <w:lang w:val="en-IE"/>
              </w:rPr>
              <w:t xml:space="preserve">3. </w:t>
            </w:r>
            <w:r w:rsidRPr="0043118E">
              <w:rPr>
                <w:rStyle w:val="normaltextrun"/>
                <w:rFonts w:ascii="Calibri" w:hAnsi="Calibri" w:cs="Calibri"/>
                <w:b/>
                <w:bCs/>
                <w:i/>
                <w:color w:val="000000"/>
                <w:sz w:val="20"/>
                <w:szCs w:val="20"/>
                <w:lang w:val="en-IE"/>
              </w:rPr>
              <w:t>Development of an integrated information system to support the management of sanitation services in fourteen regions of the Czechia</w:t>
            </w:r>
            <w:r w:rsidRPr="0043118E">
              <w:rPr>
                <w:rStyle w:val="normaltextrun"/>
                <w:rFonts w:ascii="Calibri" w:hAnsi="Calibri" w:cs="Calibri"/>
                <w:i/>
                <w:color w:val="000000"/>
                <w:sz w:val="20"/>
                <w:szCs w:val="20"/>
                <w:lang w:val="en-IE"/>
              </w:rPr>
              <w:t> </w:t>
            </w:r>
            <w:r w:rsidRPr="0043118E">
              <w:rPr>
                <w:rStyle w:val="eop"/>
                <w:rFonts w:ascii="Calibri" w:eastAsiaTheme="majorEastAsia" w:hAnsi="Calibri" w:cs="Calibri"/>
                <w:i/>
                <w:color w:val="000000"/>
                <w:sz w:val="20"/>
                <w:szCs w:val="20"/>
              </w:rPr>
              <w:t> </w:t>
            </w:r>
          </w:p>
          <w:p w14:paraId="33AE00C5" w14:textId="77777777" w:rsidR="00E45073" w:rsidRPr="0043118E" w:rsidRDefault="00E45073" w:rsidP="00E45073">
            <w:pPr>
              <w:pStyle w:val="paragraph"/>
              <w:spacing w:before="0" w:beforeAutospacing="0" w:after="0" w:afterAutospacing="0"/>
              <w:jc w:val="both"/>
              <w:textAlignment w:val="baseline"/>
              <w:divId w:val="1457138851"/>
              <w:rPr>
                <w:rFonts w:ascii="Segoe UI" w:hAnsi="Segoe UI" w:cs="Segoe UI"/>
                <w:i/>
                <w:sz w:val="18"/>
                <w:szCs w:val="18"/>
              </w:rPr>
            </w:pPr>
            <w:r w:rsidRPr="0043118E">
              <w:rPr>
                <w:rStyle w:val="normaltextrun"/>
                <w:rFonts w:ascii="Calibri" w:hAnsi="Calibri" w:cs="Calibri"/>
                <w:i/>
                <w:sz w:val="20"/>
                <w:szCs w:val="20"/>
                <w:lang w:val="en-IE"/>
              </w:rPr>
              <w:t>4. Development of the infrastructure of branch eHealth reference registers of health service providers, health professionals and patients and support systems </w:t>
            </w:r>
            <w:r w:rsidRPr="0043118E">
              <w:rPr>
                <w:rStyle w:val="eop"/>
                <w:rFonts w:ascii="Calibri" w:eastAsiaTheme="majorEastAsia" w:hAnsi="Calibri" w:cs="Calibri"/>
                <w:i/>
                <w:sz w:val="20"/>
                <w:szCs w:val="20"/>
              </w:rPr>
              <w:t> </w:t>
            </w:r>
          </w:p>
          <w:p w14:paraId="35604EC6" w14:textId="77777777" w:rsidR="00E45073" w:rsidRPr="0043118E" w:rsidRDefault="00E45073" w:rsidP="00E45073">
            <w:pPr>
              <w:pStyle w:val="paragraph"/>
              <w:spacing w:before="0" w:beforeAutospacing="0" w:after="0" w:afterAutospacing="0"/>
              <w:jc w:val="both"/>
              <w:textAlignment w:val="baseline"/>
              <w:divId w:val="13188613"/>
              <w:rPr>
                <w:rFonts w:ascii="Segoe UI" w:hAnsi="Segoe UI" w:cs="Segoe UI"/>
                <w:i/>
                <w:sz w:val="18"/>
                <w:szCs w:val="18"/>
              </w:rPr>
            </w:pPr>
            <w:r w:rsidRPr="0043118E">
              <w:rPr>
                <w:rStyle w:val="normaltextrun"/>
                <w:rFonts w:ascii="Calibri" w:hAnsi="Calibri" w:cs="Calibri"/>
                <w:i/>
                <w:sz w:val="20"/>
                <w:szCs w:val="20"/>
                <w:lang w:val="en-IE"/>
              </w:rPr>
              <w:lastRenderedPageBreak/>
              <w:t>5. Modernisation and capacity improvement of the National Health Information System </w:t>
            </w:r>
            <w:r w:rsidRPr="0043118E">
              <w:rPr>
                <w:rStyle w:val="eop"/>
                <w:rFonts w:ascii="Calibri" w:eastAsiaTheme="majorEastAsia" w:hAnsi="Calibri" w:cs="Calibri"/>
                <w:i/>
                <w:sz w:val="20"/>
                <w:szCs w:val="20"/>
              </w:rPr>
              <w:t> </w:t>
            </w:r>
          </w:p>
          <w:p w14:paraId="4ABAC72A" w14:textId="35DB4575" w:rsidR="00E45073" w:rsidRPr="0043118E" w:rsidRDefault="00E45073" w:rsidP="0555A53D">
            <w:pPr>
              <w:pStyle w:val="paragraph"/>
              <w:spacing w:before="0" w:beforeAutospacing="0" w:after="0" w:afterAutospacing="0"/>
              <w:jc w:val="both"/>
              <w:textAlignment w:val="baseline"/>
              <w:divId w:val="1333607138"/>
              <w:rPr>
                <w:rFonts w:ascii="Segoe UI" w:hAnsi="Segoe UI" w:cs="Segoe UI"/>
                <w:i/>
                <w:iCs/>
                <w:sz w:val="18"/>
                <w:szCs w:val="18"/>
              </w:rPr>
            </w:pPr>
            <w:r w:rsidRPr="0043118E">
              <w:rPr>
                <w:rStyle w:val="normaltextrun"/>
                <w:rFonts w:ascii="Calibri" w:hAnsi="Calibri" w:cs="Calibri"/>
                <w:i/>
                <w:iCs/>
                <w:sz w:val="20"/>
                <w:szCs w:val="20"/>
                <w:lang w:val="en-IE"/>
              </w:rPr>
              <w:t>6. Training programme for health professionals</w:t>
            </w:r>
            <w:r w:rsidRPr="0043118E">
              <w:rPr>
                <w:rStyle w:val="eop"/>
                <w:rFonts w:ascii="Calibri" w:eastAsiaTheme="majorEastAsia" w:hAnsi="Calibri" w:cs="Calibri"/>
                <w:i/>
                <w:iCs/>
                <w:sz w:val="20"/>
                <w:szCs w:val="20"/>
              </w:rPr>
              <w:t> </w:t>
            </w:r>
            <w:r w:rsidR="522CFEF9" w:rsidRPr="0043118E">
              <w:rPr>
                <w:rStyle w:val="eop"/>
                <w:rFonts w:ascii="Calibri" w:eastAsiaTheme="majorEastAsia" w:hAnsi="Calibri" w:cs="Calibri"/>
                <w:i/>
                <w:iCs/>
                <w:sz w:val="20"/>
                <w:szCs w:val="20"/>
              </w:rPr>
              <w:t xml:space="preserve">for the use of eHealth </w:t>
            </w:r>
            <w:proofErr w:type="spellStart"/>
            <w:r w:rsidR="522CFEF9" w:rsidRPr="0043118E">
              <w:rPr>
                <w:rStyle w:val="eop"/>
                <w:rFonts w:ascii="Calibri" w:eastAsiaTheme="majorEastAsia" w:hAnsi="Calibri" w:cs="Calibri"/>
                <w:i/>
                <w:iCs/>
                <w:sz w:val="20"/>
                <w:szCs w:val="20"/>
              </w:rPr>
              <w:t>systems</w:t>
            </w:r>
            <w:proofErr w:type="spellEnd"/>
          </w:p>
        </w:tc>
        <w:tc>
          <w:tcPr>
            <w:tcW w:w="3747" w:type="dxa"/>
          </w:tcPr>
          <w:p w14:paraId="7A7769CD" w14:textId="77777777" w:rsidR="00E45073" w:rsidRPr="0043118E" w:rsidRDefault="00E45073" w:rsidP="00E45073">
            <w:pPr>
              <w:pStyle w:val="paragraph"/>
              <w:spacing w:before="0" w:beforeAutospacing="0" w:after="0" w:afterAutospacing="0"/>
              <w:jc w:val="both"/>
              <w:textAlignment w:val="baseline"/>
              <w:divId w:val="527069214"/>
              <w:rPr>
                <w:rStyle w:val="normaltextrun"/>
                <w:rFonts w:ascii="Calibri" w:hAnsi="Calibri" w:cs="Calibri"/>
                <w:i/>
                <w:iCs/>
                <w:sz w:val="20"/>
                <w:szCs w:val="20"/>
                <w:lang w:val="en-IE"/>
              </w:rPr>
            </w:pPr>
            <w:r w:rsidRPr="0043118E">
              <w:rPr>
                <w:rStyle w:val="normaltextrun"/>
                <w:rFonts w:ascii="Calibri" w:hAnsi="Calibri" w:cs="Calibri"/>
                <w:i/>
                <w:iCs/>
                <w:sz w:val="20"/>
                <w:szCs w:val="20"/>
                <w:lang w:val="en-IE"/>
              </w:rPr>
              <w:lastRenderedPageBreak/>
              <w:t xml:space="preserve">Description </w:t>
            </w:r>
          </w:p>
          <w:p w14:paraId="5222CB9E" w14:textId="77777777" w:rsidR="00E45073" w:rsidRPr="0043118E" w:rsidRDefault="00E45073" w:rsidP="00E45073">
            <w:pPr>
              <w:pStyle w:val="paragraph"/>
              <w:spacing w:before="0" w:beforeAutospacing="0" w:after="0" w:afterAutospacing="0"/>
              <w:jc w:val="both"/>
              <w:textAlignment w:val="baseline"/>
              <w:divId w:val="527069214"/>
              <w:rPr>
                <w:rFonts w:ascii="Segoe UI" w:hAnsi="Segoe UI" w:cs="Segoe UI"/>
                <w:i/>
                <w:sz w:val="18"/>
                <w:szCs w:val="18"/>
              </w:rPr>
            </w:pPr>
            <w:r w:rsidRPr="0043118E">
              <w:rPr>
                <w:rStyle w:val="normaltextrun"/>
                <w:rFonts w:ascii="Calibri" w:hAnsi="Calibri" w:cs="Calibri"/>
                <w:i/>
                <w:iCs/>
                <w:sz w:val="20"/>
                <w:szCs w:val="20"/>
                <w:lang w:val="en-IE"/>
              </w:rPr>
              <w:t>(Completion of projects consolidating and developing the electronic healthcare infrastructure in order to create interlinked databases and improve digital healthcare services):</w:t>
            </w:r>
            <w:r w:rsidRPr="0043118E">
              <w:rPr>
                <w:rStyle w:val="eop"/>
                <w:rFonts w:ascii="Calibri" w:eastAsiaTheme="majorEastAsia" w:hAnsi="Calibri" w:cs="Calibri"/>
                <w:i/>
                <w:sz w:val="20"/>
                <w:szCs w:val="20"/>
              </w:rPr>
              <w:t> </w:t>
            </w:r>
          </w:p>
          <w:p w14:paraId="1BEA46D7" w14:textId="77777777" w:rsidR="00E45073" w:rsidRPr="0043118E" w:rsidRDefault="00E45073" w:rsidP="00E45073">
            <w:pPr>
              <w:pStyle w:val="paragraph"/>
              <w:spacing w:before="0" w:beforeAutospacing="0" w:after="0" w:afterAutospacing="0"/>
              <w:jc w:val="both"/>
              <w:textAlignment w:val="baseline"/>
              <w:divId w:val="1181354352"/>
              <w:rPr>
                <w:rFonts w:ascii="Segoe UI" w:hAnsi="Segoe UI" w:cs="Segoe UI"/>
                <w:i/>
                <w:sz w:val="18"/>
                <w:szCs w:val="18"/>
              </w:rPr>
            </w:pPr>
            <w:r w:rsidRPr="0043118E">
              <w:rPr>
                <w:rStyle w:val="eop"/>
                <w:rFonts w:ascii="Calibri" w:eastAsiaTheme="majorEastAsia" w:hAnsi="Calibri" w:cs="Calibri"/>
                <w:i/>
                <w:sz w:val="20"/>
                <w:szCs w:val="20"/>
              </w:rPr>
              <w:t> </w:t>
            </w:r>
          </w:p>
          <w:p w14:paraId="05AC62CD" w14:textId="77777777" w:rsidR="00E45073" w:rsidRPr="0043118E" w:rsidRDefault="00E45073" w:rsidP="00E45073">
            <w:pPr>
              <w:pStyle w:val="paragraph"/>
              <w:spacing w:before="0" w:beforeAutospacing="0" w:after="0" w:afterAutospacing="0"/>
              <w:jc w:val="both"/>
              <w:textAlignment w:val="baseline"/>
              <w:divId w:val="631910528"/>
              <w:rPr>
                <w:rFonts w:ascii="Segoe UI" w:hAnsi="Segoe UI" w:cs="Segoe UI"/>
                <w:i/>
                <w:sz w:val="18"/>
                <w:szCs w:val="18"/>
              </w:rPr>
            </w:pPr>
            <w:r w:rsidRPr="0043118E">
              <w:rPr>
                <w:rStyle w:val="normaltextrun"/>
                <w:rFonts w:ascii="Calibri" w:hAnsi="Calibri" w:cs="Calibri"/>
                <w:i/>
                <w:iCs/>
                <w:sz w:val="20"/>
                <w:szCs w:val="20"/>
                <w:lang w:val="en-IE"/>
              </w:rPr>
              <w:t>The projects included in this measure shall consolidate the departmental system of health registries including the Information systems of regional Hygienic stations, the Hygienic registers, the National health information system, and the integrated educational platform. The relevant healthcare registries shall be linked to eGovernment services. The achievement of the milestone shall be verified by the successful testing performed and documented by the developer and by the contracting authority’s approval of project delivery following a successful pilot phase. Projects shall include:</w:t>
            </w:r>
            <w:r w:rsidRPr="0043118E">
              <w:rPr>
                <w:rStyle w:val="eop"/>
                <w:rFonts w:ascii="Calibri" w:eastAsiaTheme="majorEastAsia" w:hAnsi="Calibri" w:cs="Calibri"/>
                <w:i/>
                <w:sz w:val="20"/>
                <w:szCs w:val="20"/>
              </w:rPr>
              <w:t> </w:t>
            </w:r>
          </w:p>
          <w:p w14:paraId="41570AE5" w14:textId="77777777" w:rsidR="00E45073" w:rsidRPr="0043118E" w:rsidRDefault="00E45073" w:rsidP="00E45073">
            <w:pPr>
              <w:pStyle w:val="paragraph"/>
              <w:spacing w:before="0" w:beforeAutospacing="0" w:after="0" w:afterAutospacing="0"/>
              <w:jc w:val="both"/>
              <w:textAlignment w:val="baseline"/>
              <w:divId w:val="1078405949"/>
              <w:rPr>
                <w:rFonts w:ascii="Segoe UI" w:hAnsi="Segoe UI" w:cs="Segoe UI"/>
                <w:i/>
                <w:sz w:val="18"/>
                <w:szCs w:val="18"/>
              </w:rPr>
            </w:pPr>
            <w:r w:rsidRPr="0043118E">
              <w:rPr>
                <w:rStyle w:val="normaltextrun"/>
                <w:rFonts w:ascii="Calibri" w:hAnsi="Calibri" w:cs="Calibri"/>
                <w:i/>
                <w:sz w:val="20"/>
                <w:szCs w:val="20"/>
                <w:lang w:val="en-IE"/>
              </w:rPr>
              <w:t>1. Optimisation of the healthcare system for rare disease patients </w:t>
            </w:r>
            <w:r w:rsidRPr="0043118E">
              <w:rPr>
                <w:rStyle w:val="eop"/>
                <w:rFonts w:ascii="Calibri" w:eastAsiaTheme="majorEastAsia" w:hAnsi="Calibri" w:cs="Calibri"/>
                <w:i/>
                <w:sz w:val="20"/>
                <w:szCs w:val="20"/>
              </w:rPr>
              <w:t> </w:t>
            </w:r>
          </w:p>
          <w:p w14:paraId="4349C46A" w14:textId="77777777" w:rsidR="00E45073" w:rsidRPr="0043118E" w:rsidRDefault="00E45073" w:rsidP="00E45073">
            <w:pPr>
              <w:pStyle w:val="paragraph"/>
              <w:spacing w:before="0" w:beforeAutospacing="0" w:after="0" w:afterAutospacing="0"/>
              <w:jc w:val="both"/>
              <w:textAlignment w:val="baseline"/>
              <w:divId w:val="1790735366"/>
              <w:rPr>
                <w:rFonts w:ascii="Segoe UI" w:hAnsi="Segoe UI" w:cs="Segoe UI"/>
                <w:i/>
                <w:sz w:val="18"/>
                <w:szCs w:val="18"/>
              </w:rPr>
            </w:pPr>
            <w:r w:rsidRPr="0043118E">
              <w:rPr>
                <w:rStyle w:val="normaltextrun"/>
                <w:rFonts w:ascii="Calibri" w:hAnsi="Calibri" w:cs="Calibri"/>
                <w:i/>
                <w:sz w:val="20"/>
                <w:szCs w:val="20"/>
                <w:lang w:val="en-IE"/>
              </w:rPr>
              <w:t>2. Development of hygiene registers by improving existing registers of the sanitary services and information systems related to the management of pandemic situations </w:t>
            </w:r>
            <w:r w:rsidRPr="0043118E">
              <w:rPr>
                <w:rStyle w:val="eop"/>
                <w:rFonts w:ascii="Calibri" w:eastAsiaTheme="majorEastAsia" w:hAnsi="Calibri" w:cs="Calibri"/>
                <w:i/>
                <w:sz w:val="20"/>
                <w:szCs w:val="20"/>
              </w:rPr>
              <w:t> </w:t>
            </w:r>
          </w:p>
          <w:p w14:paraId="0000EC74" w14:textId="2172B690" w:rsidR="00E45073" w:rsidRPr="0043118E" w:rsidRDefault="00E45073" w:rsidP="00E45073">
            <w:pPr>
              <w:pStyle w:val="paragraph"/>
              <w:spacing w:before="0" w:beforeAutospacing="0" w:after="0" w:afterAutospacing="0"/>
              <w:jc w:val="both"/>
              <w:textAlignment w:val="baseline"/>
              <w:divId w:val="1124471469"/>
              <w:rPr>
                <w:rFonts w:ascii="Segoe UI" w:hAnsi="Segoe UI" w:cs="Segoe UI"/>
                <w:i/>
                <w:sz w:val="18"/>
                <w:szCs w:val="18"/>
              </w:rPr>
            </w:pPr>
            <w:r w:rsidRPr="0043118E">
              <w:rPr>
                <w:rStyle w:val="normaltextrun"/>
                <w:rFonts w:ascii="Calibri" w:hAnsi="Calibri" w:cs="Calibri"/>
                <w:b/>
                <w:bCs/>
                <w:i/>
                <w:sz w:val="20"/>
                <w:szCs w:val="20"/>
                <w:lang w:val="en-IE"/>
              </w:rPr>
              <w:t xml:space="preserve">3. </w:t>
            </w:r>
            <w:r w:rsidRPr="0043118E">
              <w:rPr>
                <w:rStyle w:val="normaltextrun"/>
                <w:rFonts w:ascii="Calibri" w:hAnsi="Calibri" w:cs="Calibri"/>
                <w:b/>
                <w:bCs/>
                <w:i/>
                <w:color w:val="000000"/>
                <w:sz w:val="20"/>
                <w:szCs w:val="20"/>
                <w:lang w:val="en-IE"/>
              </w:rPr>
              <w:t xml:space="preserve">Development of </w:t>
            </w:r>
            <w:r w:rsidR="00AB1770">
              <w:rPr>
                <w:rStyle w:val="normaltextrun"/>
                <w:rFonts w:ascii="Calibri" w:hAnsi="Calibri" w:cs="Calibri"/>
                <w:b/>
                <w:bCs/>
                <w:i/>
                <w:color w:val="000000"/>
                <w:sz w:val="20"/>
                <w:szCs w:val="20"/>
                <w:lang w:val="en-IE"/>
              </w:rPr>
              <w:t>a</w:t>
            </w:r>
            <w:r w:rsidR="00AB1770">
              <w:rPr>
                <w:rStyle w:val="normaltextrun"/>
                <w:rFonts w:ascii="Calibri" w:hAnsi="Calibri" w:cs="Calibri"/>
                <w:b/>
                <w:bCs/>
                <w:color w:val="000000"/>
              </w:rPr>
              <w:t>n</w:t>
            </w:r>
            <w:r w:rsidR="00AB1770" w:rsidRPr="0043118E">
              <w:rPr>
                <w:rStyle w:val="normaltextrun"/>
                <w:rFonts w:ascii="Calibri" w:hAnsi="Calibri" w:cs="Calibri"/>
                <w:b/>
                <w:bCs/>
                <w:i/>
                <w:color w:val="000000"/>
                <w:sz w:val="20"/>
                <w:szCs w:val="20"/>
                <w:lang w:val="en-IE"/>
              </w:rPr>
              <w:t xml:space="preserve"> </w:t>
            </w:r>
            <w:r w:rsidRPr="0043118E">
              <w:rPr>
                <w:rStyle w:val="normaltextrun"/>
                <w:rFonts w:ascii="Calibri" w:hAnsi="Calibri" w:cs="Calibri"/>
                <w:b/>
                <w:bCs/>
                <w:i/>
                <w:color w:val="000000"/>
                <w:sz w:val="20"/>
                <w:szCs w:val="20"/>
                <w:lang w:val="en-IE"/>
              </w:rPr>
              <w:t>information system to support sanitation services</w:t>
            </w:r>
            <w:r w:rsidRPr="0043118E">
              <w:rPr>
                <w:rStyle w:val="normaltextrun"/>
                <w:rFonts w:ascii="Calibri" w:hAnsi="Calibri" w:cs="Calibri"/>
                <w:b/>
                <w:bCs/>
                <w:i/>
                <w:strike/>
                <w:color w:val="000000"/>
                <w:sz w:val="20"/>
                <w:szCs w:val="20"/>
                <w:lang w:val="en-IE"/>
              </w:rPr>
              <w:t xml:space="preserve"> in fourteen regions</w:t>
            </w:r>
            <w:r w:rsidRPr="0043118E">
              <w:rPr>
                <w:rStyle w:val="normaltextrun"/>
                <w:rFonts w:ascii="Calibri" w:hAnsi="Calibri" w:cs="Calibri"/>
                <w:bCs/>
                <w:i/>
                <w:color w:val="000000"/>
                <w:sz w:val="20"/>
                <w:szCs w:val="20"/>
                <w:lang w:val="en-IE"/>
              </w:rPr>
              <w:t xml:space="preserve"> of Czechia</w:t>
            </w:r>
          </w:p>
          <w:p w14:paraId="3E7BDEBB" w14:textId="77777777" w:rsidR="00E45073" w:rsidRPr="0043118E" w:rsidRDefault="00E45073" w:rsidP="00E45073">
            <w:pPr>
              <w:pStyle w:val="paragraph"/>
              <w:spacing w:before="0" w:beforeAutospacing="0" w:after="0" w:afterAutospacing="0"/>
              <w:jc w:val="both"/>
              <w:textAlignment w:val="baseline"/>
              <w:divId w:val="1927837191"/>
              <w:rPr>
                <w:rFonts w:ascii="Segoe UI" w:hAnsi="Segoe UI" w:cs="Segoe UI"/>
                <w:i/>
                <w:sz w:val="18"/>
                <w:szCs w:val="18"/>
              </w:rPr>
            </w:pPr>
            <w:r w:rsidRPr="0043118E">
              <w:rPr>
                <w:rStyle w:val="normaltextrun"/>
                <w:rFonts w:ascii="Calibri" w:hAnsi="Calibri" w:cs="Calibri"/>
                <w:i/>
                <w:sz w:val="20"/>
                <w:szCs w:val="20"/>
                <w:lang w:val="en-IE"/>
              </w:rPr>
              <w:t>4. Development of the infrastructure of branch eHealth reference registers of health service providers, health professionals and patients and support systems </w:t>
            </w:r>
            <w:r w:rsidRPr="0043118E">
              <w:rPr>
                <w:rStyle w:val="eop"/>
                <w:rFonts w:ascii="Calibri" w:eastAsiaTheme="majorEastAsia" w:hAnsi="Calibri" w:cs="Calibri"/>
                <w:i/>
                <w:sz w:val="20"/>
                <w:szCs w:val="20"/>
              </w:rPr>
              <w:t> </w:t>
            </w:r>
          </w:p>
          <w:p w14:paraId="311C7571" w14:textId="77777777" w:rsidR="00E45073" w:rsidRPr="0043118E" w:rsidRDefault="00E45073" w:rsidP="00E45073">
            <w:pPr>
              <w:pStyle w:val="paragraph"/>
              <w:spacing w:before="0" w:beforeAutospacing="0" w:after="0" w:afterAutospacing="0"/>
              <w:jc w:val="both"/>
              <w:textAlignment w:val="baseline"/>
              <w:divId w:val="591817197"/>
              <w:rPr>
                <w:rFonts w:ascii="Segoe UI" w:hAnsi="Segoe UI" w:cs="Segoe UI"/>
                <w:i/>
                <w:sz w:val="18"/>
                <w:szCs w:val="18"/>
              </w:rPr>
            </w:pPr>
            <w:r w:rsidRPr="0043118E">
              <w:rPr>
                <w:rStyle w:val="normaltextrun"/>
                <w:rFonts w:ascii="Calibri" w:hAnsi="Calibri" w:cs="Calibri"/>
                <w:i/>
                <w:sz w:val="20"/>
                <w:szCs w:val="20"/>
                <w:lang w:val="en-IE"/>
              </w:rPr>
              <w:t>5. Modernisation and capacity improvement of the National Health Information System </w:t>
            </w:r>
            <w:r w:rsidRPr="0043118E">
              <w:rPr>
                <w:rStyle w:val="eop"/>
                <w:rFonts w:ascii="Calibri" w:eastAsiaTheme="majorEastAsia" w:hAnsi="Calibri" w:cs="Calibri"/>
                <w:i/>
                <w:sz w:val="20"/>
                <w:szCs w:val="20"/>
              </w:rPr>
              <w:t> </w:t>
            </w:r>
          </w:p>
          <w:p w14:paraId="2BD23895" w14:textId="0E2FEC23" w:rsidR="00E45073" w:rsidRPr="0043118E" w:rsidRDefault="00E45073" w:rsidP="0555A53D">
            <w:pPr>
              <w:pStyle w:val="paragraph"/>
              <w:spacing w:before="0" w:beforeAutospacing="0" w:after="0" w:afterAutospacing="0"/>
              <w:jc w:val="both"/>
              <w:textAlignment w:val="baseline"/>
              <w:divId w:val="1182546845"/>
              <w:rPr>
                <w:rFonts w:ascii="Segoe UI" w:hAnsi="Segoe UI" w:cs="Segoe UI"/>
                <w:i/>
                <w:iCs/>
                <w:sz w:val="18"/>
                <w:szCs w:val="18"/>
              </w:rPr>
            </w:pPr>
            <w:r w:rsidRPr="0043118E">
              <w:rPr>
                <w:rStyle w:val="normaltextrun"/>
                <w:rFonts w:ascii="Calibri" w:hAnsi="Calibri" w:cs="Calibri"/>
                <w:i/>
                <w:iCs/>
                <w:sz w:val="20"/>
                <w:szCs w:val="20"/>
                <w:lang w:val="en-IE"/>
              </w:rPr>
              <w:t>6. Training programme for health professionals</w:t>
            </w:r>
            <w:r w:rsidRPr="0043118E">
              <w:rPr>
                <w:rStyle w:val="eop"/>
                <w:rFonts w:ascii="Calibri" w:eastAsiaTheme="majorEastAsia" w:hAnsi="Calibri" w:cs="Calibri"/>
                <w:i/>
                <w:iCs/>
                <w:sz w:val="20"/>
                <w:szCs w:val="20"/>
              </w:rPr>
              <w:t> </w:t>
            </w:r>
            <w:r w:rsidR="04AC486E" w:rsidRPr="0043118E">
              <w:rPr>
                <w:rStyle w:val="eop"/>
                <w:rFonts w:ascii="Calibri" w:eastAsiaTheme="majorEastAsia" w:hAnsi="Calibri" w:cs="Calibri"/>
                <w:i/>
                <w:iCs/>
                <w:sz w:val="20"/>
                <w:szCs w:val="20"/>
              </w:rPr>
              <w:t xml:space="preserve">for the use of eHealth </w:t>
            </w:r>
            <w:proofErr w:type="spellStart"/>
            <w:r w:rsidR="04AC486E" w:rsidRPr="0043118E">
              <w:rPr>
                <w:rStyle w:val="eop"/>
                <w:rFonts w:ascii="Calibri" w:eastAsiaTheme="majorEastAsia" w:hAnsi="Calibri" w:cs="Calibri"/>
                <w:i/>
                <w:iCs/>
                <w:sz w:val="20"/>
                <w:szCs w:val="20"/>
              </w:rPr>
              <w:t>systems</w:t>
            </w:r>
            <w:proofErr w:type="spellEnd"/>
          </w:p>
        </w:tc>
      </w:tr>
      <w:tr w:rsidR="00E45073" w:rsidRPr="0043118E" w14:paraId="25FF6DB2" w14:textId="77777777" w:rsidTr="0555A53D">
        <w:tc>
          <w:tcPr>
            <w:tcW w:w="2235" w:type="dxa"/>
          </w:tcPr>
          <w:p w14:paraId="12105826" w14:textId="77777777" w:rsidR="00E45073" w:rsidRPr="0043118E" w:rsidRDefault="00E45073" w:rsidP="00E45073">
            <w:pPr>
              <w:jc w:val="both"/>
              <w:rPr>
                <w:rFonts w:ascii="Times New Roman" w:eastAsia="Calibri" w:hAnsi="Times New Roman" w:cs="Times New Roman"/>
                <w:b/>
                <w:bCs/>
                <w:i/>
                <w:iCs/>
                <w:noProof/>
                <w:sz w:val="20"/>
                <w:szCs w:val="20"/>
                <w:lang w:val="en-IE"/>
              </w:rPr>
            </w:pPr>
            <w:r w:rsidRPr="0043118E">
              <w:rPr>
                <w:rFonts w:ascii="Times New Roman" w:eastAsia="Calibri" w:hAnsi="Times New Roman" w:cs="Times New Roman"/>
                <w:b/>
                <w:bCs/>
                <w:i/>
                <w:iCs/>
                <w:noProof/>
                <w:sz w:val="20"/>
                <w:szCs w:val="20"/>
                <w:lang w:val="en-IE"/>
              </w:rPr>
              <w:lastRenderedPageBreak/>
              <w:t>Estimated cost</w:t>
            </w:r>
          </w:p>
        </w:tc>
        <w:tc>
          <w:tcPr>
            <w:tcW w:w="3260" w:type="dxa"/>
          </w:tcPr>
          <w:p w14:paraId="18126E38" w14:textId="77777777" w:rsidR="00E45073" w:rsidRPr="0043118E" w:rsidRDefault="00E45073" w:rsidP="00E45073">
            <w:pPr>
              <w:jc w:val="both"/>
              <w:rPr>
                <w:rFonts w:eastAsia="Calibri" w:cstheme="minorHAnsi"/>
                <w:i/>
                <w:noProof/>
                <w:sz w:val="20"/>
                <w:szCs w:val="20"/>
                <w:lang w:val="en-IE"/>
              </w:rPr>
            </w:pPr>
            <w:r w:rsidRPr="0043118E">
              <w:rPr>
                <w:rFonts w:eastAsia="Calibri" w:cstheme="minorHAnsi"/>
                <w:i/>
                <w:noProof/>
                <w:sz w:val="20"/>
                <w:szCs w:val="20"/>
                <w:lang w:val="en-IE"/>
              </w:rPr>
              <w:t>N</w:t>
            </w:r>
            <w:r w:rsidRPr="0043118E">
              <w:rPr>
                <w:rFonts w:eastAsia="Calibri" w:cstheme="minorHAnsi"/>
                <w:i/>
                <w:noProof/>
                <w:sz w:val="20"/>
                <w:szCs w:val="20"/>
              </w:rPr>
              <w:t>o change</w:t>
            </w:r>
          </w:p>
        </w:tc>
        <w:tc>
          <w:tcPr>
            <w:tcW w:w="3747" w:type="dxa"/>
          </w:tcPr>
          <w:p w14:paraId="161B079A" w14:textId="77777777" w:rsidR="00E45073" w:rsidRPr="0043118E" w:rsidRDefault="00E45073" w:rsidP="00E45073">
            <w:pPr>
              <w:jc w:val="both"/>
              <w:rPr>
                <w:rFonts w:eastAsia="Calibri" w:cstheme="minorHAnsi"/>
                <w:i/>
                <w:noProof/>
                <w:sz w:val="20"/>
                <w:szCs w:val="20"/>
                <w:lang w:val="en-IE"/>
              </w:rPr>
            </w:pPr>
            <w:r w:rsidRPr="0043118E">
              <w:rPr>
                <w:rFonts w:eastAsia="Calibri" w:cstheme="minorHAnsi"/>
                <w:i/>
                <w:noProof/>
                <w:sz w:val="20"/>
                <w:szCs w:val="20"/>
                <w:lang w:val="en-IE"/>
              </w:rPr>
              <w:t>N</w:t>
            </w:r>
            <w:r w:rsidRPr="0043118E">
              <w:rPr>
                <w:rFonts w:eastAsia="Calibri" w:cstheme="minorHAnsi"/>
                <w:i/>
                <w:noProof/>
                <w:sz w:val="20"/>
                <w:szCs w:val="20"/>
              </w:rPr>
              <w:t>o change</w:t>
            </w:r>
          </w:p>
        </w:tc>
      </w:tr>
      <w:tr w:rsidR="00E45073" w:rsidRPr="0043118E" w14:paraId="7022472E" w14:textId="77777777" w:rsidTr="0555A53D">
        <w:tc>
          <w:tcPr>
            <w:tcW w:w="2235" w:type="dxa"/>
          </w:tcPr>
          <w:p w14:paraId="53201BD5" w14:textId="77777777" w:rsidR="00E45073" w:rsidRPr="0043118E" w:rsidRDefault="00E45073" w:rsidP="00E45073">
            <w:pPr>
              <w:jc w:val="both"/>
              <w:rPr>
                <w:rFonts w:ascii="Times New Roman" w:eastAsia="Calibri" w:hAnsi="Times New Roman" w:cs="Times New Roman"/>
                <w:b/>
                <w:bCs/>
                <w:i/>
                <w:iCs/>
                <w:noProof/>
                <w:sz w:val="20"/>
                <w:szCs w:val="20"/>
                <w:lang w:val="en-IE"/>
              </w:rPr>
            </w:pPr>
            <w:r w:rsidRPr="0043118E">
              <w:rPr>
                <w:rFonts w:ascii="Times New Roman" w:eastAsia="Calibri" w:hAnsi="Times New Roman" w:cs="Times New Roman"/>
                <w:b/>
                <w:bCs/>
                <w:i/>
                <w:iCs/>
                <w:noProof/>
                <w:sz w:val="20"/>
                <w:szCs w:val="20"/>
                <w:lang w:val="en-IE"/>
              </w:rPr>
              <w:t>Green and digital tagging</w:t>
            </w:r>
          </w:p>
        </w:tc>
        <w:tc>
          <w:tcPr>
            <w:tcW w:w="3260" w:type="dxa"/>
          </w:tcPr>
          <w:p w14:paraId="11D88FE0" w14:textId="77777777" w:rsidR="00E45073" w:rsidRPr="0043118E" w:rsidRDefault="00E45073" w:rsidP="00E45073">
            <w:pPr>
              <w:jc w:val="both"/>
              <w:rPr>
                <w:rFonts w:eastAsia="Calibri" w:cstheme="minorHAnsi"/>
                <w:i/>
                <w:noProof/>
                <w:sz w:val="20"/>
                <w:szCs w:val="20"/>
                <w:lang w:val="en-IE"/>
              </w:rPr>
            </w:pPr>
            <w:r w:rsidRPr="0043118E">
              <w:rPr>
                <w:rFonts w:eastAsia="Calibri" w:cstheme="minorHAnsi"/>
                <w:i/>
                <w:noProof/>
                <w:sz w:val="20"/>
                <w:szCs w:val="20"/>
                <w:lang w:val="en-IE"/>
              </w:rPr>
              <w:t>N</w:t>
            </w:r>
            <w:r w:rsidRPr="0043118E">
              <w:rPr>
                <w:rFonts w:eastAsia="Calibri" w:cstheme="minorHAnsi"/>
                <w:i/>
                <w:noProof/>
                <w:sz w:val="20"/>
                <w:szCs w:val="20"/>
              </w:rPr>
              <w:t>o change</w:t>
            </w:r>
          </w:p>
        </w:tc>
        <w:tc>
          <w:tcPr>
            <w:tcW w:w="3747" w:type="dxa"/>
          </w:tcPr>
          <w:p w14:paraId="3C144184" w14:textId="77777777" w:rsidR="00E45073" w:rsidRPr="0043118E" w:rsidRDefault="00E45073" w:rsidP="00E45073">
            <w:pPr>
              <w:jc w:val="both"/>
              <w:rPr>
                <w:rFonts w:eastAsia="Calibri" w:cstheme="minorHAnsi"/>
                <w:i/>
                <w:noProof/>
                <w:sz w:val="20"/>
                <w:szCs w:val="20"/>
                <w:lang w:val="en-IE"/>
              </w:rPr>
            </w:pPr>
            <w:r w:rsidRPr="0043118E">
              <w:rPr>
                <w:rFonts w:eastAsia="Calibri" w:cstheme="minorHAnsi"/>
                <w:i/>
                <w:noProof/>
                <w:sz w:val="20"/>
                <w:szCs w:val="20"/>
                <w:lang w:val="en-IE"/>
              </w:rPr>
              <w:t>N</w:t>
            </w:r>
            <w:r w:rsidRPr="0043118E">
              <w:rPr>
                <w:rFonts w:eastAsia="Calibri" w:cstheme="minorHAnsi"/>
                <w:i/>
                <w:noProof/>
                <w:sz w:val="20"/>
                <w:szCs w:val="20"/>
              </w:rPr>
              <w:t>o change</w:t>
            </w:r>
          </w:p>
        </w:tc>
      </w:tr>
      <w:tr w:rsidR="00E45073" w:rsidRPr="0043118E" w14:paraId="7D5B2C68" w14:textId="77777777" w:rsidTr="0555A53D">
        <w:tc>
          <w:tcPr>
            <w:tcW w:w="2235" w:type="dxa"/>
          </w:tcPr>
          <w:p w14:paraId="6E11B4EE" w14:textId="77777777" w:rsidR="00E45073" w:rsidRPr="0043118E" w:rsidRDefault="00E45073" w:rsidP="00E45073">
            <w:pPr>
              <w:jc w:val="both"/>
              <w:rPr>
                <w:rFonts w:ascii="Times New Roman" w:eastAsia="Calibri" w:hAnsi="Times New Roman" w:cs="Times New Roman"/>
                <w:b/>
                <w:bCs/>
                <w:i/>
                <w:iCs/>
                <w:noProof/>
                <w:sz w:val="20"/>
                <w:szCs w:val="20"/>
                <w:lang w:val="en-IE"/>
              </w:rPr>
            </w:pPr>
            <w:r w:rsidRPr="0043118E">
              <w:rPr>
                <w:rFonts w:ascii="Times New Roman" w:eastAsia="Calibri" w:hAnsi="Times New Roman" w:cs="Times New Roman"/>
                <w:b/>
                <w:bCs/>
                <w:i/>
                <w:iCs/>
                <w:noProof/>
                <w:sz w:val="20"/>
                <w:szCs w:val="20"/>
                <w:lang w:val="en-IE"/>
              </w:rPr>
              <w:t>DNSH self-assessment</w:t>
            </w:r>
          </w:p>
        </w:tc>
        <w:tc>
          <w:tcPr>
            <w:tcW w:w="3260" w:type="dxa"/>
          </w:tcPr>
          <w:p w14:paraId="38570D2A" w14:textId="77777777" w:rsidR="00E45073" w:rsidRPr="0043118E" w:rsidRDefault="00E45073" w:rsidP="00E45073">
            <w:pPr>
              <w:jc w:val="both"/>
              <w:rPr>
                <w:rFonts w:eastAsia="Calibri" w:cstheme="minorHAnsi"/>
                <w:i/>
                <w:noProof/>
                <w:sz w:val="20"/>
                <w:szCs w:val="20"/>
                <w:lang w:val="en-IE"/>
              </w:rPr>
            </w:pPr>
            <w:r w:rsidRPr="0043118E">
              <w:rPr>
                <w:rFonts w:eastAsia="Calibri" w:cstheme="minorHAnsi"/>
                <w:i/>
                <w:noProof/>
                <w:sz w:val="20"/>
                <w:szCs w:val="20"/>
                <w:lang w:val="en-IE"/>
              </w:rPr>
              <w:t>N</w:t>
            </w:r>
            <w:r w:rsidRPr="0043118E">
              <w:rPr>
                <w:rFonts w:eastAsia="Calibri" w:cstheme="minorHAnsi"/>
                <w:i/>
                <w:noProof/>
                <w:sz w:val="20"/>
                <w:szCs w:val="20"/>
              </w:rPr>
              <w:t>o change</w:t>
            </w:r>
          </w:p>
        </w:tc>
        <w:tc>
          <w:tcPr>
            <w:tcW w:w="3747" w:type="dxa"/>
          </w:tcPr>
          <w:p w14:paraId="7EA0E416" w14:textId="77777777" w:rsidR="00E45073" w:rsidRPr="0043118E" w:rsidRDefault="00E45073" w:rsidP="00E45073">
            <w:pPr>
              <w:jc w:val="both"/>
              <w:rPr>
                <w:rFonts w:eastAsia="Calibri" w:cstheme="minorHAnsi"/>
                <w:i/>
                <w:noProof/>
                <w:sz w:val="20"/>
                <w:szCs w:val="20"/>
                <w:lang w:val="en-IE"/>
              </w:rPr>
            </w:pPr>
            <w:r w:rsidRPr="0043118E">
              <w:rPr>
                <w:rFonts w:eastAsia="Calibri" w:cstheme="minorHAnsi"/>
                <w:i/>
                <w:noProof/>
                <w:sz w:val="20"/>
                <w:szCs w:val="20"/>
                <w:lang w:val="en-IE"/>
              </w:rPr>
              <w:t>N</w:t>
            </w:r>
            <w:r w:rsidRPr="0043118E">
              <w:rPr>
                <w:rFonts w:eastAsia="Calibri" w:cstheme="minorHAnsi"/>
                <w:i/>
                <w:noProof/>
                <w:sz w:val="20"/>
                <w:szCs w:val="20"/>
              </w:rPr>
              <w:t>o change</w:t>
            </w:r>
          </w:p>
        </w:tc>
      </w:tr>
    </w:tbl>
    <w:p w14:paraId="2DC37AE8" w14:textId="77777777" w:rsidR="007B541A" w:rsidRPr="0043118E" w:rsidRDefault="007B541A" w:rsidP="005C3AEE"/>
    <w:p w14:paraId="3F4EEA20" w14:textId="77777777" w:rsidR="00E45073" w:rsidRPr="0043118E" w:rsidRDefault="00E45073" w:rsidP="00E45073">
      <w:pPr>
        <w:pStyle w:val="paragraph"/>
        <w:spacing w:before="0" w:beforeAutospacing="0" w:after="0" w:afterAutospacing="0"/>
        <w:jc w:val="both"/>
        <w:textAlignment w:val="baseline"/>
        <w:rPr>
          <w:rFonts w:ascii="Segoe UI" w:hAnsi="Segoe UI" w:cs="Segoe UI"/>
          <w:sz w:val="18"/>
          <w:szCs w:val="18"/>
        </w:rPr>
      </w:pPr>
      <w:r w:rsidRPr="0043118E">
        <w:rPr>
          <w:rStyle w:val="normaltextrun"/>
          <w:rFonts w:ascii="Calibri" w:hAnsi="Calibri" w:cs="Calibri"/>
          <w:i/>
          <w:iCs/>
          <w:sz w:val="20"/>
          <w:szCs w:val="20"/>
          <w:lang w:val="en-IE"/>
        </w:rPr>
        <w:t>The aim of the group of projects implemented under Milestone 28 was to support and develop existing support systems for digitalisation and thus create new services for citizens or support new systems. </w:t>
      </w:r>
      <w:r w:rsidRPr="0043118E">
        <w:rPr>
          <w:rStyle w:val="eop"/>
          <w:rFonts w:ascii="Calibri" w:eastAsiaTheme="majorEastAsia" w:hAnsi="Calibri" w:cs="Calibri"/>
          <w:sz w:val="20"/>
          <w:szCs w:val="20"/>
        </w:rPr>
        <w:t> </w:t>
      </w:r>
    </w:p>
    <w:p w14:paraId="5178B147" w14:textId="77777777" w:rsidR="00E45073" w:rsidRPr="0043118E" w:rsidRDefault="00E45073" w:rsidP="00E45073">
      <w:pPr>
        <w:pStyle w:val="paragraph"/>
        <w:spacing w:before="0" w:beforeAutospacing="0" w:after="0" w:afterAutospacing="0"/>
        <w:jc w:val="both"/>
        <w:textAlignment w:val="baseline"/>
        <w:rPr>
          <w:rFonts w:ascii="Segoe UI" w:hAnsi="Segoe UI" w:cs="Segoe UI"/>
          <w:sz w:val="18"/>
          <w:szCs w:val="18"/>
        </w:rPr>
      </w:pPr>
      <w:r w:rsidRPr="0043118E">
        <w:rPr>
          <w:rStyle w:val="normaltextrun"/>
          <w:rFonts w:ascii="Calibri" w:hAnsi="Calibri" w:cs="Calibri"/>
          <w:i/>
          <w:iCs/>
          <w:sz w:val="20"/>
          <w:szCs w:val="20"/>
          <w:lang w:val="en-IE"/>
        </w:rPr>
        <w:t>Within the project "Completion of projects consolidating and developing the electronic healthcare infrastructure in order to create interlinked databases and improve digital healthcare services" the name is only clarified with regard to the planned legislation governing the reorganization of hygiene stations. Legislative changes will lead to the merger of regional economic services under one central authority and individual regional sanitation services will not be able to be supported – they will cease to exist and will not exist.  Therefore, the proposed service will be available to support the central office.</w:t>
      </w:r>
      <w:r w:rsidRPr="0043118E">
        <w:rPr>
          <w:rStyle w:val="eop"/>
          <w:rFonts w:ascii="Calibri" w:eastAsiaTheme="majorEastAsia" w:hAnsi="Calibri" w:cs="Calibri"/>
          <w:sz w:val="20"/>
          <w:szCs w:val="20"/>
        </w:rPr>
        <w:t> </w:t>
      </w:r>
    </w:p>
    <w:p w14:paraId="1E35E0F7" w14:textId="073C9BE5" w:rsidR="00E45073" w:rsidRPr="0043118E" w:rsidRDefault="00E45073" w:rsidP="00E45073">
      <w:pPr>
        <w:pStyle w:val="paragraph"/>
        <w:spacing w:before="0" w:beforeAutospacing="0" w:after="0" w:afterAutospacing="0"/>
        <w:jc w:val="both"/>
        <w:textAlignment w:val="baseline"/>
        <w:rPr>
          <w:rFonts w:ascii="Segoe UI" w:hAnsi="Segoe UI" w:cs="Segoe UI"/>
          <w:sz w:val="18"/>
          <w:szCs w:val="18"/>
        </w:rPr>
      </w:pPr>
      <w:r w:rsidRPr="0043118E">
        <w:rPr>
          <w:rStyle w:val="normaltextrun"/>
          <w:rFonts w:ascii="Calibri" w:hAnsi="Calibri" w:cs="Calibri"/>
          <w:i/>
          <w:iCs/>
          <w:sz w:val="20"/>
          <w:szCs w:val="20"/>
          <w:lang w:val="en-IE"/>
        </w:rPr>
        <w:t xml:space="preserve">For this reason, we propose to change the name: Development of an integrated information system to support the management of sanitation services in fourteen regions </w:t>
      </w:r>
      <w:proofErr w:type="gramStart"/>
      <w:r w:rsidRPr="0043118E">
        <w:rPr>
          <w:rStyle w:val="normaltextrun"/>
          <w:rFonts w:ascii="Calibri" w:hAnsi="Calibri" w:cs="Calibri"/>
          <w:i/>
          <w:iCs/>
          <w:sz w:val="20"/>
          <w:szCs w:val="20"/>
          <w:lang w:val="en-IE"/>
        </w:rPr>
        <w:t>of  Czechia</w:t>
      </w:r>
      <w:proofErr w:type="gramEnd"/>
      <w:r w:rsidRPr="0043118E">
        <w:rPr>
          <w:rStyle w:val="normaltextrun"/>
          <w:rFonts w:ascii="Calibri" w:hAnsi="Calibri" w:cs="Calibri"/>
          <w:i/>
          <w:iCs/>
          <w:sz w:val="20"/>
          <w:szCs w:val="20"/>
          <w:lang w:val="en-IE"/>
        </w:rPr>
        <w:t xml:space="preserve"> —˃ Development of the information system to support the sanitation services of Czechia.</w:t>
      </w:r>
      <w:r w:rsidRPr="0043118E">
        <w:rPr>
          <w:rStyle w:val="eop"/>
          <w:rFonts w:ascii="Calibri" w:eastAsiaTheme="majorEastAsia" w:hAnsi="Calibri" w:cs="Calibri"/>
          <w:sz w:val="20"/>
          <w:szCs w:val="20"/>
        </w:rPr>
        <w:t> </w:t>
      </w:r>
    </w:p>
    <w:p w14:paraId="140413FD" w14:textId="62C24BBB" w:rsidR="00E45073" w:rsidRPr="0043118E" w:rsidRDefault="00E45073" w:rsidP="005C3AEE"/>
    <w:p w14:paraId="7B0C4378" w14:textId="77777777" w:rsidR="00A61A5B" w:rsidRPr="0043118E" w:rsidRDefault="00A61A5B" w:rsidP="00A61A5B"/>
    <w:p w14:paraId="51C0008C" w14:textId="0132CEDE" w:rsidR="535E88F7" w:rsidRPr="0043118E" w:rsidRDefault="535E88F7"/>
    <w:p w14:paraId="1CC58332" w14:textId="713DB8B6" w:rsidR="535E88F7" w:rsidRPr="0043118E" w:rsidRDefault="535E88F7"/>
    <w:p w14:paraId="76F08C05" w14:textId="0F0F12E0" w:rsidR="535E88F7" w:rsidRPr="0043118E" w:rsidRDefault="535E88F7"/>
    <w:p w14:paraId="04713DA1" w14:textId="6E05B792" w:rsidR="535E88F7" w:rsidRPr="0043118E" w:rsidRDefault="535E88F7"/>
    <w:p w14:paraId="30F9FE70" w14:textId="5EFF1F4B" w:rsidR="535E88F7" w:rsidRPr="0043118E" w:rsidRDefault="535E88F7"/>
    <w:p w14:paraId="49AE2C5F" w14:textId="77777777" w:rsidR="00A61A5B" w:rsidRPr="0043118E" w:rsidRDefault="00A61A5B" w:rsidP="00A61A5B"/>
    <w:p w14:paraId="39E90CF5" w14:textId="77777777" w:rsidR="00A61A5B" w:rsidRPr="0043118E" w:rsidRDefault="00A61A5B" w:rsidP="00A61A5B"/>
    <w:p w14:paraId="3E452339" w14:textId="06CFDBB2" w:rsidR="535E88F7" w:rsidRPr="0043118E" w:rsidRDefault="535E88F7"/>
    <w:p w14:paraId="05DD1F20" w14:textId="7799A4D7" w:rsidR="535E88F7" w:rsidRPr="0043118E" w:rsidRDefault="535E88F7"/>
    <w:p w14:paraId="4EFB1147" w14:textId="7DE3B5D1" w:rsidR="535E88F7" w:rsidRPr="0043118E" w:rsidRDefault="535E88F7"/>
    <w:p w14:paraId="6EC5B7F8" w14:textId="6C72B49B" w:rsidR="535E88F7" w:rsidRPr="0043118E" w:rsidRDefault="535E88F7"/>
    <w:p w14:paraId="1F1680CA" w14:textId="0FBC2137" w:rsidR="535E88F7" w:rsidRPr="0043118E" w:rsidRDefault="535E88F7"/>
    <w:p w14:paraId="59367DE6" w14:textId="4D4E55F0" w:rsidR="535E88F7" w:rsidRPr="0043118E" w:rsidRDefault="535E88F7"/>
    <w:p w14:paraId="4C7EC022" w14:textId="1B78072E" w:rsidR="535E88F7" w:rsidRPr="0043118E" w:rsidRDefault="535E88F7"/>
    <w:p w14:paraId="24D8A0A6" w14:textId="04BD606C" w:rsidR="535E88F7" w:rsidRPr="0043118E" w:rsidRDefault="535E88F7"/>
    <w:p w14:paraId="1FFDBC6A" w14:textId="48E5ADB9" w:rsidR="535E88F7" w:rsidRPr="0043118E" w:rsidRDefault="535E88F7"/>
    <w:p w14:paraId="52E01ED9" w14:textId="5515E9D7" w:rsidR="00A61A5B" w:rsidRPr="0043118E" w:rsidRDefault="00A61A5B" w:rsidP="0845F446">
      <w:pPr>
        <w:spacing w:after="0"/>
        <w:jc w:val="both"/>
        <w:rPr>
          <w:rFonts w:ascii="Segoe UI" w:hAnsi="Segoe UI" w:cs="Segoe UI"/>
          <w:i/>
          <w:iCs/>
          <w:sz w:val="18"/>
          <w:szCs w:val="18"/>
        </w:rPr>
      </w:pPr>
    </w:p>
    <w:sectPr w:rsidR="00A61A5B" w:rsidRPr="0043118E" w:rsidSect="00CC5E40">
      <w:headerReference w:type="even" r:id="rId11"/>
      <w:headerReference w:type="default" r:id="rId12"/>
      <w:footerReference w:type="even" r:id="rId13"/>
      <w:footerReference w:type="default" r:id="rId14"/>
      <w:headerReference w:type="first" r:id="rId15"/>
      <w:footerReference w:type="first" r:id="rId16"/>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D93CAB" w14:textId="77777777" w:rsidR="003A1438" w:rsidRDefault="003A1438" w:rsidP="00677FE0">
      <w:pPr>
        <w:spacing w:after="0" w:line="240" w:lineRule="auto"/>
      </w:pPr>
      <w:r>
        <w:separator/>
      </w:r>
    </w:p>
  </w:endnote>
  <w:endnote w:type="continuationSeparator" w:id="0">
    <w:p w14:paraId="607BB7D1" w14:textId="77777777" w:rsidR="003A1438" w:rsidRDefault="003A1438" w:rsidP="00677FE0">
      <w:pPr>
        <w:spacing w:after="0" w:line="240" w:lineRule="auto"/>
      </w:pPr>
      <w:r>
        <w:continuationSeparator/>
      </w:r>
    </w:p>
  </w:endnote>
  <w:endnote w:type="continuationNotice" w:id="1">
    <w:p w14:paraId="2C2B3877" w14:textId="77777777" w:rsidR="003A1438" w:rsidRDefault="003A143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95F406" w14:textId="77777777" w:rsidR="00D1246A" w:rsidRDefault="00D1246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1EC674" w14:textId="77777777" w:rsidR="00D1246A" w:rsidRDefault="00D1246A">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43F32F" w14:textId="77777777" w:rsidR="00D1246A" w:rsidRDefault="00D1246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8579DE" w14:textId="77777777" w:rsidR="003A1438" w:rsidRDefault="003A1438" w:rsidP="00677FE0">
      <w:pPr>
        <w:spacing w:after="0" w:line="240" w:lineRule="auto"/>
      </w:pPr>
      <w:r>
        <w:separator/>
      </w:r>
    </w:p>
  </w:footnote>
  <w:footnote w:type="continuationSeparator" w:id="0">
    <w:p w14:paraId="3AA03B1F" w14:textId="77777777" w:rsidR="003A1438" w:rsidRDefault="003A1438" w:rsidP="00677FE0">
      <w:pPr>
        <w:spacing w:after="0" w:line="240" w:lineRule="auto"/>
      </w:pPr>
      <w:r>
        <w:continuationSeparator/>
      </w:r>
    </w:p>
  </w:footnote>
  <w:footnote w:type="continuationNotice" w:id="1">
    <w:p w14:paraId="631BBC2C" w14:textId="77777777" w:rsidR="003A1438" w:rsidRDefault="003A143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7F837C" w14:textId="77777777" w:rsidR="00D1246A" w:rsidRDefault="00D1246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409F10" w14:textId="77777777" w:rsidR="00D1246A" w:rsidRDefault="00D1246A">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B8485D" w14:textId="77777777" w:rsidR="00D1246A" w:rsidRDefault="00D1246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8068BAF2"/>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EC04007A"/>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644E8BC8"/>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EDE8945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7EEA4E5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08C23B5"/>
    <w:multiLevelType w:val="multilevel"/>
    <w:tmpl w:val="E8A48D7C"/>
    <w:numStyleLink w:val="VariantaA-sla"/>
  </w:abstractNum>
  <w:abstractNum w:abstractNumId="6" w15:restartNumberingAfterBreak="0">
    <w:nsid w:val="02E83A8B"/>
    <w:multiLevelType w:val="multilevel"/>
    <w:tmpl w:val="E8BAE50A"/>
    <w:numStyleLink w:val="VariantaA-odrky"/>
  </w:abstractNum>
  <w:abstractNum w:abstractNumId="7" w15:restartNumberingAfterBreak="0">
    <w:nsid w:val="0402680D"/>
    <w:multiLevelType w:val="multilevel"/>
    <w:tmpl w:val="E8BAE50A"/>
    <w:numStyleLink w:val="VariantaA-odrky"/>
  </w:abstractNum>
  <w:abstractNum w:abstractNumId="8" w15:restartNumberingAfterBreak="0">
    <w:nsid w:val="040D1B93"/>
    <w:multiLevelType w:val="multilevel"/>
    <w:tmpl w:val="E8A48D7C"/>
    <w:styleLink w:val="VariantaA-sla"/>
    <w:lvl w:ilvl="0">
      <w:start w:val="1"/>
      <w:numFmt w:val="decimal"/>
      <w:pStyle w:val="slovanseznam"/>
      <w:lvlText w:val="%1."/>
      <w:lvlJc w:val="left"/>
      <w:pPr>
        <w:ind w:left="357" w:hanging="357"/>
      </w:pPr>
      <w:rPr>
        <w:rFonts w:hint="default"/>
      </w:rPr>
    </w:lvl>
    <w:lvl w:ilvl="1">
      <w:start w:val="1"/>
      <w:numFmt w:val="decimal"/>
      <w:pStyle w:val="slovanseznam2"/>
      <w:lvlText w:val="%1.%2."/>
      <w:lvlJc w:val="left"/>
      <w:pPr>
        <w:ind w:left="851" w:hanging="494"/>
      </w:pPr>
      <w:rPr>
        <w:rFonts w:hint="default"/>
      </w:rPr>
    </w:lvl>
    <w:lvl w:ilvl="2">
      <w:start w:val="1"/>
      <w:numFmt w:val="decimal"/>
      <w:pStyle w:val="slovanseznam3"/>
      <w:lvlText w:val="%1.%2.%3."/>
      <w:lvlJc w:val="left"/>
      <w:pPr>
        <w:ind w:left="1474" w:hanging="623"/>
      </w:pPr>
      <w:rPr>
        <w:rFonts w:hint="default"/>
      </w:rPr>
    </w:lvl>
    <w:lvl w:ilvl="3">
      <w:start w:val="1"/>
      <w:numFmt w:val="decimal"/>
      <w:pStyle w:val="slovanseznam4"/>
      <w:lvlText w:val="%1.%2.%3.%4."/>
      <w:lvlJc w:val="left"/>
      <w:pPr>
        <w:tabs>
          <w:tab w:val="num" w:pos="1474"/>
        </w:tabs>
        <w:ind w:left="2268" w:hanging="794"/>
      </w:pPr>
      <w:rPr>
        <w:rFonts w:hint="default"/>
      </w:rPr>
    </w:lvl>
    <w:lvl w:ilvl="4">
      <w:start w:val="1"/>
      <w:numFmt w:val="decimal"/>
      <w:pStyle w:val="slovanseznam5"/>
      <w:lvlText w:val="%1.%2.%3.%4.%5."/>
      <w:lvlJc w:val="left"/>
      <w:pPr>
        <w:ind w:left="3232" w:hanging="964"/>
      </w:pPr>
      <w:rPr>
        <w:rFonts w:hint="default"/>
      </w:rPr>
    </w:lvl>
    <w:lvl w:ilvl="5">
      <w:start w:val="1"/>
      <w:numFmt w:val="decimal"/>
      <w:lvlText w:val="%1.%2.%3.%4.%5.%6."/>
      <w:lvlJc w:val="left"/>
      <w:pPr>
        <w:ind w:left="4366" w:hanging="1134"/>
      </w:pPr>
      <w:rPr>
        <w:rFonts w:hint="default"/>
      </w:rPr>
    </w:lvl>
    <w:lvl w:ilvl="6">
      <w:start w:val="1"/>
      <w:numFmt w:val="decimal"/>
      <w:lvlText w:val="%1.%2.%3.%4.%5.%6.%7."/>
      <w:lvlJc w:val="left"/>
      <w:pPr>
        <w:tabs>
          <w:tab w:val="num" w:pos="3232"/>
        </w:tabs>
        <w:ind w:left="4536" w:hanging="1304"/>
      </w:pPr>
      <w:rPr>
        <w:rFonts w:hint="default"/>
      </w:rPr>
    </w:lvl>
    <w:lvl w:ilvl="7">
      <w:start w:val="1"/>
      <w:numFmt w:val="decimal"/>
      <w:lvlText w:val="%1.%2.%3.%4.%5.%6.%7.%8."/>
      <w:lvlJc w:val="left"/>
      <w:pPr>
        <w:tabs>
          <w:tab w:val="num" w:pos="3232"/>
        </w:tabs>
        <w:ind w:left="4706" w:hanging="1474"/>
      </w:pPr>
      <w:rPr>
        <w:rFonts w:hint="default"/>
      </w:rPr>
    </w:lvl>
    <w:lvl w:ilvl="8">
      <w:start w:val="1"/>
      <w:numFmt w:val="decimal"/>
      <w:lvlText w:val="%1.%2.%3.%4.%5.%6.%7.%8.%9."/>
      <w:lvlJc w:val="left"/>
      <w:pPr>
        <w:ind w:left="4876" w:hanging="1644"/>
      </w:pPr>
      <w:rPr>
        <w:rFonts w:hint="default"/>
      </w:rPr>
    </w:lvl>
  </w:abstractNum>
  <w:abstractNum w:abstractNumId="9" w15:restartNumberingAfterBreak="0">
    <w:nsid w:val="0479347F"/>
    <w:multiLevelType w:val="multilevel"/>
    <w:tmpl w:val="3320A8B2"/>
    <w:numStyleLink w:val="VariantaB-odrky"/>
  </w:abstractNum>
  <w:abstractNum w:abstractNumId="10" w15:restartNumberingAfterBreak="0">
    <w:nsid w:val="04D643EE"/>
    <w:multiLevelType w:val="multilevel"/>
    <w:tmpl w:val="E8A48D7C"/>
    <w:numStyleLink w:val="VariantaA-sla"/>
  </w:abstractNum>
  <w:abstractNum w:abstractNumId="11" w15:restartNumberingAfterBreak="0">
    <w:nsid w:val="0BDD4BBA"/>
    <w:multiLevelType w:val="multilevel"/>
    <w:tmpl w:val="E8BAE50A"/>
    <w:numStyleLink w:val="VariantaA-odrky"/>
  </w:abstractNum>
  <w:abstractNum w:abstractNumId="12" w15:restartNumberingAfterBreak="0">
    <w:nsid w:val="0D786F4D"/>
    <w:multiLevelType w:val="multilevel"/>
    <w:tmpl w:val="0A5A7CA2"/>
    <w:lvl w:ilvl="0">
      <w:start w:val="1"/>
      <w:numFmt w:val="decimal"/>
      <w:lvlText w:val="%1."/>
      <w:lvlJc w:val="left"/>
      <w:pPr>
        <w:ind w:left="357" w:hanging="357"/>
      </w:pPr>
      <w:rPr>
        <w:rFonts w:hint="default"/>
      </w:rPr>
    </w:lvl>
    <w:lvl w:ilvl="1">
      <w:start w:val="1"/>
      <w:numFmt w:val="decimal"/>
      <w:lvlText w:val="%1.%2."/>
      <w:lvlJc w:val="left"/>
      <w:pPr>
        <w:ind w:left="851" w:hanging="494"/>
      </w:pPr>
      <w:rPr>
        <w:rFonts w:hint="default"/>
      </w:rPr>
    </w:lvl>
    <w:lvl w:ilvl="2">
      <w:start w:val="1"/>
      <w:numFmt w:val="decimal"/>
      <w:lvlText w:val="%1.%2.%3."/>
      <w:lvlJc w:val="left"/>
      <w:pPr>
        <w:ind w:left="1474" w:hanging="623"/>
      </w:pPr>
      <w:rPr>
        <w:rFonts w:hint="default"/>
      </w:rPr>
    </w:lvl>
    <w:lvl w:ilvl="3">
      <w:start w:val="1"/>
      <w:numFmt w:val="decimal"/>
      <w:lvlText w:val="%1.%2.%3.%4."/>
      <w:lvlJc w:val="left"/>
      <w:pPr>
        <w:tabs>
          <w:tab w:val="num" w:pos="1474"/>
        </w:tabs>
        <w:ind w:left="2211" w:hanging="737"/>
      </w:pPr>
      <w:rPr>
        <w:rFonts w:hint="default"/>
      </w:rPr>
    </w:lvl>
    <w:lvl w:ilvl="4">
      <w:start w:val="1"/>
      <w:numFmt w:val="decimal"/>
      <w:lvlText w:val="%1.%2.%3.%4.%5."/>
      <w:lvlJc w:val="left"/>
      <w:pPr>
        <w:ind w:left="3175" w:hanging="964"/>
      </w:pPr>
      <w:rPr>
        <w:rFonts w:hint="default"/>
      </w:rPr>
    </w:lvl>
    <w:lvl w:ilvl="5">
      <w:start w:val="1"/>
      <w:numFmt w:val="decimal"/>
      <w:lvlText w:val="%1.%2.%3.%4.%5.%6."/>
      <w:lvlJc w:val="left"/>
      <w:pPr>
        <w:ind w:left="4309" w:hanging="1134"/>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3" w15:restartNumberingAfterBreak="0">
    <w:nsid w:val="130316F8"/>
    <w:multiLevelType w:val="multilevel"/>
    <w:tmpl w:val="3320A8B2"/>
    <w:numStyleLink w:val="VariantaB-odrky"/>
  </w:abstractNum>
  <w:abstractNum w:abstractNumId="14" w15:restartNumberingAfterBreak="0">
    <w:nsid w:val="13B65DA3"/>
    <w:multiLevelType w:val="multilevel"/>
    <w:tmpl w:val="E4DC8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13FB2F1F"/>
    <w:multiLevelType w:val="multilevel"/>
    <w:tmpl w:val="E8BAE50A"/>
    <w:numStyleLink w:val="VariantaA-odrky"/>
  </w:abstractNum>
  <w:abstractNum w:abstractNumId="16" w15:restartNumberingAfterBreak="0">
    <w:nsid w:val="15587B24"/>
    <w:multiLevelType w:val="multilevel"/>
    <w:tmpl w:val="E8BAE50A"/>
    <w:numStyleLink w:val="VariantaA-odrky"/>
  </w:abstractNum>
  <w:abstractNum w:abstractNumId="17" w15:restartNumberingAfterBreak="0">
    <w:nsid w:val="1615572B"/>
    <w:multiLevelType w:val="multilevel"/>
    <w:tmpl w:val="3320A8B2"/>
    <w:styleLink w:val="VariantaB-odrky"/>
    <w:lvl w:ilvl="0">
      <w:start w:val="1"/>
      <w:numFmt w:val="bullet"/>
      <w:pStyle w:val="SeznamsodrkamiB"/>
      <w:lvlText w:val="—"/>
      <w:lvlJc w:val="left"/>
      <w:pPr>
        <w:ind w:left="357" w:hanging="357"/>
      </w:pPr>
      <w:rPr>
        <w:rFonts w:ascii="Calibri" w:hAnsi="Calibri" w:hint="default"/>
        <w:sz w:val="16"/>
      </w:rPr>
    </w:lvl>
    <w:lvl w:ilvl="1">
      <w:start w:val="1"/>
      <w:numFmt w:val="bullet"/>
      <w:pStyle w:val="SeznamsodrkamiB2"/>
      <w:lvlText w:val=""/>
      <w:lvlJc w:val="left"/>
      <w:pPr>
        <w:ind w:left="714" w:hanging="357"/>
      </w:pPr>
      <w:rPr>
        <w:rFonts w:ascii="Wingdings" w:hAnsi="Wingdings" w:hint="default"/>
        <w:sz w:val="14"/>
      </w:rPr>
    </w:lvl>
    <w:lvl w:ilvl="2">
      <w:start w:val="1"/>
      <w:numFmt w:val="bullet"/>
      <w:pStyle w:val="SeznamsodrkamiB3"/>
      <w:lvlText w:val=""/>
      <w:lvlJc w:val="left"/>
      <w:pPr>
        <w:ind w:left="1071" w:hanging="357"/>
      </w:pPr>
      <w:rPr>
        <w:rFonts w:ascii="Wingdings 2" w:hAnsi="Wingdings 2" w:hint="default"/>
      </w:rPr>
    </w:lvl>
    <w:lvl w:ilvl="3">
      <w:start w:val="1"/>
      <w:numFmt w:val="bullet"/>
      <w:pStyle w:val="SeznamsodrkamiB4"/>
      <w:lvlText w:val=""/>
      <w:lvlJc w:val="left"/>
      <w:pPr>
        <w:ind w:left="1428" w:hanging="357"/>
      </w:pPr>
      <w:rPr>
        <w:rFonts w:ascii="Wingdings 2" w:hAnsi="Wingdings 2" w:hint="default"/>
      </w:rPr>
    </w:lvl>
    <w:lvl w:ilvl="4">
      <w:start w:val="1"/>
      <w:numFmt w:val="bullet"/>
      <w:pStyle w:val="SeznamsodrkamiB5"/>
      <w:lvlText w:val=""/>
      <w:lvlJc w:val="left"/>
      <w:pPr>
        <w:ind w:left="1785" w:hanging="357"/>
      </w:pPr>
      <w:rPr>
        <w:rFonts w:ascii="Wingdings 2" w:hAnsi="Wingdings 2" w:hint="default"/>
      </w:rPr>
    </w:lvl>
    <w:lvl w:ilvl="5">
      <w:start w:val="1"/>
      <w:numFmt w:val="bullet"/>
      <w:lvlText w:val=""/>
      <w:lvlJc w:val="left"/>
      <w:pPr>
        <w:ind w:left="2142" w:hanging="357"/>
      </w:pPr>
      <w:rPr>
        <w:rFonts w:ascii="Wingdings 2" w:hAnsi="Wingdings 2" w:cs="Times New Roman" w:hint="default"/>
      </w:rPr>
    </w:lvl>
    <w:lvl w:ilvl="6">
      <w:start w:val="1"/>
      <w:numFmt w:val="bullet"/>
      <w:lvlText w:val=""/>
      <w:lvlJc w:val="left"/>
      <w:pPr>
        <w:ind w:left="2499" w:hanging="357"/>
      </w:pPr>
      <w:rPr>
        <w:rFonts w:ascii="Wingdings 2" w:hAnsi="Wingdings 2" w:cs="Times New Roman" w:hint="default"/>
      </w:rPr>
    </w:lvl>
    <w:lvl w:ilvl="7">
      <w:start w:val="1"/>
      <w:numFmt w:val="bullet"/>
      <w:lvlText w:val=""/>
      <w:lvlJc w:val="left"/>
      <w:pPr>
        <w:ind w:left="2856" w:hanging="357"/>
      </w:pPr>
      <w:rPr>
        <w:rFonts w:ascii="Wingdings 2" w:hAnsi="Wingdings 2" w:cs="Times New Roman" w:hint="default"/>
      </w:rPr>
    </w:lvl>
    <w:lvl w:ilvl="8">
      <w:start w:val="1"/>
      <w:numFmt w:val="bullet"/>
      <w:lvlText w:val=""/>
      <w:lvlJc w:val="left"/>
      <w:pPr>
        <w:ind w:left="3213" w:hanging="357"/>
      </w:pPr>
      <w:rPr>
        <w:rFonts w:ascii="Wingdings 2" w:hAnsi="Wingdings 2" w:cs="Times New Roman" w:hint="default"/>
      </w:rPr>
    </w:lvl>
  </w:abstractNum>
  <w:abstractNum w:abstractNumId="18" w15:restartNumberingAfterBreak="0">
    <w:nsid w:val="191872DA"/>
    <w:multiLevelType w:val="multilevel"/>
    <w:tmpl w:val="E8A48D7C"/>
    <w:numStyleLink w:val="VariantaA-sla"/>
  </w:abstractNum>
  <w:abstractNum w:abstractNumId="19" w15:restartNumberingAfterBreak="0">
    <w:nsid w:val="19987FCF"/>
    <w:multiLevelType w:val="multilevel"/>
    <w:tmpl w:val="0D8ABE32"/>
    <w:numStyleLink w:val="VariantaB-sla"/>
  </w:abstractNum>
  <w:abstractNum w:abstractNumId="20" w15:restartNumberingAfterBreak="0">
    <w:nsid w:val="1D3068A6"/>
    <w:multiLevelType w:val="multilevel"/>
    <w:tmpl w:val="3320A8B2"/>
    <w:numStyleLink w:val="VariantaB-odrky"/>
  </w:abstractNum>
  <w:abstractNum w:abstractNumId="21" w15:restartNumberingAfterBreak="0">
    <w:nsid w:val="1D464EC2"/>
    <w:multiLevelType w:val="multilevel"/>
    <w:tmpl w:val="E8BAE50A"/>
    <w:numStyleLink w:val="VariantaA-odrky"/>
  </w:abstractNum>
  <w:abstractNum w:abstractNumId="22" w15:restartNumberingAfterBreak="0">
    <w:nsid w:val="1EAB39CE"/>
    <w:multiLevelType w:val="multilevel"/>
    <w:tmpl w:val="E8BAE50A"/>
    <w:numStyleLink w:val="VariantaA-odrky"/>
  </w:abstractNum>
  <w:abstractNum w:abstractNumId="23" w15:restartNumberingAfterBreak="0">
    <w:nsid w:val="1EE861E1"/>
    <w:multiLevelType w:val="hybridMultilevel"/>
    <w:tmpl w:val="F184DA2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89A5EA2"/>
    <w:multiLevelType w:val="multilevel"/>
    <w:tmpl w:val="E8BAE50A"/>
    <w:numStyleLink w:val="VariantaA-odrky"/>
  </w:abstractNum>
  <w:abstractNum w:abstractNumId="25" w15:restartNumberingAfterBreak="0">
    <w:nsid w:val="28AB573E"/>
    <w:multiLevelType w:val="multilevel"/>
    <w:tmpl w:val="3320A8B2"/>
    <w:numStyleLink w:val="VariantaB-odrky"/>
  </w:abstractNum>
  <w:abstractNum w:abstractNumId="26" w15:restartNumberingAfterBreak="0">
    <w:nsid w:val="2A5F2D39"/>
    <w:multiLevelType w:val="multilevel"/>
    <w:tmpl w:val="E8BAE50A"/>
    <w:numStyleLink w:val="VariantaA-odrky"/>
  </w:abstractNum>
  <w:abstractNum w:abstractNumId="27" w15:restartNumberingAfterBreak="0">
    <w:nsid w:val="2DBB2CE6"/>
    <w:multiLevelType w:val="multilevel"/>
    <w:tmpl w:val="E8BAE50A"/>
    <w:numStyleLink w:val="VariantaA-odrky"/>
  </w:abstractNum>
  <w:abstractNum w:abstractNumId="28" w15:restartNumberingAfterBreak="0">
    <w:nsid w:val="355131EF"/>
    <w:multiLevelType w:val="multilevel"/>
    <w:tmpl w:val="E8A48D7C"/>
    <w:numStyleLink w:val="VariantaA-sla"/>
  </w:abstractNum>
  <w:abstractNum w:abstractNumId="29" w15:restartNumberingAfterBreak="0">
    <w:nsid w:val="3B631699"/>
    <w:multiLevelType w:val="hybridMultilevel"/>
    <w:tmpl w:val="8DC2C6E8"/>
    <w:lvl w:ilvl="0" w:tplc="8CAC2122">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A306389"/>
    <w:multiLevelType w:val="multilevel"/>
    <w:tmpl w:val="E8BAE50A"/>
    <w:numStyleLink w:val="VariantaA-odrky"/>
  </w:abstractNum>
  <w:abstractNum w:abstractNumId="31" w15:restartNumberingAfterBreak="0">
    <w:nsid w:val="4F89775E"/>
    <w:multiLevelType w:val="multilevel"/>
    <w:tmpl w:val="0D8ABE32"/>
    <w:styleLink w:val="VariantaB-sla"/>
    <w:lvl w:ilvl="0">
      <w:start w:val="1"/>
      <w:numFmt w:val="decimal"/>
      <w:pStyle w:val="slovanseznamB"/>
      <w:lvlText w:val="%1)"/>
      <w:lvlJc w:val="left"/>
      <w:pPr>
        <w:ind w:left="360" w:hanging="360"/>
      </w:pPr>
      <w:rPr>
        <w:rFonts w:hint="default"/>
      </w:rPr>
    </w:lvl>
    <w:lvl w:ilvl="1">
      <w:start w:val="1"/>
      <w:numFmt w:val="lowerLetter"/>
      <w:pStyle w:val="slovanseznamB2"/>
      <w:lvlText w:val="%2)"/>
      <w:lvlJc w:val="left"/>
      <w:pPr>
        <w:ind w:left="720" w:hanging="360"/>
      </w:pPr>
      <w:rPr>
        <w:rFonts w:hint="default"/>
      </w:rPr>
    </w:lvl>
    <w:lvl w:ilvl="2">
      <w:start w:val="1"/>
      <w:numFmt w:val="lowerRoman"/>
      <w:pStyle w:val="slovanseznamB3"/>
      <w:lvlText w:val="%3)"/>
      <w:lvlJc w:val="left"/>
      <w:pPr>
        <w:ind w:left="1080" w:hanging="360"/>
      </w:pPr>
      <w:rPr>
        <w:rFonts w:hint="default"/>
      </w:rPr>
    </w:lvl>
    <w:lvl w:ilvl="3">
      <w:start w:val="1"/>
      <w:numFmt w:val="decimal"/>
      <w:pStyle w:val="slovanseznamB4"/>
      <w:lvlText w:val="(%4)"/>
      <w:lvlJc w:val="left"/>
      <w:pPr>
        <w:ind w:left="1440" w:hanging="360"/>
      </w:pPr>
      <w:rPr>
        <w:rFonts w:hint="default"/>
      </w:rPr>
    </w:lvl>
    <w:lvl w:ilvl="4">
      <w:start w:val="1"/>
      <w:numFmt w:val="lowerLetter"/>
      <w:pStyle w:val="slovanseznamB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53290926"/>
    <w:multiLevelType w:val="multilevel"/>
    <w:tmpl w:val="E8BAE50A"/>
    <w:numStyleLink w:val="VariantaA-odrky"/>
  </w:abstractNum>
  <w:abstractNum w:abstractNumId="33" w15:restartNumberingAfterBreak="0">
    <w:nsid w:val="533902EA"/>
    <w:multiLevelType w:val="multilevel"/>
    <w:tmpl w:val="E8BAE50A"/>
    <w:numStyleLink w:val="VariantaA-odrky"/>
  </w:abstractNum>
  <w:abstractNum w:abstractNumId="34" w15:restartNumberingAfterBreak="0">
    <w:nsid w:val="571C11E2"/>
    <w:multiLevelType w:val="multilevel"/>
    <w:tmpl w:val="E8A48D7C"/>
    <w:numStyleLink w:val="VariantaA-sla"/>
  </w:abstractNum>
  <w:abstractNum w:abstractNumId="35" w15:restartNumberingAfterBreak="0">
    <w:nsid w:val="58A321E4"/>
    <w:multiLevelType w:val="multilevel"/>
    <w:tmpl w:val="E8BAE50A"/>
    <w:styleLink w:val="VariantaA-odrky"/>
    <w:lvl w:ilvl="0">
      <w:start w:val="1"/>
      <w:numFmt w:val="bullet"/>
      <w:pStyle w:val="Seznamsodrkami"/>
      <w:lvlText w:val=""/>
      <w:lvlJc w:val="left"/>
      <w:pPr>
        <w:ind w:left="357" w:hanging="357"/>
      </w:pPr>
      <w:rPr>
        <w:rFonts w:ascii="Wingdings" w:hAnsi="Wingdings" w:hint="default"/>
        <w:sz w:val="16"/>
      </w:rPr>
    </w:lvl>
    <w:lvl w:ilvl="1">
      <w:start w:val="1"/>
      <w:numFmt w:val="bullet"/>
      <w:pStyle w:val="Seznamsodrkami2"/>
      <w:lvlText w:val=""/>
      <w:lvlJc w:val="left"/>
      <w:pPr>
        <w:ind w:left="714" w:hanging="357"/>
      </w:pPr>
      <w:rPr>
        <w:rFonts w:ascii="Wingdings" w:hAnsi="Wingdings" w:hint="default"/>
        <w:sz w:val="14"/>
      </w:rPr>
    </w:lvl>
    <w:lvl w:ilvl="2">
      <w:start w:val="1"/>
      <w:numFmt w:val="bullet"/>
      <w:pStyle w:val="Seznamsodrkami3"/>
      <w:lvlText w:val=""/>
      <w:lvlJc w:val="left"/>
      <w:pPr>
        <w:ind w:left="1071" w:hanging="357"/>
      </w:pPr>
      <w:rPr>
        <w:rFonts w:ascii="Wingdings" w:hAnsi="Wingdings" w:hint="default"/>
        <w:sz w:val="10"/>
      </w:rPr>
    </w:lvl>
    <w:lvl w:ilvl="3">
      <w:start w:val="1"/>
      <w:numFmt w:val="bullet"/>
      <w:pStyle w:val="Seznamsodrkami4"/>
      <w:lvlText w:val=""/>
      <w:lvlJc w:val="left"/>
      <w:pPr>
        <w:ind w:left="1428" w:hanging="357"/>
      </w:pPr>
      <w:rPr>
        <w:rFonts w:ascii="Wingdings" w:hAnsi="Wingdings" w:hint="default"/>
        <w:sz w:val="10"/>
      </w:rPr>
    </w:lvl>
    <w:lvl w:ilvl="4">
      <w:start w:val="1"/>
      <w:numFmt w:val="bullet"/>
      <w:pStyle w:val="Seznamsodrkami5"/>
      <w:lvlText w:val=""/>
      <w:lvlJc w:val="left"/>
      <w:pPr>
        <w:ind w:left="1785" w:hanging="357"/>
      </w:pPr>
      <w:rPr>
        <w:rFonts w:ascii="Wingdings" w:hAnsi="Wingdings" w:hint="default"/>
        <w:sz w:val="10"/>
      </w:rPr>
    </w:lvl>
    <w:lvl w:ilvl="5">
      <w:start w:val="1"/>
      <w:numFmt w:val="bullet"/>
      <w:lvlText w:val=""/>
      <w:lvlJc w:val="left"/>
      <w:pPr>
        <w:ind w:left="2142" w:hanging="357"/>
      </w:pPr>
      <w:rPr>
        <w:rFonts w:ascii="Wingdings" w:hAnsi="Wingdings" w:hint="default"/>
        <w:sz w:val="10"/>
      </w:rPr>
    </w:lvl>
    <w:lvl w:ilvl="6">
      <w:start w:val="1"/>
      <w:numFmt w:val="bullet"/>
      <w:lvlText w:val=""/>
      <w:lvlJc w:val="left"/>
      <w:pPr>
        <w:ind w:left="2499" w:hanging="357"/>
      </w:pPr>
      <w:rPr>
        <w:rFonts w:ascii="Wingdings" w:hAnsi="Wingdings" w:hint="default"/>
        <w:sz w:val="10"/>
      </w:rPr>
    </w:lvl>
    <w:lvl w:ilvl="7">
      <w:start w:val="1"/>
      <w:numFmt w:val="bullet"/>
      <w:lvlText w:val=""/>
      <w:lvlJc w:val="left"/>
      <w:pPr>
        <w:ind w:left="2856" w:hanging="357"/>
      </w:pPr>
      <w:rPr>
        <w:rFonts w:ascii="Wingdings" w:hAnsi="Wingdings" w:hint="default"/>
        <w:sz w:val="10"/>
      </w:rPr>
    </w:lvl>
    <w:lvl w:ilvl="8">
      <w:start w:val="1"/>
      <w:numFmt w:val="bullet"/>
      <w:lvlText w:val=""/>
      <w:lvlJc w:val="left"/>
      <w:pPr>
        <w:ind w:left="3213" w:hanging="357"/>
      </w:pPr>
      <w:rPr>
        <w:rFonts w:ascii="Wingdings" w:hAnsi="Wingdings" w:hint="default"/>
        <w:color w:val="000000" w:themeColor="text1"/>
        <w:sz w:val="10"/>
      </w:rPr>
    </w:lvl>
  </w:abstractNum>
  <w:abstractNum w:abstractNumId="36" w15:restartNumberingAfterBreak="0">
    <w:nsid w:val="5AF35F43"/>
    <w:multiLevelType w:val="multilevel"/>
    <w:tmpl w:val="0D8ABE32"/>
    <w:numStyleLink w:val="VariantaB-sla"/>
  </w:abstractNum>
  <w:abstractNum w:abstractNumId="37" w15:restartNumberingAfterBreak="0">
    <w:nsid w:val="6D517AB7"/>
    <w:multiLevelType w:val="multilevel"/>
    <w:tmpl w:val="FE42D0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7"/>
  </w:num>
  <w:num w:numId="2">
    <w:abstractNumId w:val="35"/>
  </w:num>
  <w:num w:numId="3">
    <w:abstractNumId w:val="20"/>
  </w:num>
  <w:num w:numId="4">
    <w:abstractNumId w:val="15"/>
  </w:num>
  <w:num w:numId="5">
    <w:abstractNumId w:val="5"/>
    <w:lvlOverride w:ilvl="0">
      <w:lvl w:ilvl="0">
        <w:start w:val="1"/>
        <w:numFmt w:val="decimal"/>
        <w:lvlText w:val="%1."/>
        <w:lvlJc w:val="left"/>
        <w:pPr>
          <w:ind w:left="357" w:hanging="357"/>
        </w:pPr>
        <w:rPr>
          <w:rFonts w:hint="default"/>
        </w:rPr>
      </w:lvl>
    </w:lvlOverride>
    <w:lvlOverride w:ilvl="1">
      <w:lvl w:ilvl="1">
        <w:start w:val="1"/>
        <w:numFmt w:val="decimal"/>
        <w:lvlText w:val="%1.%2."/>
        <w:lvlJc w:val="left"/>
        <w:pPr>
          <w:ind w:left="851" w:hanging="494"/>
        </w:pPr>
        <w:rPr>
          <w:rFonts w:hint="default"/>
        </w:rPr>
      </w:lvl>
    </w:lvlOverride>
    <w:lvlOverride w:ilvl="2">
      <w:lvl w:ilvl="2">
        <w:start w:val="1"/>
        <w:numFmt w:val="decimal"/>
        <w:lvlText w:val="%1.%2.%3."/>
        <w:lvlJc w:val="left"/>
        <w:pPr>
          <w:ind w:left="1474" w:hanging="623"/>
        </w:pPr>
        <w:rPr>
          <w:rFonts w:hint="default"/>
        </w:rPr>
      </w:lvl>
    </w:lvlOverride>
    <w:lvlOverride w:ilvl="3">
      <w:lvl w:ilvl="3">
        <w:start w:val="1"/>
        <w:numFmt w:val="decimal"/>
        <w:lvlText w:val="%1.%2.%3.%4."/>
        <w:lvlJc w:val="left"/>
        <w:pPr>
          <w:tabs>
            <w:tab w:val="num" w:pos="1474"/>
          </w:tabs>
          <w:ind w:left="2211" w:hanging="737"/>
        </w:pPr>
        <w:rPr>
          <w:rFonts w:hint="default"/>
        </w:rPr>
      </w:lvl>
    </w:lvlOverride>
    <w:lvlOverride w:ilvl="4">
      <w:lvl w:ilvl="4">
        <w:start w:val="1"/>
        <w:numFmt w:val="decimal"/>
        <w:lvlText w:val="%1.%2.%3.%4.%5."/>
        <w:lvlJc w:val="left"/>
        <w:pPr>
          <w:ind w:left="3175" w:hanging="964"/>
        </w:pPr>
        <w:rPr>
          <w:rFonts w:hint="default"/>
        </w:rPr>
      </w:lvl>
    </w:lvlOverride>
    <w:lvlOverride w:ilvl="5">
      <w:lvl w:ilvl="5">
        <w:start w:val="1"/>
        <w:numFmt w:val="decimal"/>
        <w:lvlText w:val="%1.%2.%3.%4.%5.%6."/>
        <w:lvlJc w:val="left"/>
        <w:pPr>
          <w:ind w:left="4309" w:hanging="1134"/>
        </w:pPr>
        <w:rPr>
          <w:rFonts w:hint="default"/>
        </w:rPr>
      </w:lvl>
    </w:lvlOverride>
    <w:lvlOverride w:ilvl="6">
      <w:lvl w:ilvl="6">
        <w:start w:val="1"/>
        <w:numFmt w:val="decimal"/>
        <w:lvlText w:val="%1.%2.%3.%4.%5.%6.%7."/>
        <w:lvlJc w:val="left"/>
        <w:pPr>
          <w:ind w:left="2499" w:hanging="357"/>
        </w:pPr>
        <w:rPr>
          <w:rFonts w:hint="default"/>
        </w:rPr>
      </w:lvl>
    </w:lvlOverride>
    <w:lvlOverride w:ilvl="7">
      <w:lvl w:ilvl="7">
        <w:start w:val="1"/>
        <w:numFmt w:val="decimal"/>
        <w:lvlText w:val="%1.%2.%3.%4.%5.%6.%7.%8."/>
        <w:lvlJc w:val="left"/>
        <w:pPr>
          <w:ind w:left="2856" w:hanging="357"/>
        </w:pPr>
        <w:rPr>
          <w:rFonts w:hint="default"/>
        </w:rPr>
      </w:lvl>
    </w:lvlOverride>
    <w:lvlOverride w:ilvl="8">
      <w:lvl w:ilvl="8">
        <w:start w:val="1"/>
        <w:numFmt w:val="decimal"/>
        <w:lvlText w:val="%1.%2.%3.%4.%5.%6.%7.%8.%9."/>
        <w:lvlJc w:val="left"/>
        <w:pPr>
          <w:ind w:left="3213" w:hanging="357"/>
        </w:pPr>
        <w:rPr>
          <w:rFonts w:hint="default"/>
        </w:rPr>
      </w:lvl>
    </w:lvlOverride>
  </w:num>
  <w:num w:numId="6">
    <w:abstractNumId w:val="31"/>
  </w:num>
  <w:num w:numId="7">
    <w:abstractNumId w:val="7"/>
  </w:num>
  <w:num w:numId="8">
    <w:abstractNumId w:val="34"/>
  </w:num>
  <w:num w:numId="9">
    <w:abstractNumId w:val="5"/>
  </w:num>
  <w:num w:numId="10">
    <w:abstractNumId w:val="2"/>
  </w:num>
  <w:num w:numId="11">
    <w:abstractNumId w:val="1"/>
  </w:num>
  <w:num w:numId="12">
    <w:abstractNumId w:val="0"/>
  </w:num>
  <w:num w:numId="13">
    <w:abstractNumId w:val="33"/>
  </w:num>
  <w:num w:numId="14">
    <w:abstractNumId w:val="4"/>
  </w:num>
  <w:num w:numId="15">
    <w:abstractNumId w:val="3"/>
  </w:num>
  <w:num w:numId="16">
    <w:abstractNumId w:val="31"/>
  </w:num>
  <w:num w:numId="17">
    <w:abstractNumId w:val="21"/>
  </w:num>
  <w:num w:numId="18">
    <w:abstractNumId w:val="6"/>
  </w:num>
  <w:num w:numId="19">
    <w:abstractNumId w:val="12"/>
  </w:num>
  <w:num w:numId="20">
    <w:abstractNumId w:val="8"/>
  </w:num>
  <w:num w:numId="21">
    <w:abstractNumId w:val="28"/>
  </w:num>
  <w:num w:numId="22">
    <w:abstractNumId w:val="10"/>
  </w:num>
  <w:num w:numId="23">
    <w:abstractNumId w:val="22"/>
  </w:num>
  <w:num w:numId="24">
    <w:abstractNumId w:val="11"/>
  </w:num>
  <w:num w:numId="25">
    <w:abstractNumId w:val="16"/>
  </w:num>
  <w:num w:numId="26">
    <w:abstractNumId w:val="30"/>
  </w:num>
  <w:num w:numId="27">
    <w:abstractNumId w:val="27"/>
  </w:num>
  <w:num w:numId="28">
    <w:abstractNumId w:val="26"/>
  </w:num>
  <w:num w:numId="29">
    <w:abstractNumId w:val="19"/>
  </w:num>
  <w:num w:numId="30">
    <w:abstractNumId w:val="32"/>
  </w:num>
  <w:num w:numId="31">
    <w:abstractNumId w:val="36"/>
  </w:num>
  <w:num w:numId="32">
    <w:abstractNumId w:val="24"/>
  </w:num>
  <w:num w:numId="33">
    <w:abstractNumId w:val="18"/>
  </w:num>
  <w:num w:numId="34">
    <w:abstractNumId w:val="9"/>
  </w:num>
  <w:num w:numId="35">
    <w:abstractNumId w:val="25"/>
  </w:num>
  <w:num w:numId="36">
    <w:abstractNumId w:val="13"/>
  </w:num>
  <w:num w:numId="37">
    <w:abstractNumId w:val="23"/>
  </w:num>
  <w:num w:numId="38">
    <w:abstractNumId w:val="37"/>
  </w:num>
  <w:num w:numId="39">
    <w:abstractNumId w:val="14"/>
  </w:num>
  <w:num w:numId="40">
    <w:abstractNumId w:val="2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DateAndTime/>
  <w:proofState w:spelling="clean" w:grammar="clean"/>
  <w:stylePaneFormatFilter w:val="D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1"/>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425C3D"/>
    <w:rsid w:val="00004566"/>
    <w:rsid w:val="00015306"/>
    <w:rsid w:val="00024603"/>
    <w:rsid w:val="0002674B"/>
    <w:rsid w:val="000310E1"/>
    <w:rsid w:val="00037843"/>
    <w:rsid w:val="0004162E"/>
    <w:rsid w:val="00044C83"/>
    <w:rsid w:val="0004786B"/>
    <w:rsid w:val="00054D93"/>
    <w:rsid w:val="00063405"/>
    <w:rsid w:val="00074D57"/>
    <w:rsid w:val="000809B9"/>
    <w:rsid w:val="00090B40"/>
    <w:rsid w:val="00095A0A"/>
    <w:rsid w:val="000A2849"/>
    <w:rsid w:val="000B1B3D"/>
    <w:rsid w:val="000C4CAF"/>
    <w:rsid w:val="000C63C8"/>
    <w:rsid w:val="0010163D"/>
    <w:rsid w:val="00102C38"/>
    <w:rsid w:val="00121485"/>
    <w:rsid w:val="0012359C"/>
    <w:rsid w:val="001256DD"/>
    <w:rsid w:val="001268B0"/>
    <w:rsid w:val="001347CB"/>
    <w:rsid w:val="0014061C"/>
    <w:rsid w:val="00172744"/>
    <w:rsid w:val="0018051B"/>
    <w:rsid w:val="001A0EE7"/>
    <w:rsid w:val="001B1E4A"/>
    <w:rsid w:val="001D27C0"/>
    <w:rsid w:val="001E0F59"/>
    <w:rsid w:val="001E74C3"/>
    <w:rsid w:val="001F6937"/>
    <w:rsid w:val="00202AB5"/>
    <w:rsid w:val="00220DE3"/>
    <w:rsid w:val="0025290D"/>
    <w:rsid w:val="00260372"/>
    <w:rsid w:val="00261E16"/>
    <w:rsid w:val="00262DAF"/>
    <w:rsid w:val="00280BE8"/>
    <w:rsid w:val="00285AED"/>
    <w:rsid w:val="002B0201"/>
    <w:rsid w:val="002B3167"/>
    <w:rsid w:val="002D188E"/>
    <w:rsid w:val="002E10C6"/>
    <w:rsid w:val="002E2442"/>
    <w:rsid w:val="002E2C10"/>
    <w:rsid w:val="002F0E8C"/>
    <w:rsid w:val="0030688E"/>
    <w:rsid w:val="00307C52"/>
    <w:rsid w:val="00310936"/>
    <w:rsid w:val="00310FA0"/>
    <w:rsid w:val="00320481"/>
    <w:rsid w:val="003250CB"/>
    <w:rsid w:val="00356C2E"/>
    <w:rsid w:val="00363201"/>
    <w:rsid w:val="00366A74"/>
    <w:rsid w:val="0038171C"/>
    <w:rsid w:val="00383091"/>
    <w:rsid w:val="0039063C"/>
    <w:rsid w:val="003A1438"/>
    <w:rsid w:val="003A46A8"/>
    <w:rsid w:val="003A51AA"/>
    <w:rsid w:val="003B565A"/>
    <w:rsid w:val="003D00A1"/>
    <w:rsid w:val="003E6114"/>
    <w:rsid w:val="003F0BF3"/>
    <w:rsid w:val="004034AD"/>
    <w:rsid w:val="004112AA"/>
    <w:rsid w:val="0041427F"/>
    <w:rsid w:val="00425C3D"/>
    <w:rsid w:val="0043118E"/>
    <w:rsid w:val="004509E5"/>
    <w:rsid w:val="00477E5F"/>
    <w:rsid w:val="00483788"/>
    <w:rsid w:val="00486FB9"/>
    <w:rsid w:val="004C212A"/>
    <w:rsid w:val="004E2DEA"/>
    <w:rsid w:val="004E55C7"/>
    <w:rsid w:val="00500232"/>
    <w:rsid w:val="00504668"/>
    <w:rsid w:val="00510037"/>
    <w:rsid w:val="005455E1"/>
    <w:rsid w:val="005502BD"/>
    <w:rsid w:val="00550C45"/>
    <w:rsid w:val="00556787"/>
    <w:rsid w:val="00582276"/>
    <w:rsid w:val="005947A3"/>
    <w:rsid w:val="005B4908"/>
    <w:rsid w:val="005B4BEA"/>
    <w:rsid w:val="005C2560"/>
    <w:rsid w:val="005C3AEE"/>
    <w:rsid w:val="005E5759"/>
    <w:rsid w:val="005F7585"/>
    <w:rsid w:val="00605759"/>
    <w:rsid w:val="0063225A"/>
    <w:rsid w:val="00650C6C"/>
    <w:rsid w:val="00652FE6"/>
    <w:rsid w:val="00667898"/>
    <w:rsid w:val="00673455"/>
    <w:rsid w:val="00677FE0"/>
    <w:rsid w:val="00685DAA"/>
    <w:rsid w:val="006B6222"/>
    <w:rsid w:val="006C23E8"/>
    <w:rsid w:val="006D04EF"/>
    <w:rsid w:val="006E2FB0"/>
    <w:rsid w:val="00706FE3"/>
    <w:rsid w:val="007102D2"/>
    <w:rsid w:val="00713948"/>
    <w:rsid w:val="00753A27"/>
    <w:rsid w:val="0076252E"/>
    <w:rsid w:val="0079342A"/>
    <w:rsid w:val="007B4949"/>
    <w:rsid w:val="007B541A"/>
    <w:rsid w:val="007D2532"/>
    <w:rsid w:val="007F0BC6"/>
    <w:rsid w:val="00811A64"/>
    <w:rsid w:val="0081275E"/>
    <w:rsid w:val="00831374"/>
    <w:rsid w:val="00857580"/>
    <w:rsid w:val="00865238"/>
    <w:rsid w:val="008667BF"/>
    <w:rsid w:val="00895645"/>
    <w:rsid w:val="008A7851"/>
    <w:rsid w:val="008C3782"/>
    <w:rsid w:val="008D4A32"/>
    <w:rsid w:val="008D4B56"/>
    <w:rsid w:val="008D593A"/>
    <w:rsid w:val="008E21A1"/>
    <w:rsid w:val="008E7760"/>
    <w:rsid w:val="008F177C"/>
    <w:rsid w:val="00922001"/>
    <w:rsid w:val="00922C17"/>
    <w:rsid w:val="00942DDD"/>
    <w:rsid w:val="009516A8"/>
    <w:rsid w:val="0097705C"/>
    <w:rsid w:val="009A24AA"/>
    <w:rsid w:val="009A7B7E"/>
    <w:rsid w:val="009B5F4A"/>
    <w:rsid w:val="009C1E96"/>
    <w:rsid w:val="009E74FE"/>
    <w:rsid w:val="009F393D"/>
    <w:rsid w:val="009F7F46"/>
    <w:rsid w:val="00A000BF"/>
    <w:rsid w:val="00A0587E"/>
    <w:rsid w:val="00A062AF"/>
    <w:rsid w:val="00A10C44"/>
    <w:rsid w:val="00A275BC"/>
    <w:rsid w:val="00A31F8C"/>
    <w:rsid w:val="00A464B4"/>
    <w:rsid w:val="00A61A5B"/>
    <w:rsid w:val="00A623E2"/>
    <w:rsid w:val="00A63D6B"/>
    <w:rsid w:val="00A747F0"/>
    <w:rsid w:val="00A84B52"/>
    <w:rsid w:val="00A8660F"/>
    <w:rsid w:val="00A95C48"/>
    <w:rsid w:val="00AA32C2"/>
    <w:rsid w:val="00AA7056"/>
    <w:rsid w:val="00AB1770"/>
    <w:rsid w:val="00AB31C6"/>
    <w:rsid w:val="00AB523B"/>
    <w:rsid w:val="00AD7E40"/>
    <w:rsid w:val="00B13726"/>
    <w:rsid w:val="00B1477A"/>
    <w:rsid w:val="00B2085D"/>
    <w:rsid w:val="00B20993"/>
    <w:rsid w:val="00B25516"/>
    <w:rsid w:val="00B35085"/>
    <w:rsid w:val="00B350AB"/>
    <w:rsid w:val="00B42E96"/>
    <w:rsid w:val="00B50EE6"/>
    <w:rsid w:val="00B52185"/>
    <w:rsid w:val="00B718D9"/>
    <w:rsid w:val="00B92F18"/>
    <w:rsid w:val="00B9753A"/>
    <w:rsid w:val="00B97B0E"/>
    <w:rsid w:val="00BA2AEF"/>
    <w:rsid w:val="00BB0275"/>
    <w:rsid w:val="00BB479C"/>
    <w:rsid w:val="00BB7571"/>
    <w:rsid w:val="00BC4720"/>
    <w:rsid w:val="00BC6723"/>
    <w:rsid w:val="00BD0B0D"/>
    <w:rsid w:val="00BD55D9"/>
    <w:rsid w:val="00BD75A2"/>
    <w:rsid w:val="00C2017A"/>
    <w:rsid w:val="00C2026B"/>
    <w:rsid w:val="00C20470"/>
    <w:rsid w:val="00C23B7C"/>
    <w:rsid w:val="00C34B2F"/>
    <w:rsid w:val="00C4641B"/>
    <w:rsid w:val="00C50A74"/>
    <w:rsid w:val="00C6682F"/>
    <w:rsid w:val="00C6690E"/>
    <w:rsid w:val="00C703C5"/>
    <w:rsid w:val="00C805F2"/>
    <w:rsid w:val="00C83AB8"/>
    <w:rsid w:val="00C95196"/>
    <w:rsid w:val="00C96EFE"/>
    <w:rsid w:val="00CA1DE9"/>
    <w:rsid w:val="00CC5E40"/>
    <w:rsid w:val="00CE4FB1"/>
    <w:rsid w:val="00D06D0A"/>
    <w:rsid w:val="00D1057C"/>
    <w:rsid w:val="00D10ECC"/>
    <w:rsid w:val="00D1246A"/>
    <w:rsid w:val="00D1569F"/>
    <w:rsid w:val="00D16FA6"/>
    <w:rsid w:val="00D20B1E"/>
    <w:rsid w:val="00D22462"/>
    <w:rsid w:val="00D230AC"/>
    <w:rsid w:val="00D32489"/>
    <w:rsid w:val="00D3349E"/>
    <w:rsid w:val="00D73CB8"/>
    <w:rsid w:val="00D857A0"/>
    <w:rsid w:val="00D93524"/>
    <w:rsid w:val="00D972C4"/>
    <w:rsid w:val="00DA7591"/>
    <w:rsid w:val="00DD15BB"/>
    <w:rsid w:val="00E04A73"/>
    <w:rsid w:val="00E32798"/>
    <w:rsid w:val="00E33CC8"/>
    <w:rsid w:val="00E45073"/>
    <w:rsid w:val="00E47207"/>
    <w:rsid w:val="00E51C91"/>
    <w:rsid w:val="00E54893"/>
    <w:rsid w:val="00E667C1"/>
    <w:rsid w:val="00EB0E31"/>
    <w:rsid w:val="00EC3F88"/>
    <w:rsid w:val="00ED36D8"/>
    <w:rsid w:val="00EE6BD7"/>
    <w:rsid w:val="00F0689D"/>
    <w:rsid w:val="00F12AB5"/>
    <w:rsid w:val="00F1612D"/>
    <w:rsid w:val="00F16C6E"/>
    <w:rsid w:val="00F71FEF"/>
    <w:rsid w:val="00F80058"/>
    <w:rsid w:val="00FB01B5"/>
    <w:rsid w:val="00FB665C"/>
    <w:rsid w:val="04AC486E"/>
    <w:rsid w:val="0555A53D"/>
    <w:rsid w:val="0580C11C"/>
    <w:rsid w:val="0845F446"/>
    <w:rsid w:val="11553791"/>
    <w:rsid w:val="1222045F"/>
    <w:rsid w:val="14DE7586"/>
    <w:rsid w:val="1625FCC8"/>
    <w:rsid w:val="17DFC80E"/>
    <w:rsid w:val="17EABA27"/>
    <w:rsid w:val="188D40F7"/>
    <w:rsid w:val="1D3C12A4"/>
    <w:rsid w:val="1F0718CF"/>
    <w:rsid w:val="1F1A7723"/>
    <w:rsid w:val="217ABAAC"/>
    <w:rsid w:val="23B6CBC3"/>
    <w:rsid w:val="255AAA69"/>
    <w:rsid w:val="324F9BBE"/>
    <w:rsid w:val="3AFDFE37"/>
    <w:rsid w:val="3F11C182"/>
    <w:rsid w:val="43F8C45E"/>
    <w:rsid w:val="44310F53"/>
    <w:rsid w:val="44DDC939"/>
    <w:rsid w:val="478F9C58"/>
    <w:rsid w:val="48D1FF7D"/>
    <w:rsid w:val="4A89B92C"/>
    <w:rsid w:val="4ADC487D"/>
    <w:rsid w:val="4C07E4F4"/>
    <w:rsid w:val="4C848215"/>
    <w:rsid w:val="512D0A14"/>
    <w:rsid w:val="51A3D137"/>
    <w:rsid w:val="522CFEF9"/>
    <w:rsid w:val="535E88F7"/>
    <w:rsid w:val="56809381"/>
    <w:rsid w:val="573B2997"/>
    <w:rsid w:val="5BDA4913"/>
    <w:rsid w:val="5C687A69"/>
    <w:rsid w:val="68793E8D"/>
    <w:rsid w:val="6B16FB71"/>
    <w:rsid w:val="6CC2F1F3"/>
    <w:rsid w:val="6D67448C"/>
    <w:rsid w:val="6DB38702"/>
    <w:rsid w:val="73E616BB"/>
    <w:rsid w:val="755779A2"/>
    <w:rsid w:val="7ACFFC93"/>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25403C6"/>
  <w15:chartTrackingRefBased/>
  <w15:docId w15:val="{BF4C3EE2-5BD8-4D98-AE75-E9096D539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7" w:qFormat="1"/>
    <w:lsdException w:name="heading 2" w:semiHidden="1" w:uiPriority="7" w:unhideWhenUsed="1" w:qFormat="1"/>
    <w:lsdException w:name="heading 3" w:semiHidden="1" w:uiPriority="7" w:unhideWhenUsed="1" w:qFormat="1"/>
    <w:lsdException w:name="heading 4" w:semiHidden="1" w:uiPriority="7" w:unhideWhenUsed="1" w:qFormat="1"/>
    <w:lsdException w:name="heading 5" w:semiHidden="1" w:uiPriority="7" w:unhideWhenUsed="1" w:qFormat="1"/>
    <w:lsdException w:name="heading 6" w:semiHidden="1" w:uiPriority="7" w:unhideWhenUsed="1" w:qFormat="1"/>
    <w:lsdException w:name="heading 7" w:semiHidden="1" w:uiPriority="7" w:unhideWhenUsed="1" w:qFormat="1"/>
    <w:lsdException w:name="heading 8" w:semiHidden="1" w:uiPriority="7" w:unhideWhenUsed="1" w:qFormat="1"/>
    <w:lsdException w:name="heading 9" w:semiHidden="1" w:uiPriority="7"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7"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0" w:qFormat="1"/>
    <w:lsdException w:name="List Number" w:uiPriority="15" w:qFormat="1"/>
    <w:lsdException w:name="List 2" w:semiHidden="1" w:unhideWhenUsed="1"/>
    <w:lsdException w:name="List 3" w:semiHidden="1" w:unhideWhenUsed="1"/>
    <w:lsdException w:name="List 4" w:semiHidden="1" w:unhideWhenUsed="1"/>
    <w:lsdException w:name="List 5" w:semiHidden="1" w:unhideWhenUsed="1"/>
    <w:lsdException w:name="List Bullet 2" w:uiPriority="10" w:qFormat="1"/>
    <w:lsdException w:name="List Bullet 3" w:semiHidden="1" w:uiPriority="10" w:unhideWhenUsed="1" w:qFormat="1"/>
    <w:lsdException w:name="List Bullet 4" w:semiHidden="1" w:uiPriority="10" w:unhideWhenUsed="1" w:qFormat="1"/>
    <w:lsdException w:name="List Bullet 5" w:semiHidden="1" w:uiPriority="10" w:unhideWhenUsed="1" w:qFormat="1"/>
    <w:lsdException w:name="List Number 2" w:uiPriority="15" w:qFormat="1"/>
    <w:lsdException w:name="List Number 3" w:uiPriority="15" w:qFormat="1"/>
    <w:lsdException w:name="List Number 4" w:uiPriority="15" w:qFormat="1"/>
    <w:lsdException w:name="List Number 5" w:uiPriority="15" w:qFormat="1"/>
    <w:lsdException w:name="Title" w:uiPriority="4" w:qFormat="1"/>
    <w:lsdException w:name="Closing" w:semiHidden="1" w:unhideWhenUsed="1"/>
    <w:lsdException w:name="Signature" w:semiHidden="1" w:unhideWhenUsed="1"/>
    <w:lsdException w:name="Default Paragraph Font" w:semiHidden="1" w:uiPriority="1" w:unhideWhenUsed="1" w:qFormat="1"/>
    <w:lsdException w:name="Body Text" w:semiHidden="1" w:uiPriority="1" w:unhideWhenUsed="1"/>
    <w:lsdException w:name="Body Text Indent" w:semiHidden="1" w:uiPriority="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5" w:qFormat="1"/>
    <w:lsdException w:name="Salutation" w:semiHidden="1" w:unhideWhenUsed="1"/>
    <w:lsdException w:name="Date" w:semiHidden="1" w:uiPriority="31" w:unhideWhenUsed="1"/>
    <w:lsdException w:name="Body Text First Indent" w:semiHidden="1" w:uiPriority="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29" w:unhideWhenUsed="1"/>
    <w:lsdException w:name="Hyperlink" w:semiHidden="1" w:unhideWhenUsed="1"/>
    <w:lsdException w:name="FollowedHyperlink" w:semiHidden="1" w:uiPriority="34"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5" w:qFormat="1"/>
    <w:lsdException w:name="Quote" w:uiPriority="27" w:qFormat="1"/>
    <w:lsdException w:name="Intense Quote" w:uiPriority="28"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23" w:qFormat="1"/>
    <w:lsdException w:name="Intense Reference" w:uiPriority="24" w:qFormat="1"/>
    <w:lsdException w:name="Book Title" w:semiHidden="1" w:unhideWhenUsed="1" w:qFormat="1"/>
    <w:lsdException w:name="Bibliography" w:semiHidden="1" w:uiPriority="38" w:unhideWhenUsed="1"/>
    <w:lsdException w:name="TOC Heading" w:semiHidden="1" w:uiPriority="6"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7B541A"/>
    <w:rPr>
      <w:lang w:val="en-GB"/>
    </w:rPr>
  </w:style>
  <w:style w:type="paragraph" w:styleId="Nadpis1">
    <w:name w:val="heading 1"/>
    <w:basedOn w:val="Normln"/>
    <w:next w:val="Normln"/>
    <w:link w:val="Nadpis1Char"/>
    <w:uiPriority w:val="7"/>
    <w:qFormat/>
    <w:rsid w:val="00831374"/>
    <w:pPr>
      <w:keepNext/>
      <w:keepLines/>
      <w:spacing w:before="160" w:after="0" w:line="293" w:lineRule="auto"/>
      <w:outlineLvl w:val="0"/>
    </w:pPr>
    <w:rPr>
      <w:rFonts w:asciiTheme="majorHAnsi" w:eastAsiaTheme="majorEastAsia" w:hAnsiTheme="majorHAnsi" w:cstheme="majorBidi"/>
      <w:b/>
      <w:color w:val="000000" w:themeColor="text1"/>
      <w:sz w:val="28"/>
      <w:szCs w:val="32"/>
      <w:lang w:val="cs-CZ"/>
    </w:rPr>
  </w:style>
  <w:style w:type="paragraph" w:styleId="Nadpis2">
    <w:name w:val="heading 2"/>
    <w:basedOn w:val="Normln"/>
    <w:next w:val="Normln"/>
    <w:link w:val="Nadpis2Char"/>
    <w:uiPriority w:val="7"/>
    <w:unhideWhenUsed/>
    <w:qFormat/>
    <w:rsid w:val="00063405"/>
    <w:pPr>
      <w:keepNext/>
      <w:keepLines/>
      <w:spacing w:before="80" w:after="0" w:line="293" w:lineRule="auto"/>
      <w:outlineLvl w:val="1"/>
    </w:pPr>
    <w:rPr>
      <w:rFonts w:asciiTheme="majorHAnsi" w:eastAsiaTheme="majorEastAsia" w:hAnsiTheme="majorHAnsi" w:cstheme="majorBidi"/>
      <w:b/>
      <w:color w:val="000000" w:themeColor="text1"/>
      <w:sz w:val="26"/>
      <w:szCs w:val="26"/>
      <w:lang w:val="cs-CZ"/>
    </w:rPr>
  </w:style>
  <w:style w:type="paragraph" w:styleId="Nadpis3">
    <w:name w:val="heading 3"/>
    <w:basedOn w:val="Normln"/>
    <w:next w:val="Normln"/>
    <w:link w:val="Nadpis3Char"/>
    <w:uiPriority w:val="7"/>
    <w:unhideWhenUsed/>
    <w:qFormat/>
    <w:rsid w:val="00504668"/>
    <w:pPr>
      <w:keepNext/>
      <w:keepLines/>
      <w:spacing w:before="40" w:after="0" w:line="293" w:lineRule="auto"/>
      <w:outlineLvl w:val="2"/>
    </w:pPr>
    <w:rPr>
      <w:rFonts w:asciiTheme="majorHAnsi" w:eastAsiaTheme="majorEastAsia" w:hAnsiTheme="majorHAnsi" w:cstheme="majorBidi"/>
      <w:b/>
      <w:color w:val="000000" w:themeColor="text1"/>
      <w:sz w:val="24"/>
      <w:szCs w:val="24"/>
      <w:lang w:val="cs-CZ"/>
    </w:rPr>
  </w:style>
  <w:style w:type="paragraph" w:styleId="Nadpis4">
    <w:name w:val="heading 4"/>
    <w:basedOn w:val="Normln"/>
    <w:next w:val="Normln"/>
    <w:link w:val="Nadpis4Char"/>
    <w:uiPriority w:val="7"/>
    <w:unhideWhenUsed/>
    <w:qFormat/>
    <w:rsid w:val="00C6690E"/>
    <w:pPr>
      <w:keepNext/>
      <w:keepLines/>
      <w:spacing w:before="40" w:after="0" w:line="293" w:lineRule="auto"/>
      <w:outlineLvl w:val="3"/>
    </w:pPr>
    <w:rPr>
      <w:rFonts w:asciiTheme="majorHAnsi" w:eastAsiaTheme="majorEastAsia" w:hAnsiTheme="majorHAnsi" w:cstheme="majorBidi"/>
      <w:i/>
      <w:iCs/>
      <w:color w:val="000000" w:themeColor="text1"/>
      <w:sz w:val="24"/>
      <w:lang w:val="cs-CZ"/>
    </w:rPr>
  </w:style>
  <w:style w:type="paragraph" w:styleId="Nadpis5">
    <w:name w:val="heading 5"/>
    <w:basedOn w:val="Normln"/>
    <w:next w:val="Normln"/>
    <w:link w:val="Nadpis5Char"/>
    <w:uiPriority w:val="7"/>
    <w:unhideWhenUsed/>
    <w:qFormat/>
    <w:rsid w:val="00C6690E"/>
    <w:pPr>
      <w:keepNext/>
      <w:keepLines/>
      <w:spacing w:before="40" w:after="0" w:line="293" w:lineRule="auto"/>
      <w:outlineLvl w:val="4"/>
    </w:pPr>
    <w:rPr>
      <w:rFonts w:asciiTheme="majorHAnsi" w:eastAsiaTheme="majorEastAsia" w:hAnsiTheme="majorHAnsi" w:cstheme="majorBidi"/>
      <w:b/>
      <w:color w:val="000000" w:themeColor="text1"/>
      <w:lang w:val="cs-CZ"/>
    </w:rPr>
  </w:style>
  <w:style w:type="paragraph" w:styleId="Nadpis6">
    <w:name w:val="heading 6"/>
    <w:basedOn w:val="Normln"/>
    <w:next w:val="Normln"/>
    <w:link w:val="Nadpis6Char"/>
    <w:uiPriority w:val="7"/>
    <w:unhideWhenUsed/>
    <w:qFormat/>
    <w:rsid w:val="00C6690E"/>
    <w:pPr>
      <w:keepNext/>
      <w:keepLines/>
      <w:spacing w:before="40" w:after="0" w:line="293" w:lineRule="auto"/>
      <w:outlineLvl w:val="5"/>
    </w:pPr>
    <w:rPr>
      <w:rFonts w:asciiTheme="majorHAnsi" w:eastAsiaTheme="majorEastAsia" w:hAnsiTheme="majorHAnsi" w:cstheme="majorBidi"/>
      <w:i/>
      <w:color w:val="000000" w:themeColor="text1"/>
      <w:lang w:val="cs-CZ"/>
    </w:rPr>
  </w:style>
  <w:style w:type="paragraph" w:styleId="Nadpis7">
    <w:name w:val="heading 7"/>
    <w:basedOn w:val="Normln"/>
    <w:next w:val="Normln"/>
    <w:link w:val="Nadpis7Char"/>
    <w:uiPriority w:val="7"/>
    <w:unhideWhenUsed/>
    <w:qFormat/>
    <w:rsid w:val="00C6690E"/>
    <w:pPr>
      <w:keepNext/>
      <w:keepLines/>
      <w:spacing w:before="40" w:after="0" w:line="293" w:lineRule="auto"/>
      <w:outlineLvl w:val="6"/>
    </w:pPr>
    <w:rPr>
      <w:rFonts w:asciiTheme="majorHAnsi" w:eastAsiaTheme="majorEastAsia" w:hAnsiTheme="majorHAnsi" w:cstheme="majorBidi"/>
      <w:iCs/>
      <w:color w:val="000000" w:themeColor="text1"/>
      <w:lang w:val="cs-CZ"/>
    </w:rPr>
  </w:style>
  <w:style w:type="paragraph" w:styleId="Nadpis8">
    <w:name w:val="heading 8"/>
    <w:basedOn w:val="Normln"/>
    <w:next w:val="Normln"/>
    <w:link w:val="Nadpis8Char"/>
    <w:uiPriority w:val="7"/>
    <w:unhideWhenUsed/>
    <w:qFormat/>
    <w:rsid w:val="00A95C48"/>
    <w:pPr>
      <w:keepNext/>
      <w:keepLines/>
      <w:spacing w:before="40" w:after="0" w:line="293" w:lineRule="auto"/>
      <w:outlineLvl w:val="7"/>
    </w:pPr>
    <w:rPr>
      <w:rFonts w:asciiTheme="majorHAnsi" w:eastAsiaTheme="majorEastAsia" w:hAnsiTheme="majorHAnsi" w:cstheme="majorBidi"/>
      <w:b/>
      <w:color w:val="272727" w:themeColor="text1" w:themeTint="D8"/>
      <w:szCs w:val="21"/>
      <w:lang w:val="cs-CZ"/>
    </w:rPr>
  </w:style>
  <w:style w:type="paragraph" w:styleId="Nadpis9">
    <w:name w:val="heading 9"/>
    <w:basedOn w:val="Normln"/>
    <w:next w:val="Normln"/>
    <w:link w:val="Nadpis9Char"/>
    <w:uiPriority w:val="7"/>
    <w:unhideWhenUsed/>
    <w:qFormat/>
    <w:rsid w:val="00A95C48"/>
    <w:pPr>
      <w:keepNext/>
      <w:keepLines/>
      <w:spacing w:before="40" w:after="0" w:line="293" w:lineRule="auto"/>
      <w:outlineLvl w:val="8"/>
    </w:pPr>
    <w:rPr>
      <w:rFonts w:asciiTheme="majorHAnsi" w:eastAsiaTheme="majorEastAsia" w:hAnsiTheme="majorHAnsi" w:cstheme="majorBidi"/>
      <w:i/>
      <w:iCs/>
      <w:color w:val="272727" w:themeColor="text1" w:themeTint="D8"/>
      <w:sz w:val="21"/>
      <w:szCs w:val="21"/>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5"/>
    <w:unhideWhenUsed/>
    <w:qFormat/>
    <w:rsid w:val="009F7F46"/>
    <w:pPr>
      <w:spacing w:after="160" w:line="293" w:lineRule="auto"/>
      <w:ind w:left="720"/>
      <w:contextualSpacing/>
    </w:pPr>
    <w:rPr>
      <w:color w:val="000000" w:themeColor="text1"/>
      <w:lang w:val="cs-CZ"/>
    </w:rPr>
  </w:style>
  <w:style w:type="numbering" w:customStyle="1" w:styleId="VariantaB-odrky">
    <w:name w:val="Varianta B - odrážky"/>
    <w:uiPriority w:val="99"/>
    <w:rsid w:val="007102D2"/>
    <w:pPr>
      <w:numPr>
        <w:numId w:val="1"/>
      </w:numPr>
    </w:pPr>
  </w:style>
  <w:style w:type="character" w:customStyle="1" w:styleId="Nadpis1Char">
    <w:name w:val="Nadpis 1 Char"/>
    <w:basedOn w:val="Standardnpsmoodstavce"/>
    <w:link w:val="Nadpis1"/>
    <w:uiPriority w:val="7"/>
    <w:rsid w:val="003250CB"/>
    <w:rPr>
      <w:rFonts w:asciiTheme="majorHAnsi" w:eastAsiaTheme="majorEastAsia" w:hAnsiTheme="majorHAnsi" w:cstheme="majorBidi"/>
      <w:b/>
      <w:color w:val="000000" w:themeColor="text1"/>
      <w:sz w:val="28"/>
      <w:szCs w:val="32"/>
    </w:rPr>
  </w:style>
  <w:style w:type="numbering" w:customStyle="1" w:styleId="VariantaA-odrky">
    <w:name w:val="Varianta A - odrážky"/>
    <w:uiPriority w:val="99"/>
    <w:rsid w:val="00262DAF"/>
    <w:pPr>
      <w:numPr>
        <w:numId w:val="2"/>
      </w:numPr>
    </w:pPr>
  </w:style>
  <w:style w:type="character" w:customStyle="1" w:styleId="Nadpis2Char">
    <w:name w:val="Nadpis 2 Char"/>
    <w:basedOn w:val="Standardnpsmoodstavce"/>
    <w:link w:val="Nadpis2"/>
    <w:uiPriority w:val="7"/>
    <w:rsid w:val="003250CB"/>
    <w:rPr>
      <w:rFonts w:asciiTheme="majorHAnsi" w:eastAsiaTheme="majorEastAsia" w:hAnsiTheme="majorHAnsi" w:cstheme="majorBidi"/>
      <w:b/>
      <w:color w:val="000000" w:themeColor="text1"/>
      <w:sz w:val="26"/>
      <w:szCs w:val="26"/>
    </w:rPr>
  </w:style>
  <w:style w:type="numbering" w:customStyle="1" w:styleId="VariantaA-sla">
    <w:name w:val="Varianta A - čísla"/>
    <w:uiPriority w:val="99"/>
    <w:rsid w:val="00B50EE6"/>
    <w:pPr>
      <w:numPr>
        <w:numId w:val="20"/>
      </w:numPr>
    </w:pPr>
  </w:style>
  <w:style w:type="numbering" w:customStyle="1" w:styleId="VariantaB-sla">
    <w:name w:val="Varianta B - čísla"/>
    <w:uiPriority w:val="99"/>
    <w:rsid w:val="009F7F46"/>
    <w:pPr>
      <w:numPr>
        <w:numId w:val="6"/>
      </w:numPr>
    </w:pPr>
  </w:style>
  <w:style w:type="character" w:customStyle="1" w:styleId="Nadpis3Char">
    <w:name w:val="Nadpis 3 Char"/>
    <w:basedOn w:val="Standardnpsmoodstavce"/>
    <w:link w:val="Nadpis3"/>
    <w:uiPriority w:val="7"/>
    <w:rsid w:val="003250CB"/>
    <w:rPr>
      <w:rFonts w:asciiTheme="majorHAnsi" w:eastAsiaTheme="majorEastAsia" w:hAnsiTheme="majorHAnsi" w:cstheme="majorBidi"/>
      <w:b/>
      <w:color w:val="000000" w:themeColor="text1"/>
      <w:sz w:val="24"/>
      <w:szCs w:val="24"/>
    </w:rPr>
  </w:style>
  <w:style w:type="character" w:customStyle="1" w:styleId="Nadpis4Char">
    <w:name w:val="Nadpis 4 Char"/>
    <w:basedOn w:val="Standardnpsmoodstavce"/>
    <w:link w:val="Nadpis4"/>
    <w:uiPriority w:val="7"/>
    <w:rsid w:val="003250CB"/>
    <w:rPr>
      <w:rFonts w:asciiTheme="majorHAnsi" w:eastAsiaTheme="majorEastAsia" w:hAnsiTheme="majorHAnsi" w:cstheme="majorBidi"/>
      <w:i/>
      <w:iCs/>
      <w:color w:val="000000" w:themeColor="text1"/>
      <w:sz w:val="24"/>
    </w:rPr>
  </w:style>
  <w:style w:type="character" w:customStyle="1" w:styleId="Nadpis5Char">
    <w:name w:val="Nadpis 5 Char"/>
    <w:basedOn w:val="Standardnpsmoodstavce"/>
    <w:link w:val="Nadpis5"/>
    <w:uiPriority w:val="7"/>
    <w:rsid w:val="003250CB"/>
    <w:rPr>
      <w:rFonts w:asciiTheme="majorHAnsi" w:eastAsiaTheme="majorEastAsia" w:hAnsiTheme="majorHAnsi" w:cstheme="majorBidi"/>
      <w:b/>
      <w:color w:val="000000" w:themeColor="text1"/>
    </w:rPr>
  </w:style>
  <w:style w:type="character" w:customStyle="1" w:styleId="Nadpis6Char">
    <w:name w:val="Nadpis 6 Char"/>
    <w:basedOn w:val="Standardnpsmoodstavce"/>
    <w:link w:val="Nadpis6"/>
    <w:uiPriority w:val="7"/>
    <w:rsid w:val="003250CB"/>
    <w:rPr>
      <w:rFonts w:asciiTheme="majorHAnsi" w:eastAsiaTheme="majorEastAsia" w:hAnsiTheme="majorHAnsi" w:cstheme="majorBidi"/>
      <w:i/>
      <w:color w:val="000000" w:themeColor="text1"/>
    </w:rPr>
  </w:style>
  <w:style w:type="character" w:customStyle="1" w:styleId="Nadpis7Char">
    <w:name w:val="Nadpis 7 Char"/>
    <w:basedOn w:val="Standardnpsmoodstavce"/>
    <w:link w:val="Nadpis7"/>
    <w:uiPriority w:val="7"/>
    <w:rsid w:val="003250CB"/>
    <w:rPr>
      <w:rFonts w:asciiTheme="majorHAnsi" w:eastAsiaTheme="majorEastAsia" w:hAnsiTheme="majorHAnsi" w:cstheme="majorBidi"/>
      <w:iCs/>
      <w:color w:val="000000" w:themeColor="text1"/>
    </w:rPr>
  </w:style>
  <w:style w:type="character" w:customStyle="1" w:styleId="Nadpis8Char">
    <w:name w:val="Nadpis 8 Char"/>
    <w:basedOn w:val="Standardnpsmoodstavce"/>
    <w:link w:val="Nadpis8"/>
    <w:uiPriority w:val="7"/>
    <w:rsid w:val="003250CB"/>
    <w:rPr>
      <w:rFonts w:asciiTheme="majorHAnsi" w:eastAsiaTheme="majorEastAsia" w:hAnsiTheme="majorHAnsi" w:cstheme="majorBidi"/>
      <w:b/>
      <w:color w:val="272727" w:themeColor="text1" w:themeTint="D8"/>
      <w:szCs w:val="21"/>
    </w:rPr>
  </w:style>
  <w:style w:type="character" w:customStyle="1" w:styleId="Nadpis9Char">
    <w:name w:val="Nadpis 9 Char"/>
    <w:basedOn w:val="Standardnpsmoodstavce"/>
    <w:link w:val="Nadpis9"/>
    <w:uiPriority w:val="7"/>
    <w:rsid w:val="003250CB"/>
    <w:rPr>
      <w:rFonts w:asciiTheme="majorHAnsi" w:eastAsiaTheme="majorEastAsia" w:hAnsiTheme="majorHAnsi" w:cstheme="majorBidi"/>
      <w:i/>
      <w:iCs/>
      <w:color w:val="272727" w:themeColor="text1" w:themeTint="D8"/>
      <w:sz w:val="21"/>
      <w:szCs w:val="21"/>
    </w:rPr>
  </w:style>
  <w:style w:type="paragraph" w:styleId="Nzev">
    <w:name w:val="Title"/>
    <w:basedOn w:val="Normln"/>
    <w:next w:val="Normln"/>
    <w:link w:val="NzevChar"/>
    <w:uiPriority w:val="4"/>
    <w:qFormat/>
    <w:rsid w:val="00A63D6B"/>
    <w:pPr>
      <w:keepNext/>
      <w:keepLines/>
      <w:spacing w:after="0" w:line="240" w:lineRule="auto"/>
      <w:contextualSpacing/>
    </w:pPr>
    <w:rPr>
      <w:rFonts w:asciiTheme="majorHAnsi" w:eastAsiaTheme="majorEastAsia" w:hAnsiTheme="majorHAnsi" w:cstheme="majorBidi"/>
      <w:color w:val="000000" w:themeColor="text1"/>
      <w:spacing w:val="-10"/>
      <w:kern w:val="28"/>
      <w:sz w:val="48"/>
      <w:szCs w:val="56"/>
      <w:lang w:val="cs-CZ"/>
    </w:rPr>
  </w:style>
  <w:style w:type="character" w:customStyle="1" w:styleId="NzevChar">
    <w:name w:val="Název Char"/>
    <w:basedOn w:val="Standardnpsmoodstavce"/>
    <w:link w:val="Nzev"/>
    <w:uiPriority w:val="4"/>
    <w:rsid w:val="003250CB"/>
    <w:rPr>
      <w:rFonts w:asciiTheme="majorHAnsi" w:eastAsiaTheme="majorEastAsia" w:hAnsiTheme="majorHAnsi" w:cstheme="majorBidi"/>
      <w:color w:val="000000" w:themeColor="text1"/>
      <w:spacing w:val="-10"/>
      <w:kern w:val="28"/>
      <w:sz w:val="48"/>
      <w:szCs w:val="56"/>
    </w:rPr>
  </w:style>
  <w:style w:type="character" w:styleId="Zdraznnintenzivn">
    <w:name w:val="Intense Emphasis"/>
    <w:basedOn w:val="Standardnpsmoodstavce"/>
    <w:uiPriority w:val="21"/>
    <w:qFormat/>
    <w:rsid w:val="00EE6BD7"/>
    <w:rPr>
      <w:b/>
      <w:i/>
      <w:iCs/>
      <w:color w:val="000000" w:themeColor="text1"/>
    </w:rPr>
  </w:style>
  <w:style w:type="paragraph" w:styleId="Vrazncitt">
    <w:name w:val="Intense Quote"/>
    <w:basedOn w:val="Normln"/>
    <w:next w:val="Normln"/>
    <w:link w:val="VrazncittChar"/>
    <w:uiPriority w:val="28"/>
    <w:qFormat/>
    <w:rsid w:val="00713948"/>
    <w:pPr>
      <w:keepLines/>
      <w:pBdr>
        <w:top w:val="single" w:sz="4" w:space="10" w:color="000000" w:themeColor="text1"/>
        <w:bottom w:val="single" w:sz="4" w:space="10" w:color="000000" w:themeColor="text1"/>
      </w:pBdr>
      <w:spacing w:before="240" w:after="240" w:line="293" w:lineRule="auto"/>
      <w:ind w:left="357" w:right="357"/>
    </w:pPr>
    <w:rPr>
      <w:i/>
      <w:iCs/>
      <w:color w:val="000000" w:themeColor="text1"/>
      <w:lang w:val="cs-CZ"/>
    </w:rPr>
  </w:style>
  <w:style w:type="character" w:customStyle="1" w:styleId="VrazncittChar">
    <w:name w:val="Výrazný citát Char"/>
    <w:basedOn w:val="Standardnpsmoodstavce"/>
    <w:link w:val="Vrazncitt"/>
    <w:uiPriority w:val="28"/>
    <w:rsid w:val="00713948"/>
    <w:rPr>
      <w:i/>
      <w:iCs/>
      <w:color w:val="000000" w:themeColor="text1"/>
    </w:rPr>
  </w:style>
  <w:style w:type="character" w:styleId="Odkazintenzivn">
    <w:name w:val="Intense Reference"/>
    <w:basedOn w:val="Standardnpsmoodstavce"/>
    <w:uiPriority w:val="24"/>
    <w:qFormat/>
    <w:rsid w:val="0039063C"/>
    <w:rPr>
      <w:b/>
      <w:bCs/>
      <w:smallCaps/>
      <w:color w:val="000000" w:themeColor="text1"/>
      <w:spacing w:val="5"/>
    </w:rPr>
  </w:style>
  <w:style w:type="paragraph" w:styleId="slovanseznam">
    <w:name w:val="List Number"/>
    <w:aliases w:val="Číslovaný seznam A"/>
    <w:basedOn w:val="Normln"/>
    <w:uiPriority w:val="15"/>
    <w:qFormat/>
    <w:rsid w:val="001B1E4A"/>
    <w:pPr>
      <w:numPr>
        <w:numId w:val="33"/>
      </w:numPr>
      <w:spacing w:after="0" w:line="293" w:lineRule="auto"/>
    </w:pPr>
    <w:rPr>
      <w:color w:val="000000" w:themeColor="text1"/>
      <w:lang w:val="cs-CZ"/>
    </w:rPr>
  </w:style>
  <w:style w:type="paragraph" w:styleId="slovanseznam2">
    <w:name w:val="List Number 2"/>
    <w:aliases w:val="Číslovaný seznam A 2"/>
    <w:basedOn w:val="Normln"/>
    <w:uiPriority w:val="15"/>
    <w:qFormat/>
    <w:rsid w:val="001B1E4A"/>
    <w:pPr>
      <w:numPr>
        <w:ilvl w:val="1"/>
        <w:numId w:val="33"/>
      </w:numPr>
      <w:spacing w:after="0" w:line="293" w:lineRule="auto"/>
      <w:contextualSpacing/>
    </w:pPr>
    <w:rPr>
      <w:color w:val="000000" w:themeColor="text1"/>
      <w:lang w:val="cs-CZ"/>
    </w:rPr>
  </w:style>
  <w:style w:type="paragraph" w:styleId="slovanseznam3">
    <w:name w:val="List Number 3"/>
    <w:aliases w:val="Číslovaný seznam A 3"/>
    <w:basedOn w:val="Normln"/>
    <w:uiPriority w:val="15"/>
    <w:qFormat/>
    <w:rsid w:val="001B1E4A"/>
    <w:pPr>
      <w:numPr>
        <w:ilvl w:val="2"/>
        <w:numId w:val="33"/>
      </w:numPr>
      <w:spacing w:after="0" w:line="293" w:lineRule="auto"/>
      <w:contextualSpacing/>
    </w:pPr>
    <w:rPr>
      <w:color w:val="000000" w:themeColor="text1"/>
      <w:lang w:val="cs-CZ"/>
    </w:rPr>
  </w:style>
  <w:style w:type="paragraph" w:styleId="slovanseznam4">
    <w:name w:val="List Number 4"/>
    <w:aliases w:val="Číslovaný seznam A 4"/>
    <w:basedOn w:val="Normln"/>
    <w:uiPriority w:val="15"/>
    <w:qFormat/>
    <w:rsid w:val="001B1E4A"/>
    <w:pPr>
      <w:numPr>
        <w:ilvl w:val="3"/>
        <w:numId w:val="33"/>
      </w:numPr>
      <w:spacing w:after="0" w:line="293" w:lineRule="auto"/>
      <w:contextualSpacing/>
    </w:pPr>
    <w:rPr>
      <w:color w:val="000000" w:themeColor="text1"/>
      <w:lang w:val="cs-CZ"/>
    </w:rPr>
  </w:style>
  <w:style w:type="paragraph" w:styleId="slovanseznam5">
    <w:name w:val="List Number 5"/>
    <w:aliases w:val="Číslovaný seznam A 5"/>
    <w:basedOn w:val="Normln"/>
    <w:uiPriority w:val="15"/>
    <w:qFormat/>
    <w:rsid w:val="001B1E4A"/>
    <w:pPr>
      <w:numPr>
        <w:ilvl w:val="4"/>
        <w:numId w:val="33"/>
      </w:numPr>
      <w:spacing w:after="0" w:line="293" w:lineRule="auto"/>
      <w:contextualSpacing/>
    </w:pPr>
    <w:rPr>
      <w:color w:val="000000" w:themeColor="text1"/>
      <w:lang w:val="cs-CZ"/>
    </w:rPr>
  </w:style>
  <w:style w:type="paragraph" w:customStyle="1" w:styleId="slovanseznamB">
    <w:name w:val="Číslovaný seznam B"/>
    <w:basedOn w:val="Normln"/>
    <w:uiPriority w:val="16"/>
    <w:qFormat/>
    <w:rsid w:val="009F7F46"/>
    <w:pPr>
      <w:numPr>
        <w:numId w:val="31"/>
      </w:numPr>
      <w:spacing w:after="0" w:line="293" w:lineRule="auto"/>
    </w:pPr>
    <w:rPr>
      <w:color w:val="000000" w:themeColor="text1"/>
      <w:lang w:val="cs-CZ"/>
    </w:rPr>
  </w:style>
  <w:style w:type="paragraph" w:customStyle="1" w:styleId="slovanseznamB2">
    <w:name w:val="Číslovaný seznam B 2"/>
    <w:basedOn w:val="Normln"/>
    <w:uiPriority w:val="16"/>
    <w:qFormat/>
    <w:rsid w:val="009F7F46"/>
    <w:pPr>
      <w:numPr>
        <w:ilvl w:val="1"/>
        <w:numId w:val="31"/>
      </w:numPr>
      <w:spacing w:after="0" w:line="293" w:lineRule="auto"/>
    </w:pPr>
    <w:rPr>
      <w:color w:val="000000" w:themeColor="text1"/>
      <w:lang w:val="cs-CZ"/>
    </w:rPr>
  </w:style>
  <w:style w:type="paragraph" w:customStyle="1" w:styleId="slovanseznamB3">
    <w:name w:val="Číslovaný seznam B 3"/>
    <w:basedOn w:val="Normln"/>
    <w:uiPriority w:val="16"/>
    <w:qFormat/>
    <w:rsid w:val="009F7F46"/>
    <w:pPr>
      <w:numPr>
        <w:ilvl w:val="2"/>
        <w:numId w:val="31"/>
      </w:numPr>
      <w:spacing w:after="0" w:line="293" w:lineRule="auto"/>
    </w:pPr>
    <w:rPr>
      <w:color w:val="000000" w:themeColor="text1"/>
      <w:lang w:val="cs-CZ"/>
    </w:rPr>
  </w:style>
  <w:style w:type="paragraph" w:customStyle="1" w:styleId="slovanseznamB4">
    <w:name w:val="Číslovaný seznam B 4"/>
    <w:basedOn w:val="Normln"/>
    <w:uiPriority w:val="16"/>
    <w:qFormat/>
    <w:rsid w:val="009F7F46"/>
    <w:pPr>
      <w:numPr>
        <w:ilvl w:val="3"/>
        <w:numId w:val="31"/>
      </w:numPr>
      <w:spacing w:after="0" w:line="293" w:lineRule="auto"/>
    </w:pPr>
    <w:rPr>
      <w:color w:val="000000" w:themeColor="text1"/>
      <w:lang w:val="cs-CZ"/>
    </w:rPr>
  </w:style>
  <w:style w:type="paragraph" w:customStyle="1" w:styleId="slovanseznamB5">
    <w:name w:val="Číslovaný seznam B 5"/>
    <w:basedOn w:val="Normln"/>
    <w:uiPriority w:val="16"/>
    <w:qFormat/>
    <w:rsid w:val="009F7F46"/>
    <w:pPr>
      <w:numPr>
        <w:ilvl w:val="4"/>
        <w:numId w:val="31"/>
      </w:numPr>
      <w:spacing w:after="0" w:line="293" w:lineRule="auto"/>
    </w:pPr>
    <w:rPr>
      <w:color w:val="000000" w:themeColor="text1"/>
      <w:lang w:val="cs-CZ"/>
    </w:rPr>
  </w:style>
  <w:style w:type="paragraph" w:styleId="Seznamsodrkami3">
    <w:name w:val="List Bullet 3"/>
    <w:aliases w:val="Seznam s odrážkami A 3"/>
    <w:basedOn w:val="Normln"/>
    <w:uiPriority w:val="10"/>
    <w:qFormat/>
    <w:rsid w:val="00262DAF"/>
    <w:pPr>
      <w:numPr>
        <w:ilvl w:val="2"/>
        <w:numId w:val="32"/>
      </w:numPr>
      <w:spacing w:after="0" w:line="293" w:lineRule="auto"/>
      <w:contextualSpacing/>
    </w:pPr>
    <w:rPr>
      <w:color w:val="000000" w:themeColor="text1"/>
      <w:lang w:val="cs-CZ"/>
    </w:rPr>
  </w:style>
  <w:style w:type="paragraph" w:styleId="Seznamsodrkami4">
    <w:name w:val="List Bullet 4"/>
    <w:aliases w:val="Seznam s odrážkami A 4"/>
    <w:basedOn w:val="Normln"/>
    <w:uiPriority w:val="10"/>
    <w:qFormat/>
    <w:rsid w:val="00262DAF"/>
    <w:pPr>
      <w:numPr>
        <w:ilvl w:val="3"/>
        <w:numId w:val="32"/>
      </w:numPr>
      <w:spacing w:after="0" w:line="293" w:lineRule="auto"/>
      <w:contextualSpacing/>
    </w:pPr>
    <w:rPr>
      <w:color w:val="000000" w:themeColor="text1"/>
      <w:lang w:val="cs-CZ"/>
    </w:rPr>
  </w:style>
  <w:style w:type="paragraph" w:styleId="Seznamsodrkami5">
    <w:name w:val="List Bullet 5"/>
    <w:aliases w:val="Seznam s odrážkami A 5"/>
    <w:basedOn w:val="Normln"/>
    <w:uiPriority w:val="10"/>
    <w:qFormat/>
    <w:rsid w:val="00262DAF"/>
    <w:pPr>
      <w:numPr>
        <w:ilvl w:val="4"/>
        <w:numId w:val="32"/>
      </w:numPr>
      <w:spacing w:after="0" w:line="293" w:lineRule="auto"/>
    </w:pPr>
    <w:rPr>
      <w:color w:val="000000" w:themeColor="text1"/>
      <w:lang w:val="cs-CZ"/>
    </w:rPr>
  </w:style>
  <w:style w:type="paragraph" w:styleId="Seznamsodrkami">
    <w:name w:val="List Bullet"/>
    <w:aliases w:val="Seznam s odrážkami A"/>
    <w:basedOn w:val="Normln"/>
    <w:uiPriority w:val="10"/>
    <w:qFormat/>
    <w:rsid w:val="00262DAF"/>
    <w:pPr>
      <w:numPr>
        <w:numId w:val="32"/>
      </w:numPr>
      <w:spacing w:after="0" w:line="293" w:lineRule="auto"/>
      <w:contextualSpacing/>
    </w:pPr>
    <w:rPr>
      <w:color w:val="000000" w:themeColor="text1"/>
      <w:lang w:val="cs-CZ"/>
    </w:rPr>
  </w:style>
  <w:style w:type="paragraph" w:styleId="Seznamsodrkami2">
    <w:name w:val="List Bullet 2"/>
    <w:aliases w:val="Seznam s odrážkami A 2"/>
    <w:basedOn w:val="Normln"/>
    <w:uiPriority w:val="10"/>
    <w:qFormat/>
    <w:rsid w:val="00262DAF"/>
    <w:pPr>
      <w:numPr>
        <w:ilvl w:val="1"/>
        <w:numId w:val="32"/>
      </w:numPr>
      <w:spacing w:after="0" w:line="293" w:lineRule="auto"/>
      <w:contextualSpacing/>
    </w:pPr>
    <w:rPr>
      <w:color w:val="000000" w:themeColor="text1"/>
      <w:lang w:val="cs-CZ"/>
    </w:rPr>
  </w:style>
  <w:style w:type="paragraph" w:customStyle="1" w:styleId="Nadpis1-mimoobsah">
    <w:name w:val="Nadpis 1 - mimo obsah"/>
    <w:basedOn w:val="Normln"/>
    <w:next w:val="Normln"/>
    <w:uiPriority w:val="8"/>
    <w:qFormat/>
    <w:rsid w:val="00831374"/>
    <w:pPr>
      <w:keepNext/>
      <w:keepLines/>
      <w:spacing w:before="160" w:after="0" w:line="293" w:lineRule="auto"/>
    </w:pPr>
    <w:rPr>
      <w:rFonts w:asciiTheme="majorHAnsi" w:hAnsiTheme="majorHAnsi"/>
      <w:b/>
      <w:color w:val="000000" w:themeColor="text1"/>
      <w:sz w:val="28"/>
      <w:lang w:val="cs-CZ"/>
    </w:rPr>
  </w:style>
  <w:style w:type="paragraph" w:customStyle="1" w:styleId="Nadpis2-mimoobsah">
    <w:name w:val="Nadpis 2 - mimo obsah"/>
    <w:basedOn w:val="Normln"/>
    <w:next w:val="Normln"/>
    <w:uiPriority w:val="8"/>
    <w:qFormat/>
    <w:rsid w:val="00AB523B"/>
    <w:pPr>
      <w:keepNext/>
      <w:keepLines/>
      <w:spacing w:before="80" w:after="0" w:line="293" w:lineRule="auto"/>
    </w:pPr>
    <w:rPr>
      <w:rFonts w:asciiTheme="majorHAnsi" w:hAnsiTheme="majorHAnsi"/>
      <w:b/>
      <w:color w:val="000000" w:themeColor="text1"/>
      <w:sz w:val="26"/>
      <w:lang w:val="cs-CZ"/>
    </w:rPr>
  </w:style>
  <w:style w:type="paragraph" w:customStyle="1" w:styleId="Nadpis3-mimoobsah">
    <w:name w:val="Nadpis 3 - mimo obsah"/>
    <w:basedOn w:val="Normln"/>
    <w:next w:val="Normln"/>
    <w:uiPriority w:val="8"/>
    <w:qFormat/>
    <w:rsid w:val="00BB479C"/>
    <w:pPr>
      <w:keepNext/>
      <w:keepLines/>
      <w:spacing w:before="40" w:after="0" w:line="293" w:lineRule="auto"/>
    </w:pPr>
    <w:rPr>
      <w:rFonts w:asciiTheme="majorHAnsi" w:hAnsiTheme="majorHAnsi"/>
      <w:b/>
      <w:color w:val="000000" w:themeColor="text1"/>
      <w:sz w:val="24"/>
      <w:lang w:val="cs-CZ"/>
    </w:rPr>
  </w:style>
  <w:style w:type="paragraph" w:customStyle="1" w:styleId="Nadpis4-mimoobsah">
    <w:name w:val="Nadpis 4 - mimo obsah"/>
    <w:basedOn w:val="Normln"/>
    <w:next w:val="Normln"/>
    <w:uiPriority w:val="8"/>
    <w:qFormat/>
    <w:rsid w:val="00BB479C"/>
    <w:pPr>
      <w:keepNext/>
      <w:keepLines/>
      <w:spacing w:before="40" w:after="0" w:line="293" w:lineRule="auto"/>
    </w:pPr>
    <w:rPr>
      <w:rFonts w:asciiTheme="majorHAnsi" w:hAnsiTheme="majorHAnsi"/>
      <w:i/>
      <w:color w:val="000000" w:themeColor="text1"/>
      <w:sz w:val="24"/>
      <w:lang w:val="cs-CZ"/>
    </w:rPr>
  </w:style>
  <w:style w:type="paragraph" w:customStyle="1" w:styleId="Nadpis5-mimoobsah">
    <w:name w:val="Nadpis 5 - mimo obsah"/>
    <w:basedOn w:val="Normln"/>
    <w:next w:val="Normln"/>
    <w:uiPriority w:val="8"/>
    <w:qFormat/>
    <w:rsid w:val="00BB479C"/>
    <w:pPr>
      <w:keepNext/>
      <w:keepLines/>
      <w:spacing w:before="40" w:after="0" w:line="293" w:lineRule="auto"/>
    </w:pPr>
    <w:rPr>
      <w:rFonts w:asciiTheme="majorHAnsi" w:hAnsiTheme="majorHAnsi"/>
      <w:b/>
      <w:color w:val="000000" w:themeColor="text1"/>
      <w:lang w:val="cs-CZ"/>
    </w:rPr>
  </w:style>
  <w:style w:type="paragraph" w:customStyle="1" w:styleId="Nadpis7mimoobsah">
    <w:name w:val="Nadpis 7 mimo obsah"/>
    <w:basedOn w:val="Normln"/>
    <w:next w:val="Normln"/>
    <w:uiPriority w:val="8"/>
    <w:qFormat/>
    <w:rsid w:val="00BB479C"/>
    <w:pPr>
      <w:keepNext/>
      <w:keepLines/>
      <w:spacing w:before="40" w:after="0" w:line="293" w:lineRule="auto"/>
    </w:pPr>
    <w:rPr>
      <w:rFonts w:asciiTheme="majorHAnsi" w:hAnsiTheme="majorHAnsi"/>
      <w:color w:val="000000" w:themeColor="text1"/>
      <w:lang w:val="cs-CZ"/>
    </w:rPr>
  </w:style>
  <w:style w:type="paragraph" w:customStyle="1" w:styleId="Nadpis6mimoobsah">
    <w:name w:val="Nadpis 6 mimo obsah"/>
    <w:basedOn w:val="Normln"/>
    <w:next w:val="Normln"/>
    <w:uiPriority w:val="8"/>
    <w:qFormat/>
    <w:rsid w:val="00A95C48"/>
    <w:pPr>
      <w:keepNext/>
      <w:keepLines/>
      <w:spacing w:before="40" w:after="0" w:line="293" w:lineRule="auto"/>
    </w:pPr>
    <w:rPr>
      <w:rFonts w:asciiTheme="majorHAnsi" w:hAnsiTheme="majorHAnsi"/>
      <w:i/>
      <w:color w:val="000000" w:themeColor="text1"/>
      <w:lang w:val="cs-CZ"/>
    </w:rPr>
  </w:style>
  <w:style w:type="paragraph" w:customStyle="1" w:styleId="Nadpis8mimoobsah">
    <w:name w:val="Nadpis 8 mimo obsah"/>
    <w:basedOn w:val="Normln"/>
    <w:next w:val="Normln"/>
    <w:uiPriority w:val="8"/>
    <w:qFormat/>
    <w:rsid w:val="00A95C48"/>
    <w:pPr>
      <w:keepNext/>
      <w:keepLines/>
      <w:spacing w:before="40" w:after="0" w:line="293" w:lineRule="auto"/>
    </w:pPr>
    <w:rPr>
      <w:rFonts w:asciiTheme="majorHAnsi" w:hAnsiTheme="majorHAnsi"/>
      <w:b/>
      <w:color w:val="000000" w:themeColor="text1"/>
      <w:sz w:val="21"/>
      <w:szCs w:val="21"/>
      <w:lang w:val="cs-CZ"/>
    </w:rPr>
  </w:style>
  <w:style w:type="paragraph" w:customStyle="1" w:styleId="Nadpis9mimoobsah">
    <w:name w:val="Nadpis 9 mimo obsah"/>
    <w:basedOn w:val="Normln"/>
    <w:next w:val="Normln"/>
    <w:uiPriority w:val="8"/>
    <w:qFormat/>
    <w:rsid w:val="00A95C48"/>
    <w:pPr>
      <w:keepNext/>
      <w:keepLines/>
      <w:spacing w:before="40" w:after="0" w:line="293" w:lineRule="auto"/>
    </w:pPr>
    <w:rPr>
      <w:rFonts w:asciiTheme="majorHAnsi" w:hAnsiTheme="majorHAnsi"/>
      <w:i/>
      <w:color w:val="000000" w:themeColor="text1"/>
      <w:sz w:val="21"/>
      <w:szCs w:val="21"/>
      <w:lang w:val="cs-CZ"/>
    </w:rPr>
  </w:style>
  <w:style w:type="paragraph" w:styleId="Podnadpis">
    <w:name w:val="Subtitle"/>
    <w:basedOn w:val="Normln"/>
    <w:next w:val="Normln"/>
    <w:link w:val="PodnadpisChar"/>
    <w:uiPriority w:val="5"/>
    <w:qFormat/>
    <w:rsid w:val="008D4A32"/>
    <w:pPr>
      <w:numPr>
        <w:ilvl w:val="1"/>
      </w:numPr>
      <w:spacing w:after="160" w:line="293" w:lineRule="auto"/>
    </w:pPr>
    <w:rPr>
      <w:rFonts w:eastAsiaTheme="minorEastAsia"/>
      <w:color w:val="595959" w:themeColor="text1" w:themeTint="A6"/>
      <w:spacing w:val="15"/>
      <w:sz w:val="28"/>
      <w:lang w:val="cs-CZ"/>
    </w:rPr>
  </w:style>
  <w:style w:type="character" w:customStyle="1" w:styleId="PodnadpisChar">
    <w:name w:val="Podnadpis Char"/>
    <w:basedOn w:val="Standardnpsmoodstavce"/>
    <w:link w:val="Podnadpis"/>
    <w:uiPriority w:val="5"/>
    <w:rsid w:val="003250CB"/>
    <w:rPr>
      <w:rFonts w:eastAsiaTheme="minorEastAsia"/>
      <w:color w:val="595959" w:themeColor="text1" w:themeTint="A6"/>
      <w:spacing w:val="15"/>
      <w:sz w:val="28"/>
    </w:rPr>
  </w:style>
  <w:style w:type="paragraph" w:styleId="Obsah1">
    <w:name w:val="toc 1"/>
    <w:basedOn w:val="Normln"/>
    <w:next w:val="Normln"/>
    <w:autoRedefine/>
    <w:uiPriority w:val="39"/>
    <w:unhideWhenUsed/>
    <w:rsid w:val="00D22462"/>
    <w:pPr>
      <w:spacing w:after="100" w:line="293" w:lineRule="auto"/>
    </w:pPr>
    <w:rPr>
      <w:color w:val="000000" w:themeColor="text1"/>
      <w:lang w:val="cs-CZ"/>
    </w:rPr>
  </w:style>
  <w:style w:type="paragraph" w:styleId="Obsah2">
    <w:name w:val="toc 2"/>
    <w:basedOn w:val="Normln"/>
    <w:next w:val="Normln"/>
    <w:autoRedefine/>
    <w:uiPriority w:val="39"/>
    <w:unhideWhenUsed/>
    <w:rsid w:val="00D22462"/>
    <w:pPr>
      <w:spacing w:after="100" w:line="293" w:lineRule="auto"/>
      <w:ind w:left="220"/>
    </w:pPr>
    <w:rPr>
      <w:color w:val="000000" w:themeColor="text1"/>
      <w:lang w:val="cs-CZ"/>
    </w:rPr>
  </w:style>
  <w:style w:type="paragraph" w:styleId="Obsah3">
    <w:name w:val="toc 3"/>
    <w:basedOn w:val="Normln"/>
    <w:next w:val="Normln"/>
    <w:autoRedefine/>
    <w:uiPriority w:val="39"/>
    <w:unhideWhenUsed/>
    <w:rsid w:val="00D22462"/>
    <w:pPr>
      <w:spacing w:after="100" w:line="293" w:lineRule="auto"/>
      <w:ind w:left="440"/>
    </w:pPr>
    <w:rPr>
      <w:color w:val="000000" w:themeColor="text1"/>
      <w:lang w:val="cs-CZ"/>
    </w:rPr>
  </w:style>
  <w:style w:type="paragraph" w:styleId="Obsah4">
    <w:name w:val="toc 4"/>
    <w:basedOn w:val="Normln"/>
    <w:next w:val="Normln"/>
    <w:autoRedefine/>
    <w:uiPriority w:val="39"/>
    <w:unhideWhenUsed/>
    <w:rsid w:val="00D22462"/>
    <w:pPr>
      <w:spacing w:after="100" w:line="293" w:lineRule="auto"/>
      <w:ind w:left="660"/>
    </w:pPr>
    <w:rPr>
      <w:color w:val="000000" w:themeColor="text1"/>
      <w:lang w:val="cs-CZ"/>
    </w:rPr>
  </w:style>
  <w:style w:type="paragraph" w:styleId="Obsah5">
    <w:name w:val="toc 5"/>
    <w:basedOn w:val="Normln"/>
    <w:next w:val="Normln"/>
    <w:autoRedefine/>
    <w:uiPriority w:val="39"/>
    <w:unhideWhenUsed/>
    <w:rsid w:val="00D22462"/>
    <w:pPr>
      <w:spacing w:after="100" w:line="293" w:lineRule="auto"/>
      <w:ind w:left="880"/>
    </w:pPr>
    <w:rPr>
      <w:color w:val="000000" w:themeColor="text1"/>
      <w:lang w:val="cs-CZ"/>
    </w:rPr>
  </w:style>
  <w:style w:type="paragraph" w:styleId="Obsah6">
    <w:name w:val="toc 6"/>
    <w:basedOn w:val="Normln"/>
    <w:next w:val="Normln"/>
    <w:autoRedefine/>
    <w:uiPriority w:val="39"/>
    <w:unhideWhenUsed/>
    <w:rsid w:val="00D22462"/>
    <w:pPr>
      <w:spacing w:after="100" w:line="293" w:lineRule="auto"/>
      <w:ind w:left="1100"/>
    </w:pPr>
    <w:rPr>
      <w:color w:val="000000" w:themeColor="text1"/>
      <w:lang w:val="cs-CZ"/>
    </w:rPr>
  </w:style>
  <w:style w:type="paragraph" w:styleId="Obsah7">
    <w:name w:val="toc 7"/>
    <w:basedOn w:val="Normln"/>
    <w:next w:val="Normln"/>
    <w:autoRedefine/>
    <w:uiPriority w:val="39"/>
    <w:unhideWhenUsed/>
    <w:rsid w:val="00D22462"/>
    <w:pPr>
      <w:spacing w:after="100" w:line="293" w:lineRule="auto"/>
      <w:ind w:left="1320"/>
    </w:pPr>
    <w:rPr>
      <w:color w:val="000000" w:themeColor="text1"/>
      <w:lang w:val="cs-CZ"/>
    </w:rPr>
  </w:style>
  <w:style w:type="paragraph" w:styleId="Obsah8">
    <w:name w:val="toc 8"/>
    <w:basedOn w:val="Normln"/>
    <w:next w:val="Normln"/>
    <w:autoRedefine/>
    <w:uiPriority w:val="39"/>
    <w:unhideWhenUsed/>
    <w:rsid w:val="00D22462"/>
    <w:pPr>
      <w:spacing w:after="100" w:line="293" w:lineRule="auto"/>
      <w:ind w:left="1540"/>
    </w:pPr>
    <w:rPr>
      <w:color w:val="000000" w:themeColor="text1"/>
      <w:lang w:val="cs-CZ"/>
    </w:rPr>
  </w:style>
  <w:style w:type="paragraph" w:styleId="Obsah9">
    <w:name w:val="toc 9"/>
    <w:basedOn w:val="Normln"/>
    <w:next w:val="Normln"/>
    <w:autoRedefine/>
    <w:uiPriority w:val="39"/>
    <w:unhideWhenUsed/>
    <w:rsid w:val="00D22462"/>
    <w:pPr>
      <w:spacing w:after="100" w:line="293" w:lineRule="auto"/>
      <w:ind w:left="1760"/>
    </w:pPr>
    <w:rPr>
      <w:color w:val="000000" w:themeColor="text1"/>
      <w:lang w:val="cs-CZ"/>
    </w:rPr>
  </w:style>
  <w:style w:type="character" w:styleId="Hypertextovodkaz">
    <w:name w:val="Hyperlink"/>
    <w:basedOn w:val="Standardnpsmoodstavce"/>
    <w:uiPriority w:val="99"/>
    <w:unhideWhenUsed/>
    <w:rsid w:val="00D22462"/>
    <w:rPr>
      <w:color w:val="004B8D" w:themeColor="hyperlink"/>
      <w:u w:val="single"/>
    </w:rPr>
  </w:style>
  <w:style w:type="character" w:styleId="Zdraznnjemn">
    <w:name w:val="Subtle Emphasis"/>
    <w:basedOn w:val="Standardnpsmoodstavce"/>
    <w:uiPriority w:val="19"/>
    <w:qFormat/>
    <w:rsid w:val="00A275BC"/>
    <w:rPr>
      <w:i/>
      <w:iCs/>
      <w:color w:val="595959" w:themeColor="text1" w:themeTint="A6"/>
    </w:rPr>
  </w:style>
  <w:style w:type="character" w:styleId="Odkazjemn">
    <w:name w:val="Subtle Reference"/>
    <w:basedOn w:val="Standardnpsmoodstavce"/>
    <w:uiPriority w:val="23"/>
    <w:qFormat/>
    <w:rsid w:val="00A275BC"/>
    <w:rPr>
      <w:smallCaps/>
      <w:color w:val="5A5A5A" w:themeColor="text1" w:themeTint="A5"/>
    </w:rPr>
  </w:style>
  <w:style w:type="paragraph" w:styleId="Citt">
    <w:name w:val="Quote"/>
    <w:basedOn w:val="Normln"/>
    <w:next w:val="Normln"/>
    <w:link w:val="CittChar"/>
    <w:uiPriority w:val="27"/>
    <w:qFormat/>
    <w:rsid w:val="00713948"/>
    <w:pPr>
      <w:keepLines/>
      <w:spacing w:before="240" w:after="160" w:line="293" w:lineRule="auto"/>
      <w:ind w:left="357" w:right="357"/>
    </w:pPr>
    <w:rPr>
      <w:i/>
      <w:iCs/>
      <w:color w:val="595959" w:themeColor="text1" w:themeTint="A6"/>
      <w:lang w:val="cs-CZ"/>
    </w:rPr>
  </w:style>
  <w:style w:type="character" w:customStyle="1" w:styleId="CittChar">
    <w:name w:val="Citát Char"/>
    <w:basedOn w:val="Standardnpsmoodstavce"/>
    <w:link w:val="Citt"/>
    <w:uiPriority w:val="27"/>
    <w:rsid w:val="00713948"/>
    <w:rPr>
      <w:i/>
      <w:iCs/>
      <w:color w:val="595959" w:themeColor="text1" w:themeTint="A6"/>
    </w:rPr>
  </w:style>
  <w:style w:type="character" w:styleId="Zdraznn">
    <w:name w:val="Emphasis"/>
    <w:basedOn w:val="Standardnpsmoodstavce"/>
    <w:uiPriority w:val="20"/>
    <w:qFormat/>
    <w:rsid w:val="00713948"/>
    <w:rPr>
      <w:i/>
      <w:iCs/>
    </w:rPr>
  </w:style>
  <w:style w:type="paragraph" w:styleId="Nadpisobsahu">
    <w:name w:val="TOC Heading"/>
    <w:basedOn w:val="Nadpis1-mimoobsah"/>
    <w:next w:val="Normln"/>
    <w:uiPriority w:val="6"/>
    <w:unhideWhenUsed/>
    <w:qFormat/>
    <w:rsid w:val="003B565A"/>
  </w:style>
  <w:style w:type="paragraph" w:styleId="Datum">
    <w:name w:val="Date"/>
    <w:basedOn w:val="Normln"/>
    <w:next w:val="Normln"/>
    <w:link w:val="DatumChar"/>
    <w:uiPriority w:val="31"/>
    <w:unhideWhenUsed/>
    <w:rsid w:val="00486FB9"/>
    <w:pPr>
      <w:spacing w:after="160" w:line="293" w:lineRule="auto"/>
    </w:pPr>
    <w:rPr>
      <w:color w:val="000000" w:themeColor="text1"/>
      <w:lang w:val="cs-CZ"/>
    </w:rPr>
  </w:style>
  <w:style w:type="character" w:customStyle="1" w:styleId="DatumChar">
    <w:name w:val="Datum Char"/>
    <w:basedOn w:val="Standardnpsmoodstavce"/>
    <w:link w:val="Datum"/>
    <w:uiPriority w:val="31"/>
    <w:rsid w:val="005455E1"/>
    <w:rPr>
      <w:color w:val="000000" w:themeColor="text1"/>
    </w:rPr>
  </w:style>
  <w:style w:type="paragraph" w:styleId="Textvbloku">
    <w:name w:val="Block Text"/>
    <w:basedOn w:val="Normln"/>
    <w:uiPriority w:val="29"/>
    <w:unhideWhenUsed/>
    <w:rsid w:val="009516A8"/>
    <w:pPr>
      <w:pBdr>
        <w:top w:val="single" w:sz="2" w:space="10" w:color="000000" w:themeColor="text1"/>
        <w:left w:val="single" w:sz="2" w:space="10" w:color="000000" w:themeColor="text1"/>
        <w:bottom w:val="single" w:sz="2" w:space="10" w:color="000000" w:themeColor="text1"/>
        <w:right w:val="single" w:sz="2" w:space="10" w:color="000000" w:themeColor="text1"/>
      </w:pBdr>
      <w:spacing w:after="160" w:line="293" w:lineRule="auto"/>
      <w:ind w:left="357" w:right="357"/>
    </w:pPr>
    <w:rPr>
      <w:rFonts w:eastAsiaTheme="minorEastAsia"/>
      <w:i/>
      <w:iCs/>
      <w:color w:val="000000" w:themeColor="text1"/>
      <w:lang w:val="cs-CZ"/>
    </w:rPr>
  </w:style>
  <w:style w:type="character" w:styleId="Sledovanodkaz">
    <w:name w:val="FollowedHyperlink"/>
    <w:basedOn w:val="Standardnpsmoodstavce"/>
    <w:uiPriority w:val="34"/>
    <w:semiHidden/>
    <w:unhideWhenUsed/>
    <w:rsid w:val="00486FB9"/>
    <w:rPr>
      <w:color w:val="595959" w:themeColor="text1" w:themeTint="A6"/>
      <w:u w:val="single"/>
    </w:rPr>
  </w:style>
  <w:style w:type="paragraph" w:styleId="Zkladntext">
    <w:name w:val="Body Text"/>
    <w:basedOn w:val="Normln"/>
    <w:link w:val="ZkladntextChar"/>
    <w:uiPriority w:val="1"/>
    <w:rsid w:val="009F393D"/>
    <w:pPr>
      <w:spacing w:after="160" w:line="293" w:lineRule="auto"/>
    </w:pPr>
    <w:rPr>
      <w:color w:val="000000" w:themeColor="text1"/>
      <w:lang w:val="cs-CZ"/>
    </w:rPr>
  </w:style>
  <w:style w:type="character" w:customStyle="1" w:styleId="ZkladntextChar">
    <w:name w:val="Základní text Char"/>
    <w:basedOn w:val="Standardnpsmoodstavce"/>
    <w:link w:val="Zkladntext"/>
    <w:uiPriority w:val="1"/>
    <w:rsid w:val="009F393D"/>
    <w:rPr>
      <w:color w:val="000000" w:themeColor="text1"/>
    </w:rPr>
  </w:style>
  <w:style w:type="paragraph" w:styleId="Zkladntext-prvnodsazen">
    <w:name w:val="Body Text First Indent"/>
    <w:basedOn w:val="Zkladntext"/>
    <w:link w:val="Zkladntext-prvnodsazenChar"/>
    <w:uiPriority w:val="1"/>
    <w:rsid w:val="009F393D"/>
    <w:pPr>
      <w:ind w:firstLine="357"/>
    </w:pPr>
  </w:style>
  <w:style w:type="character" w:customStyle="1" w:styleId="Zkladntext-prvnodsazenChar">
    <w:name w:val="Základní text - první odsazený Char"/>
    <w:basedOn w:val="ZkladntextChar"/>
    <w:link w:val="Zkladntext-prvnodsazen"/>
    <w:uiPriority w:val="1"/>
    <w:rsid w:val="009F393D"/>
    <w:rPr>
      <w:color w:val="000000" w:themeColor="text1"/>
    </w:rPr>
  </w:style>
  <w:style w:type="paragraph" w:styleId="Zkladntextodsazen">
    <w:name w:val="Body Text Indent"/>
    <w:basedOn w:val="Normln"/>
    <w:link w:val="ZkladntextodsazenChar"/>
    <w:uiPriority w:val="1"/>
    <w:rsid w:val="009F393D"/>
    <w:pPr>
      <w:spacing w:after="160" w:line="293" w:lineRule="auto"/>
      <w:ind w:left="357"/>
    </w:pPr>
    <w:rPr>
      <w:color w:val="000000" w:themeColor="text1"/>
      <w:lang w:val="cs-CZ"/>
    </w:rPr>
  </w:style>
  <w:style w:type="character" w:customStyle="1" w:styleId="ZkladntextodsazenChar">
    <w:name w:val="Základní text odsazený Char"/>
    <w:basedOn w:val="Standardnpsmoodstavce"/>
    <w:link w:val="Zkladntextodsazen"/>
    <w:uiPriority w:val="1"/>
    <w:rsid w:val="00C805F2"/>
    <w:rPr>
      <w:color w:val="000000" w:themeColor="text1"/>
    </w:rPr>
  </w:style>
  <w:style w:type="paragraph" w:customStyle="1" w:styleId="SeznamsodrkamiB">
    <w:name w:val="Seznam s odrážkami B"/>
    <w:basedOn w:val="Normln"/>
    <w:uiPriority w:val="11"/>
    <w:qFormat/>
    <w:rsid w:val="007102D2"/>
    <w:pPr>
      <w:numPr>
        <w:numId w:val="36"/>
      </w:numPr>
      <w:spacing w:after="0" w:line="293" w:lineRule="auto"/>
    </w:pPr>
    <w:rPr>
      <w:color w:val="000000" w:themeColor="text1"/>
      <w:lang w:val="cs-CZ"/>
    </w:rPr>
  </w:style>
  <w:style w:type="paragraph" w:customStyle="1" w:styleId="SeznamsodrkamiB2">
    <w:name w:val="Seznam s odrážkami B 2"/>
    <w:basedOn w:val="Normln"/>
    <w:uiPriority w:val="11"/>
    <w:qFormat/>
    <w:rsid w:val="007102D2"/>
    <w:pPr>
      <w:numPr>
        <w:ilvl w:val="1"/>
        <w:numId w:val="36"/>
      </w:numPr>
      <w:spacing w:after="0" w:line="293" w:lineRule="auto"/>
    </w:pPr>
    <w:rPr>
      <w:color w:val="000000" w:themeColor="text1"/>
      <w:lang w:val="cs-CZ"/>
    </w:rPr>
  </w:style>
  <w:style w:type="paragraph" w:customStyle="1" w:styleId="SeznamsodrkamiB3">
    <w:name w:val="Seznam s odrážkami B 3"/>
    <w:basedOn w:val="Normln"/>
    <w:uiPriority w:val="11"/>
    <w:qFormat/>
    <w:rsid w:val="007102D2"/>
    <w:pPr>
      <w:numPr>
        <w:ilvl w:val="2"/>
        <w:numId w:val="36"/>
      </w:numPr>
      <w:spacing w:after="0" w:line="293" w:lineRule="auto"/>
    </w:pPr>
    <w:rPr>
      <w:color w:val="000000" w:themeColor="text1"/>
      <w:lang w:val="cs-CZ"/>
    </w:rPr>
  </w:style>
  <w:style w:type="paragraph" w:customStyle="1" w:styleId="SeznamsodrkamiB4">
    <w:name w:val="Seznam s odrážkami B 4"/>
    <w:basedOn w:val="Normln"/>
    <w:uiPriority w:val="11"/>
    <w:qFormat/>
    <w:rsid w:val="007102D2"/>
    <w:pPr>
      <w:numPr>
        <w:ilvl w:val="3"/>
        <w:numId w:val="36"/>
      </w:numPr>
      <w:spacing w:after="0" w:line="293" w:lineRule="auto"/>
    </w:pPr>
    <w:rPr>
      <w:color w:val="000000" w:themeColor="text1"/>
      <w:lang w:val="cs-CZ"/>
    </w:rPr>
  </w:style>
  <w:style w:type="paragraph" w:customStyle="1" w:styleId="SeznamsodrkamiB5">
    <w:name w:val="Seznam s odrážkami B 5"/>
    <w:basedOn w:val="Normln"/>
    <w:uiPriority w:val="11"/>
    <w:qFormat/>
    <w:rsid w:val="007102D2"/>
    <w:pPr>
      <w:numPr>
        <w:ilvl w:val="4"/>
        <w:numId w:val="36"/>
      </w:numPr>
      <w:spacing w:after="0" w:line="293" w:lineRule="auto"/>
    </w:pPr>
    <w:rPr>
      <w:color w:val="000000" w:themeColor="text1"/>
      <w:lang w:val="cs-CZ"/>
    </w:rPr>
  </w:style>
  <w:style w:type="paragraph" w:styleId="Zhlav">
    <w:name w:val="header"/>
    <w:basedOn w:val="Normln"/>
    <w:link w:val="ZhlavChar"/>
    <w:uiPriority w:val="99"/>
    <w:unhideWhenUsed/>
    <w:rsid w:val="00677FE0"/>
    <w:pPr>
      <w:tabs>
        <w:tab w:val="center" w:pos="4536"/>
        <w:tab w:val="right" w:pos="9072"/>
      </w:tabs>
      <w:spacing w:after="0" w:line="240" w:lineRule="auto"/>
    </w:pPr>
    <w:rPr>
      <w:color w:val="000000" w:themeColor="text1"/>
      <w:lang w:val="cs-CZ"/>
    </w:rPr>
  </w:style>
  <w:style w:type="character" w:customStyle="1" w:styleId="ZhlavChar">
    <w:name w:val="Záhlaví Char"/>
    <w:basedOn w:val="Standardnpsmoodstavce"/>
    <w:link w:val="Zhlav"/>
    <w:uiPriority w:val="99"/>
    <w:rsid w:val="00677FE0"/>
    <w:rPr>
      <w:color w:val="000000" w:themeColor="text1"/>
    </w:rPr>
  </w:style>
  <w:style w:type="paragraph" w:styleId="Zpat">
    <w:name w:val="footer"/>
    <w:basedOn w:val="Normln"/>
    <w:link w:val="ZpatChar"/>
    <w:uiPriority w:val="99"/>
    <w:unhideWhenUsed/>
    <w:rsid w:val="00677FE0"/>
    <w:pPr>
      <w:tabs>
        <w:tab w:val="center" w:pos="4536"/>
        <w:tab w:val="right" w:pos="9072"/>
      </w:tabs>
      <w:spacing w:after="0" w:line="240" w:lineRule="auto"/>
    </w:pPr>
    <w:rPr>
      <w:color w:val="000000" w:themeColor="text1"/>
      <w:lang w:val="cs-CZ"/>
    </w:rPr>
  </w:style>
  <w:style w:type="character" w:customStyle="1" w:styleId="ZpatChar">
    <w:name w:val="Zápatí Char"/>
    <w:basedOn w:val="Standardnpsmoodstavce"/>
    <w:link w:val="Zpat"/>
    <w:uiPriority w:val="99"/>
    <w:rsid w:val="00677FE0"/>
    <w:rPr>
      <w:color w:val="000000" w:themeColor="text1"/>
    </w:rPr>
  </w:style>
  <w:style w:type="table" w:styleId="Mkatabulky">
    <w:name w:val="Table Grid"/>
    <w:basedOn w:val="Normlntabulka"/>
    <w:uiPriority w:val="39"/>
    <w:rsid w:val="00425C3D"/>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ln"/>
    <w:rsid w:val="00202AB5"/>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character" w:customStyle="1" w:styleId="normaltextrun">
    <w:name w:val="normaltextrun"/>
    <w:basedOn w:val="Standardnpsmoodstavce"/>
    <w:rsid w:val="00202AB5"/>
  </w:style>
  <w:style w:type="character" w:customStyle="1" w:styleId="eop">
    <w:name w:val="eop"/>
    <w:basedOn w:val="Standardnpsmoodstavce"/>
    <w:rsid w:val="00202AB5"/>
  </w:style>
  <w:style w:type="character" w:customStyle="1" w:styleId="scxw214440132">
    <w:name w:val="scxw214440132"/>
    <w:basedOn w:val="Standardnpsmoodstavce"/>
    <w:rsid w:val="00E45073"/>
  </w:style>
  <w:style w:type="character" w:customStyle="1" w:styleId="contentcontrolboundarysink">
    <w:name w:val="contentcontrolboundarysink"/>
    <w:basedOn w:val="Standardnpsmoodstavce"/>
    <w:rsid w:val="00CA1DE9"/>
  </w:style>
  <w:style w:type="character" w:customStyle="1" w:styleId="superscript">
    <w:name w:val="superscript"/>
    <w:basedOn w:val="Standardnpsmoodstavce"/>
    <w:rsid w:val="00CA1DE9"/>
  </w:style>
  <w:style w:type="paragraph" w:styleId="Revize">
    <w:name w:val="Revision"/>
    <w:hidden/>
    <w:uiPriority w:val="99"/>
    <w:semiHidden/>
    <w:rsid w:val="008F177C"/>
    <w:pPr>
      <w:spacing w:after="0" w:line="240" w:lineRule="auto"/>
    </w:pPr>
    <w:rPr>
      <w:lang w:val="en-GB"/>
    </w:rPr>
  </w:style>
  <w:style w:type="paragraph" w:styleId="Textbubliny">
    <w:name w:val="Balloon Text"/>
    <w:basedOn w:val="Normln"/>
    <w:link w:val="TextbublinyChar"/>
    <w:uiPriority w:val="99"/>
    <w:semiHidden/>
    <w:unhideWhenUsed/>
    <w:rsid w:val="008F177C"/>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177C"/>
    <w:rPr>
      <w:rFonts w:ascii="Segoe UI" w:hAnsi="Segoe UI" w:cs="Segoe UI"/>
      <w:sz w:val="18"/>
      <w:szCs w:val="18"/>
      <w:lang w:val="en-GB"/>
    </w:rPr>
  </w:style>
  <w:style w:type="character" w:styleId="Odkaznakoment">
    <w:name w:val="annotation reference"/>
    <w:basedOn w:val="Standardnpsmoodstavce"/>
    <w:uiPriority w:val="99"/>
    <w:semiHidden/>
    <w:unhideWhenUsed/>
    <w:rsid w:val="00037843"/>
    <w:rPr>
      <w:sz w:val="16"/>
      <w:szCs w:val="16"/>
    </w:rPr>
  </w:style>
  <w:style w:type="paragraph" w:styleId="Textkomente">
    <w:name w:val="annotation text"/>
    <w:basedOn w:val="Normln"/>
    <w:link w:val="TextkomenteChar"/>
    <w:uiPriority w:val="99"/>
    <w:semiHidden/>
    <w:unhideWhenUsed/>
    <w:rsid w:val="00037843"/>
    <w:pPr>
      <w:spacing w:line="240" w:lineRule="auto"/>
    </w:pPr>
    <w:rPr>
      <w:sz w:val="20"/>
      <w:szCs w:val="20"/>
    </w:rPr>
  </w:style>
  <w:style w:type="character" w:customStyle="1" w:styleId="TextkomenteChar">
    <w:name w:val="Text komentáře Char"/>
    <w:basedOn w:val="Standardnpsmoodstavce"/>
    <w:link w:val="Textkomente"/>
    <w:uiPriority w:val="99"/>
    <w:semiHidden/>
    <w:rsid w:val="00037843"/>
    <w:rPr>
      <w:sz w:val="20"/>
      <w:szCs w:val="20"/>
      <w:lang w:val="en-GB"/>
    </w:rPr>
  </w:style>
  <w:style w:type="paragraph" w:styleId="Pedmtkomente">
    <w:name w:val="annotation subject"/>
    <w:basedOn w:val="Textkomente"/>
    <w:next w:val="Textkomente"/>
    <w:link w:val="PedmtkomenteChar"/>
    <w:uiPriority w:val="99"/>
    <w:semiHidden/>
    <w:unhideWhenUsed/>
    <w:rsid w:val="00037843"/>
    <w:rPr>
      <w:b/>
      <w:bCs/>
    </w:rPr>
  </w:style>
  <w:style w:type="character" w:customStyle="1" w:styleId="PedmtkomenteChar">
    <w:name w:val="Předmět komentáře Char"/>
    <w:basedOn w:val="TextkomenteChar"/>
    <w:link w:val="Pedmtkomente"/>
    <w:uiPriority w:val="99"/>
    <w:semiHidden/>
    <w:rsid w:val="00037843"/>
    <w:rPr>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370544">
      <w:bodyDiv w:val="1"/>
      <w:marLeft w:val="0"/>
      <w:marRight w:val="0"/>
      <w:marTop w:val="0"/>
      <w:marBottom w:val="0"/>
      <w:divBdr>
        <w:top w:val="none" w:sz="0" w:space="0" w:color="auto"/>
        <w:left w:val="none" w:sz="0" w:space="0" w:color="auto"/>
        <w:bottom w:val="none" w:sz="0" w:space="0" w:color="auto"/>
        <w:right w:val="none" w:sz="0" w:space="0" w:color="auto"/>
      </w:divBdr>
      <w:divsChild>
        <w:div w:id="1590696968">
          <w:marLeft w:val="0"/>
          <w:marRight w:val="0"/>
          <w:marTop w:val="0"/>
          <w:marBottom w:val="0"/>
          <w:divBdr>
            <w:top w:val="none" w:sz="0" w:space="0" w:color="auto"/>
            <w:left w:val="none" w:sz="0" w:space="0" w:color="auto"/>
            <w:bottom w:val="none" w:sz="0" w:space="0" w:color="auto"/>
            <w:right w:val="none" w:sz="0" w:space="0" w:color="auto"/>
          </w:divBdr>
        </w:div>
        <w:div w:id="2013607107">
          <w:marLeft w:val="0"/>
          <w:marRight w:val="0"/>
          <w:marTop w:val="0"/>
          <w:marBottom w:val="0"/>
          <w:divBdr>
            <w:top w:val="none" w:sz="0" w:space="0" w:color="auto"/>
            <w:left w:val="none" w:sz="0" w:space="0" w:color="auto"/>
            <w:bottom w:val="none" w:sz="0" w:space="0" w:color="auto"/>
            <w:right w:val="none" w:sz="0" w:space="0" w:color="auto"/>
          </w:divBdr>
        </w:div>
        <w:div w:id="771587915">
          <w:marLeft w:val="0"/>
          <w:marRight w:val="0"/>
          <w:marTop w:val="0"/>
          <w:marBottom w:val="0"/>
          <w:divBdr>
            <w:top w:val="none" w:sz="0" w:space="0" w:color="auto"/>
            <w:left w:val="none" w:sz="0" w:space="0" w:color="auto"/>
            <w:bottom w:val="none" w:sz="0" w:space="0" w:color="auto"/>
            <w:right w:val="none" w:sz="0" w:space="0" w:color="auto"/>
          </w:divBdr>
        </w:div>
        <w:div w:id="2075815599">
          <w:marLeft w:val="0"/>
          <w:marRight w:val="0"/>
          <w:marTop w:val="0"/>
          <w:marBottom w:val="0"/>
          <w:divBdr>
            <w:top w:val="none" w:sz="0" w:space="0" w:color="auto"/>
            <w:left w:val="none" w:sz="0" w:space="0" w:color="auto"/>
            <w:bottom w:val="none" w:sz="0" w:space="0" w:color="auto"/>
            <w:right w:val="none" w:sz="0" w:space="0" w:color="auto"/>
          </w:divBdr>
        </w:div>
        <w:div w:id="1185362933">
          <w:marLeft w:val="0"/>
          <w:marRight w:val="0"/>
          <w:marTop w:val="0"/>
          <w:marBottom w:val="0"/>
          <w:divBdr>
            <w:top w:val="none" w:sz="0" w:space="0" w:color="auto"/>
            <w:left w:val="none" w:sz="0" w:space="0" w:color="auto"/>
            <w:bottom w:val="none" w:sz="0" w:space="0" w:color="auto"/>
            <w:right w:val="none" w:sz="0" w:space="0" w:color="auto"/>
          </w:divBdr>
        </w:div>
        <w:div w:id="1217354020">
          <w:marLeft w:val="0"/>
          <w:marRight w:val="0"/>
          <w:marTop w:val="0"/>
          <w:marBottom w:val="0"/>
          <w:divBdr>
            <w:top w:val="none" w:sz="0" w:space="0" w:color="auto"/>
            <w:left w:val="none" w:sz="0" w:space="0" w:color="auto"/>
            <w:bottom w:val="none" w:sz="0" w:space="0" w:color="auto"/>
            <w:right w:val="none" w:sz="0" w:space="0" w:color="auto"/>
          </w:divBdr>
        </w:div>
        <w:div w:id="1466856066">
          <w:marLeft w:val="0"/>
          <w:marRight w:val="0"/>
          <w:marTop w:val="0"/>
          <w:marBottom w:val="0"/>
          <w:divBdr>
            <w:top w:val="none" w:sz="0" w:space="0" w:color="auto"/>
            <w:left w:val="none" w:sz="0" w:space="0" w:color="auto"/>
            <w:bottom w:val="none" w:sz="0" w:space="0" w:color="auto"/>
            <w:right w:val="none" w:sz="0" w:space="0" w:color="auto"/>
          </w:divBdr>
        </w:div>
      </w:divsChild>
    </w:div>
    <w:div w:id="373313327">
      <w:bodyDiv w:val="1"/>
      <w:marLeft w:val="0"/>
      <w:marRight w:val="0"/>
      <w:marTop w:val="0"/>
      <w:marBottom w:val="0"/>
      <w:divBdr>
        <w:top w:val="none" w:sz="0" w:space="0" w:color="auto"/>
        <w:left w:val="none" w:sz="0" w:space="0" w:color="auto"/>
        <w:bottom w:val="none" w:sz="0" w:space="0" w:color="auto"/>
        <w:right w:val="none" w:sz="0" w:space="0" w:color="auto"/>
      </w:divBdr>
      <w:divsChild>
        <w:div w:id="2065253959">
          <w:marLeft w:val="0"/>
          <w:marRight w:val="0"/>
          <w:marTop w:val="0"/>
          <w:marBottom w:val="0"/>
          <w:divBdr>
            <w:top w:val="none" w:sz="0" w:space="0" w:color="auto"/>
            <w:left w:val="none" w:sz="0" w:space="0" w:color="auto"/>
            <w:bottom w:val="none" w:sz="0" w:space="0" w:color="auto"/>
            <w:right w:val="none" w:sz="0" w:space="0" w:color="auto"/>
          </w:divBdr>
          <w:divsChild>
            <w:div w:id="1983660123">
              <w:marLeft w:val="0"/>
              <w:marRight w:val="0"/>
              <w:marTop w:val="30"/>
              <w:marBottom w:val="30"/>
              <w:divBdr>
                <w:top w:val="none" w:sz="0" w:space="0" w:color="auto"/>
                <w:left w:val="none" w:sz="0" w:space="0" w:color="auto"/>
                <w:bottom w:val="none" w:sz="0" w:space="0" w:color="auto"/>
                <w:right w:val="none" w:sz="0" w:space="0" w:color="auto"/>
              </w:divBdr>
              <w:divsChild>
                <w:div w:id="481193041">
                  <w:marLeft w:val="0"/>
                  <w:marRight w:val="0"/>
                  <w:marTop w:val="0"/>
                  <w:marBottom w:val="0"/>
                  <w:divBdr>
                    <w:top w:val="none" w:sz="0" w:space="0" w:color="auto"/>
                    <w:left w:val="none" w:sz="0" w:space="0" w:color="auto"/>
                    <w:bottom w:val="none" w:sz="0" w:space="0" w:color="auto"/>
                    <w:right w:val="none" w:sz="0" w:space="0" w:color="auto"/>
                  </w:divBdr>
                  <w:divsChild>
                    <w:div w:id="1725786407">
                      <w:marLeft w:val="0"/>
                      <w:marRight w:val="0"/>
                      <w:marTop w:val="0"/>
                      <w:marBottom w:val="0"/>
                      <w:divBdr>
                        <w:top w:val="none" w:sz="0" w:space="0" w:color="auto"/>
                        <w:left w:val="none" w:sz="0" w:space="0" w:color="auto"/>
                        <w:bottom w:val="none" w:sz="0" w:space="0" w:color="auto"/>
                        <w:right w:val="none" w:sz="0" w:space="0" w:color="auto"/>
                      </w:divBdr>
                    </w:div>
                  </w:divsChild>
                </w:div>
                <w:div w:id="1308776417">
                  <w:marLeft w:val="0"/>
                  <w:marRight w:val="0"/>
                  <w:marTop w:val="0"/>
                  <w:marBottom w:val="0"/>
                  <w:divBdr>
                    <w:top w:val="none" w:sz="0" w:space="0" w:color="auto"/>
                    <w:left w:val="none" w:sz="0" w:space="0" w:color="auto"/>
                    <w:bottom w:val="none" w:sz="0" w:space="0" w:color="auto"/>
                    <w:right w:val="none" w:sz="0" w:space="0" w:color="auto"/>
                  </w:divBdr>
                  <w:divsChild>
                    <w:div w:id="125466394">
                      <w:marLeft w:val="0"/>
                      <w:marRight w:val="0"/>
                      <w:marTop w:val="0"/>
                      <w:marBottom w:val="0"/>
                      <w:divBdr>
                        <w:top w:val="none" w:sz="0" w:space="0" w:color="auto"/>
                        <w:left w:val="none" w:sz="0" w:space="0" w:color="auto"/>
                        <w:bottom w:val="none" w:sz="0" w:space="0" w:color="auto"/>
                        <w:right w:val="none" w:sz="0" w:space="0" w:color="auto"/>
                      </w:divBdr>
                    </w:div>
                  </w:divsChild>
                </w:div>
                <w:div w:id="538201300">
                  <w:marLeft w:val="0"/>
                  <w:marRight w:val="0"/>
                  <w:marTop w:val="0"/>
                  <w:marBottom w:val="0"/>
                  <w:divBdr>
                    <w:top w:val="none" w:sz="0" w:space="0" w:color="auto"/>
                    <w:left w:val="none" w:sz="0" w:space="0" w:color="auto"/>
                    <w:bottom w:val="none" w:sz="0" w:space="0" w:color="auto"/>
                    <w:right w:val="none" w:sz="0" w:space="0" w:color="auto"/>
                  </w:divBdr>
                  <w:divsChild>
                    <w:div w:id="1888448057">
                      <w:marLeft w:val="0"/>
                      <w:marRight w:val="0"/>
                      <w:marTop w:val="0"/>
                      <w:marBottom w:val="0"/>
                      <w:divBdr>
                        <w:top w:val="none" w:sz="0" w:space="0" w:color="auto"/>
                        <w:left w:val="none" w:sz="0" w:space="0" w:color="auto"/>
                        <w:bottom w:val="none" w:sz="0" w:space="0" w:color="auto"/>
                        <w:right w:val="none" w:sz="0" w:space="0" w:color="auto"/>
                      </w:divBdr>
                    </w:div>
                  </w:divsChild>
                </w:div>
                <w:div w:id="684095761">
                  <w:marLeft w:val="0"/>
                  <w:marRight w:val="0"/>
                  <w:marTop w:val="0"/>
                  <w:marBottom w:val="0"/>
                  <w:divBdr>
                    <w:top w:val="none" w:sz="0" w:space="0" w:color="auto"/>
                    <w:left w:val="none" w:sz="0" w:space="0" w:color="auto"/>
                    <w:bottom w:val="none" w:sz="0" w:space="0" w:color="auto"/>
                    <w:right w:val="none" w:sz="0" w:space="0" w:color="auto"/>
                  </w:divBdr>
                  <w:divsChild>
                    <w:div w:id="2132554430">
                      <w:marLeft w:val="0"/>
                      <w:marRight w:val="0"/>
                      <w:marTop w:val="0"/>
                      <w:marBottom w:val="0"/>
                      <w:divBdr>
                        <w:top w:val="none" w:sz="0" w:space="0" w:color="auto"/>
                        <w:left w:val="none" w:sz="0" w:space="0" w:color="auto"/>
                        <w:bottom w:val="none" w:sz="0" w:space="0" w:color="auto"/>
                        <w:right w:val="none" w:sz="0" w:space="0" w:color="auto"/>
                      </w:divBdr>
                    </w:div>
                  </w:divsChild>
                </w:div>
                <w:div w:id="304697466">
                  <w:marLeft w:val="0"/>
                  <w:marRight w:val="0"/>
                  <w:marTop w:val="0"/>
                  <w:marBottom w:val="0"/>
                  <w:divBdr>
                    <w:top w:val="none" w:sz="0" w:space="0" w:color="auto"/>
                    <w:left w:val="none" w:sz="0" w:space="0" w:color="auto"/>
                    <w:bottom w:val="none" w:sz="0" w:space="0" w:color="auto"/>
                    <w:right w:val="none" w:sz="0" w:space="0" w:color="auto"/>
                  </w:divBdr>
                  <w:divsChild>
                    <w:div w:id="841513069">
                      <w:marLeft w:val="0"/>
                      <w:marRight w:val="0"/>
                      <w:marTop w:val="0"/>
                      <w:marBottom w:val="0"/>
                      <w:divBdr>
                        <w:top w:val="none" w:sz="0" w:space="0" w:color="auto"/>
                        <w:left w:val="none" w:sz="0" w:space="0" w:color="auto"/>
                        <w:bottom w:val="none" w:sz="0" w:space="0" w:color="auto"/>
                        <w:right w:val="none" w:sz="0" w:space="0" w:color="auto"/>
                      </w:divBdr>
                    </w:div>
                  </w:divsChild>
                </w:div>
                <w:div w:id="1322470634">
                  <w:marLeft w:val="0"/>
                  <w:marRight w:val="0"/>
                  <w:marTop w:val="0"/>
                  <w:marBottom w:val="0"/>
                  <w:divBdr>
                    <w:top w:val="none" w:sz="0" w:space="0" w:color="auto"/>
                    <w:left w:val="none" w:sz="0" w:space="0" w:color="auto"/>
                    <w:bottom w:val="none" w:sz="0" w:space="0" w:color="auto"/>
                    <w:right w:val="none" w:sz="0" w:space="0" w:color="auto"/>
                  </w:divBdr>
                  <w:divsChild>
                    <w:div w:id="42599867">
                      <w:marLeft w:val="0"/>
                      <w:marRight w:val="0"/>
                      <w:marTop w:val="0"/>
                      <w:marBottom w:val="0"/>
                      <w:divBdr>
                        <w:top w:val="none" w:sz="0" w:space="0" w:color="auto"/>
                        <w:left w:val="none" w:sz="0" w:space="0" w:color="auto"/>
                        <w:bottom w:val="none" w:sz="0" w:space="0" w:color="auto"/>
                        <w:right w:val="none" w:sz="0" w:space="0" w:color="auto"/>
                      </w:divBdr>
                    </w:div>
                  </w:divsChild>
                </w:div>
                <w:div w:id="89857024">
                  <w:marLeft w:val="0"/>
                  <w:marRight w:val="0"/>
                  <w:marTop w:val="0"/>
                  <w:marBottom w:val="0"/>
                  <w:divBdr>
                    <w:top w:val="none" w:sz="0" w:space="0" w:color="auto"/>
                    <w:left w:val="none" w:sz="0" w:space="0" w:color="auto"/>
                    <w:bottom w:val="none" w:sz="0" w:space="0" w:color="auto"/>
                    <w:right w:val="none" w:sz="0" w:space="0" w:color="auto"/>
                  </w:divBdr>
                  <w:divsChild>
                    <w:div w:id="1213808758">
                      <w:marLeft w:val="0"/>
                      <w:marRight w:val="0"/>
                      <w:marTop w:val="0"/>
                      <w:marBottom w:val="0"/>
                      <w:divBdr>
                        <w:top w:val="none" w:sz="0" w:space="0" w:color="auto"/>
                        <w:left w:val="none" w:sz="0" w:space="0" w:color="auto"/>
                        <w:bottom w:val="none" w:sz="0" w:space="0" w:color="auto"/>
                        <w:right w:val="none" w:sz="0" w:space="0" w:color="auto"/>
                      </w:divBdr>
                    </w:div>
                  </w:divsChild>
                </w:div>
                <w:div w:id="501237363">
                  <w:marLeft w:val="0"/>
                  <w:marRight w:val="0"/>
                  <w:marTop w:val="0"/>
                  <w:marBottom w:val="0"/>
                  <w:divBdr>
                    <w:top w:val="none" w:sz="0" w:space="0" w:color="auto"/>
                    <w:left w:val="none" w:sz="0" w:space="0" w:color="auto"/>
                    <w:bottom w:val="none" w:sz="0" w:space="0" w:color="auto"/>
                    <w:right w:val="none" w:sz="0" w:space="0" w:color="auto"/>
                  </w:divBdr>
                  <w:divsChild>
                    <w:div w:id="867331667">
                      <w:marLeft w:val="0"/>
                      <w:marRight w:val="0"/>
                      <w:marTop w:val="0"/>
                      <w:marBottom w:val="0"/>
                      <w:divBdr>
                        <w:top w:val="none" w:sz="0" w:space="0" w:color="auto"/>
                        <w:left w:val="none" w:sz="0" w:space="0" w:color="auto"/>
                        <w:bottom w:val="none" w:sz="0" w:space="0" w:color="auto"/>
                        <w:right w:val="none" w:sz="0" w:space="0" w:color="auto"/>
                      </w:divBdr>
                    </w:div>
                  </w:divsChild>
                </w:div>
                <w:div w:id="1255283679">
                  <w:marLeft w:val="0"/>
                  <w:marRight w:val="0"/>
                  <w:marTop w:val="0"/>
                  <w:marBottom w:val="0"/>
                  <w:divBdr>
                    <w:top w:val="none" w:sz="0" w:space="0" w:color="auto"/>
                    <w:left w:val="none" w:sz="0" w:space="0" w:color="auto"/>
                    <w:bottom w:val="none" w:sz="0" w:space="0" w:color="auto"/>
                    <w:right w:val="none" w:sz="0" w:space="0" w:color="auto"/>
                  </w:divBdr>
                  <w:divsChild>
                    <w:div w:id="1181508744">
                      <w:marLeft w:val="0"/>
                      <w:marRight w:val="0"/>
                      <w:marTop w:val="0"/>
                      <w:marBottom w:val="0"/>
                      <w:divBdr>
                        <w:top w:val="none" w:sz="0" w:space="0" w:color="auto"/>
                        <w:left w:val="none" w:sz="0" w:space="0" w:color="auto"/>
                        <w:bottom w:val="none" w:sz="0" w:space="0" w:color="auto"/>
                        <w:right w:val="none" w:sz="0" w:space="0" w:color="auto"/>
                      </w:divBdr>
                    </w:div>
                    <w:div w:id="1698003436">
                      <w:marLeft w:val="0"/>
                      <w:marRight w:val="0"/>
                      <w:marTop w:val="0"/>
                      <w:marBottom w:val="0"/>
                      <w:divBdr>
                        <w:top w:val="none" w:sz="0" w:space="0" w:color="auto"/>
                        <w:left w:val="none" w:sz="0" w:space="0" w:color="auto"/>
                        <w:bottom w:val="none" w:sz="0" w:space="0" w:color="auto"/>
                        <w:right w:val="none" w:sz="0" w:space="0" w:color="auto"/>
                      </w:divBdr>
                    </w:div>
                    <w:div w:id="2017877101">
                      <w:marLeft w:val="0"/>
                      <w:marRight w:val="0"/>
                      <w:marTop w:val="0"/>
                      <w:marBottom w:val="0"/>
                      <w:divBdr>
                        <w:top w:val="none" w:sz="0" w:space="0" w:color="auto"/>
                        <w:left w:val="none" w:sz="0" w:space="0" w:color="auto"/>
                        <w:bottom w:val="none" w:sz="0" w:space="0" w:color="auto"/>
                        <w:right w:val="none" w:sz="0" w:space="0" w:color="auto"/>
                      </w:divBdr>
                    </w:div>
                    <w:div w:id="1531138131">
                      <w:marLeft w:val="0"/>
                      <w:marRight w:val="0"/>
                      <w:marTop w:val="0"/>
                      <w:marBottom w:val="0"/>
                      <w:divBdr>
                        <w:top w:val="none" w:sz="0" w:space="0" w:color="auto"/>
                        <w:left w:val="none" w:sz="0" w:space="0" w:color="auto"/>
                        <w:bottom w:val="none" w:sz="0" w:space="0" w:color="auto"/>
                        <w:right w:val="none" w:sz="0" w:space="0" w:color="auto"/>
                      </w:divBdr>
                    </w:div>
                    <w:div w:id="510722885">
                      <w:marLeft w:val="0"/>
                      <w:marRight w:val="0"/>
                      <w:marTop w:val="0"/>
                      <w:marBottom w:val="0"/>
                      <w:divBdr>
                        <w:top w:val="none" w:sz="0" w:space="0" w:color="auto"/>
                        <w:left w:val="none" w:sz="0" w:space="0" w:color="auto"/>
                        <w:bottom w:val="none" w:sz="0" w:space="0" w:color="auto"/>
                        <w:right w:val="none" w:sz="0" w:space="0" w:color="auto"/>
                      </w:divBdr>
                    </w:div>
                    <w:div w:id="2075422432">
                      <w:marLeft w:val="0"/>
                      <w:marRight w:val="0"/>
                      <w:marTop w:val="0"/>
                      <w:marBottom w:val="0"/>
                      <w:divBdr>
                        <w:top w:val="none" w:sz="0" w:space="0" w:color="auto"/>
                        <w:left w:val="none" w:sz="0" w:space="0" w:color="auto"/>
                        <w:bottom w:val="none" w:sz="0" w:space="0" w:color="auto"/>
                        <w:right w:val="none" w:sz="0" w:space="0" w:color="auto"/>
                      </w:divBdr>
                    </w:div>
                    <w:div w:id="723411700">
                      <w:marLeft w:val="0"/>
                      <w:marRight w:val="0"/>
                      <w:marTop w:val="0"/>
                      <w:marBottom w:val="0"/>
                      <w:divBdr>
                        <w:top w:val="none" w:sz="0" w:space="0" w:color="auto"/>
                        <w:left w:val="none" w:sz="0" w:space="0" w:color="auto"/>
                        <w:bottom w:val="none" w:sz="0" w:space="0" w:color="auto"/>
                        <w:right w:val="none" w:sz="0" w:space="0" w:color="auto"/>
                      </w:divBdr>
                    </w:div>
                  </w:divsChild>
                </w:div>
                <w:div w:id="1003432845">
                  <w:marLeft w:val="0"/>
                  <w:marRight w:val="0"/>
                  <w:marTop w:val="0"/>
                  <w:marBottom w:val="0"/>
                  <w:divBdr>
                    <w:top w:val="none" w:sz="0" w:space="0" w:color="auto"/>
                    <w:left w:val="none" w:sz="0" w:space="0" w:color="auto"/>
                    <w:bottom w:val="none" w:sz="0" w:space="0" w:color="auto"/>
                    <w:right w:val="none" w:sz="0" w:space="0" w:color="auto"/>
                  </w:divBdr>
                  <w:divsChild>
                    <w:div w:id="1119763672">
                      <w:marLeft w:val="0"/>
                      <w:marRight w:val="0"/>
                      <w:marTop w:val="0"/>
                      <w:marBottom w:val="0"/>
                      <w:divBdr>
                        <w:top w:val="none" w:sz="0" w:space="0" w:color="auto"/>
                        <w:left w:val="none" w:sz="0" w:space="0" w:color="auto"/>
                        <w:bottom w:val="none" w:sz="0" w:space="0" w:color="auto"/>
                        <w:right w:val="none" w:sz="0" w:space="0" w:color="auto"/>
                      </w:divBdr>
                    </w:div>
                    <w:div w:id="1199585355">
                      <w:marLeft w:val="0"/>
                      <w:marRight w:val="0"/>
                      <w:marTop w:val="0"/>
                      <w:marBottom w:val="0"/>
                      <w:divBdr>
                        <w:top w:val="none" w:sz="0" w:space="0" w:color="auto"/>
                        <w:left w:val="none" w:sz="0" w:space="0" w:color="auto"/>
                        <w:bottom w:val="none" w:sz="0" w:space="0" w:color="auto"/>
                        <w:right w:val="none" w:sz="0" w:space="0" w:color="auto"/>
                      </w:divBdr>
                    </w:div>
                  </w:divsChild>
                </w:div>
                <w:div w:id="975060946">
                  <w:marLeft w:val="0"/>
                  <w:marRight w:val="0"/>
                  <w:marTop w:val="0"/>
                  <w:marBottom w:val="0"/>
                  <w:divBdr>
                    <w:top w:val="none" w:sz="0" w:space="0" w:color="auto"/>
                    <w:left w:val="none" w:sz="0" w:space="0" w:color="auto"/>
                    <w:bottom w:val="none" w:sz="0" w:space="0" w:color="auto"/>
                    <w:right w:val="none" w:sz="0" w:space="0" w:color="auto"/>
                  </w:divBdr>
                  <w:divsChild>
                    <w:div w:id="1503201257">
                      <w:marLeft w:val="0"/>
                      <w:marRight w:val="0"/>
                      <w:marTop w:val="0"/>
                      <w:marBottom w:val="0"/>
                      <w:divBdr>
                        <w:top w:val="none" w:sz="0" w:space="0" w:color="auto"/>
                        <w:left w:val="none" w:sz="0" w:space="0" w:color="auto"/>
                        <w:bottom w:val="none" w:sz="0" w:space="0" w:color="auto"/>
                        <w:right w:val="none" w:sz="0" w:space="0" w:color="auto"/>
                      </w:divBdr>
                    </w:div>
                    <w:div w:id="304362584">
                      <w:marLeft w:val="0"/>
                      <w:marRight w:val="0"/>
                      <w:marTop w:val="0"/>
                      <w:marBottom w:val="0"/>
                      <w:divBdr>
                        <w:top w:val="none" w:sz="0" w:space="0" w:color="auto"/>
                        <w:left w:val="none" w:sz="0" w:space="0" w:color="auto"/>
                        <w:bottom w:val="none" w:sz="0" w:space="0" w:color="auto"/>
                        <w:right w:val="none" w:sz="0" w:space="0" w:color="auto"/>
                      </w:divBdr>
                    </w:div>
                    <w:div w:id="608857302">
                      <w:marLeft w:val="0"/>
                      <w:marRight w:val="0"/>
                      <w:marTop w:val="0"/>
                      <w:marBottom w:val="0"/>
                      <w:divBdr>
                        <w:top w:val="none" w:sz="0" w:space="0" w:color="auto"/>
                        <w:left w:val="none" w:sz="0" w:space="0" w:color="auto"/>
                        <w:bottom w:val="none" w:sz="0" w:space="0" w:color="auto"/>
                        <w:right w:val="none" w:sz="0" w:space="0" w:color="auto"/>
                      </w:divBdr>
                    </w:div>
                    <w:div w:id="2109891216">
                      <w:marLeft w:val="0"/>
                      <w:marRight w:val="0"/>
                      <w:marTop w:val="0"/>
                      <w:marBottom w:val="0"/>
                      <w:divBdr>
                        <w:top w:val="none" w:sz="0" w:space="0" w:color="auto"/>
                        <w:left w:val="none" w:sz="0" w:space="0" w:color="auto"/>
                        <w:bottom w:val="none" w:sz="0" w:space="0" w:color="auto"/>
                        <w:right w:val="none" w:sz="0" w:space="0" w:color="auto"/>
                      </w:divBdr>
                    </w:div>
                    <w:div w:id="1166900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5452476">
          <w:marLeft w:val="0"/>
          <w:marRight w:val="0"/>
          <w:marTop w:val="0"/>
          <w:marBottom w:val="0"/>
          <w:divBdr>
            <w:top w:val="none" w:sz="0" w:space="0" w:color="auto"/>
            <w:left w:val="none" w:sz="0" w:space="0" w:color="auto"/>
            <w:bottom w:val="none" w:sz="0" w:space="0" w:color="auto"/>
            <w:right w:val="none" w:sz="0" w:space="0" w:color="auto"/>
          </w:divBdr>
          <w:divsChild>
            <w:div w:id="819494595">
              <w:marLeft w:val="0"/>
              <w:marRight w:val="0"/>
              <w:marTop w:val="0"/>
              <w:marBottom w:val="0"/>
              <w:divBdr>
                <w:top w:val="none" w:sz="0" w:space="0" w:color="auto"/>
                <w:left w:val="none" w:sz="0" w:space="0" w:color="auto"/>
                <w:bottom w:val="none" w:sz="0" w:space="0" w:color="auto"/>
                <w:right w:val="none" w:sz="0" w:space="0" w:color="auto"/>
              </w:divBdr>
            </w:div>
            <w:div w:id="587467949">
              <w:marLeft w:val="0"/>
              <w:marRight w:val="0"/>
              <w:marTop w:val="0"/>
              <w:marBottom w:val="0"/>
              <w:divBdr>
                <w:top w:val="none" w:sz="0" w:space="0" w:color="auto"/>
                <w:left w:val="none" w:sz="0" w:space="0" w:color="auto"/>
                <w:bottom w:val="none" w:sz="0" w:space="0" w:color="auto"/>
                <w:right w:val="none" w:sz="0" w:space="0" w:color="auto"/>
              </w:divBdr>
            </w:div>
            <w:div w:id="1641030265">
              <w:marLeft w:val="0"/>
              <w:marRight w:val="0"/>
              <w:marTop w:val="0"/>
              <w:marBottom w:val="0"/>
              <w:divBdr>
                <w:top w:val="none" w:sz="0" w:space="0" w:color="auto"/>
                <w:left w:val="none" w:sz="0" w:space="0" w:color="auto"/>
                <w:bottom w:val="none" w:sz="0" w:space="0" w:color="auto"/>
                <w:right w:val="none" w:sz="0" w:space="0" w:color="auto"/>
              </w:divBdr>
            </w:div>
            <w:div w:id="245039986">
              <w:marLeft w:val="0"/>
              <w:marRight w:val="0"/>
              <w:marTop w:val="0"/>
              <w:marBottom w:val="0"/>
              <w:divBdr>
                <w:top w:val="none" w:sz="0" w:space="0" w:color="auto"/>
                <w:left w:val="none" w:sz="0" w:space="0" w:color="auto"/>
                <w:bottom w:val="none" w:sz="0" w:space="0" w:color="auto"/>
                <w:right w:val="none" w:sz="0" w:space="0" w:color="auto"/>
              </w:divBdr>
            </w:div>
            <w:div w:id="1051003854">
              <w:marLeft w:val="0"/>
              <w:marRight w:val="0"/>
              <w:marTop w:val="0"/>
              <w:marBottom w:val="0"/>
              <w:divBdr>
                <w:top w:val="none" w:sz="0" w:space="0" w:color="auto"/>
                <w:left w:val="none" w:sz="0" w:space="0" w:color="auto"/>
                <w:bottom w:val="none" w:sz="0" w:space="0" w:color="auto"/>
                <w:right w:val="none" w:sz="0" w:space="0" w:color="auto"/>
              </w:divBdr>
            </w:div>
          </w:divsChild>
        </w:div>
        <w:div w:id="1965650923">
          <w:marLeft w:val="0"/>
          <w:marRight w:val="0"/>
          <w:marTop w:val="0"/>
          <w:marBottom w:val="0"/>
          <w:divBdr>
            <w:top w:val="none" w:sz="0" w:space="0" w:color="auto"/>
            <w:left w:val="none" w:sz="0" w:space="0" w:color="auto"/>
            <w:bottom w:val="none" w:sz="0" w:space="0" w:color="auto"/>
            <w:right w:val="none" w:sz="0" w:space="0" w:color="auto"/>
          </w:divBdr>
          <w:divsChild>
            <w:div w:id="1005474372">
              <w:marLeft w:val="0"/>
              <w:marRight w:val="0"/>
              <w:marTop w:val="0"/>
              <w:marBottom w:val="0"/>
              <w:divBdr>
                <w:top w:val="none" w:sz="0" w:space="0" w:color="auto"/>
                <w:left w:val="none" w:sz="0" w:space="0" w:color="auto"/>
                <w:bottom w:val="none" w:sz="0" w:space="0" w:color="auto"/>
                <w:right w:val="none" w:sz="0" w:space="0" w:color="auto"/>
              </w:divBdr>
            </w:div>
            <w:div w:id="228537391">
              <w:marLeft w:val="0"/>
              <w:marRight w:val="0"/>
              <w:marTop w:val="0"/>
              <w:marBottom w:val="0"/>
              <w:divBdr>
                <w:top w:val="none" w:sz="0" w:space="0" w:color="auto"/>
                <w:left w:val="none" w:sz="0" w:space="0" w:color="auto"/>
                <w:bottom w:val="none" w:sz="0" w:space="0" w:color="auto"/>
                <w:right w:val="none" w:sz="0" w:space="0" w:color="auto"/>
              </w:divBdr>
            </w:div>
          </w:divsChild>
        </w:div>
        <w:div w:id="85923802">
          <w:marLeft w:val="0"/>
          <w:marRight w:val="0"/>
          <w:marTop w:val="0"/>
          <w:marBottom w:val="0"/>
          <w:divBdr>
            <w:top w:val="none" w:sz="0" w:space="0" w:color="auto"/>
            <w:left w:val="none" w:sz="0" w:space="0" w:color="auto"/>
            <w:bottom w:val="none" w:sz="0" w:space="0" w:color="auto"/>
            <w:right w:val="none" w:sz="0" w:space="0" w:color="auto"/>
          </w:divBdr>
          <w:divsChild>
            <w:div w:id="659046211">
              <w:marLeft w:val="0"/>
              <w:marRight w:val="0"/>
              <w:marTop w:val="0"/>
              <w:marBottom w:val="0"/>
              <w:divBdr>
                <w:top w:val="none" w:sz="0" w:space="0" w:color="auto"/>
                <w:left w:val="none" w:sz="0" w:space="0" w:color="auto"/>
                <w:bottom w:val="none" w:sz="0" w:space="0" w:color="auto"/>
                <w:right w:val="none" w:sz="0" w:space="0" w:color="auto"/>
              </w:divBdr>
            </w:div>
          </w:divsChild>
        </w:div>
        <w:div w:id="1037664229">
          <w:marLeft w:val="0"/>
          <w:marRight w:val="0"/>
          <w:marTop w:val="0"/>
          <w:marBottom w:val="0"/>
          <w:divBdr>
            <w:top w:val="none" w:sz="0" w:space="0" w:color="auto"/>
            <w:left w:val="none" w:sz="0" w:space="0" w:color="auto"/>
            <w:bottom w:val="none" w:sz="0" w:space="0" w:color="auto"/>
            <w:right w:val="none" w:sz="0" w:space="0" w:color="auto"/>
          </w:divBdr>
          <w:divsChild>
            <w:div w:id="140586856">
              <w:marLeft w:val="0"/>
              <w:marRight w:val="0"/>
              <w:marTop w:val="0"/>
              <w:marBottom w:val="0"/>
              <w:divBdr>
                <w:top w:val="none" w:sz="0" w:space="0" w:color="auto"/>
                <w:left w:val="none" w:sz="0" w:space="0" w:color="auto"/>
                <w:bottom w:val="none" w:sz="0" w:space="0" w:color="auto"/>
                <w:right w:val="none" w:sz="0" w:space="0" w:color="auto"/>
              </w:divBdr>
            </w:div>
          </w:divsChild>
        </w:div>
        <w:div w:id="460458943">
          <w:marLeft w:val="0"/>
          <w:marRight w:val="0"/>
          <w:marTop w:val="0"/>
          <w:marBottom w:val="0"/>
          <w:divBdr>
            <w:top w:val="none" w:sz="0" w:space="0" w:color="auto"/>
            <w:left w:val="none" w:sz="0" w:space="0" w:color="auto"/>
            <w:bottom w:val="none" w:sz="0" w:space="0" w:color="auto"/>
            <w:right w:val="none" w:sz="0" w:space="0" w:color="auto"/>
          </w:divBdr>
          <w:divsChild>
            <w:div w:id="408624354">
              <w:marLeft w:val="0"/>
              <w:marRight w:val="0"/>
              <w:marTop w:val="0"/>
              <w:marBottom w:val="0"/>
              <w:divBdr>
                <w:top w:val="none" w:sz="0" w:space="0" w:color="auto"/>
                <w:left w:val="none" w:sz="0" w:space="0" w:color="auto"/>
                <w:bottom w:val="none" w:sz="0" w:space="0" w:color="auto"/>
                <w:right w:val="none" w:sz="0" w:space="0" w:color="auto"/>
              </w:divBdr>
            </w:div>
          </w:divsChild>
        </w:div>
        <w:div w:id="2037537585">
          <w:marLeft w:val="0"/>
          <w:marRight w:val="0"/>
          <w:marTop w:val="0"/>
          <w:marBottom w:val="0"/>
          <w:divBdr>
            <w:top w:val="none" w:sz="0" w:space="0" w:color="auto"/>
            <w:left w:val="none" w:sz="0" w:space="0" w:color="auto"/>
            <w:bottom w:val="none" w:sz="0" w:space="0" w:color="auto"/>
            <w:right w:val="none" w:sz="0" w:space="0" w:color="auto"/>
          </w:divBdr>
          <w:divsChild>
            <w:div w:id="502667078">
              <w:marLeft w:val="0"/>
              <w:marRight w:val="0"/>
              <w:marTop w:val="0"/>
              <w:marBottom w:val="0"/>
              <w:divBdr>
                <w:top w:val="none" w:sz="0" w:space="0" w:color="auto"/>
                <w:left w:val="none" w:sz="0" w:space="0" w:color="auto"/>
                <w:bottom w:val="none" w:sz="0" w:space="0" w:color="auto"/>
                <w:right w:val="none" w:sz="0" w:space="0" w:color="auto"/>
              </w:divBdr>
            </w:div>
          </w:divsChild>
        </w:div>
        <w:div w:id="958874952">
          <w:marLeft w:val="0"/>
          <w:marRight w:val="0"/>
          <w:marTop w:val="0"/>
          <w:marBottom w:val="0"/>
          <w:divBdr>
            <w:top w:val="none" w:sz="0" w:space="0" w:color="auto"/>
            <w:left w:val="none" w:sz="0" w:space="0" w:color="auto"/>
            <w:bottom w:val="none" w:sz="0" w:space="0" w:color="auto"/>
            <w:right w:val="none" w:sz="0" w:space="0" w:color="auto"/>
          </w:divBdr>
          <w:divsChild>
            <w:div w:id="176387829">
              <w:marLeft w:val="0"/>
              <w:marRight w:val="0"/>
              <w:marTop w:val="0"/>
              <w:marBottom w:val="0"/>
              <w:divBdr>
                <w:top w:val="none" w:sz="0" w:space="0" w:color="auto"/>
                <w:left w:val="none" w:sz="0" w:space="0" w:color="auto"/>
                <w:bottom w:val="none" w:sz="0" w:space="0" w:color="auto"/>
                <w:right w:val="none" w:sz="0" w:space="0" w:color="auto"/>
              </w:divBdr>
            </w:div>
          </w:divsChild>
        </w:div>
        <w:div w:id="1490562222">
          <w:marLeft w:val="0"/>
          <w:marRight w:val="0"/>
          <w:marTop w:val="0"/>
          <w:marBottom w:val="0"/>
          <w:divBdr>
            <w:top w:val="none" w:sz="0" w:space="0" w:color="auto"/>
            <w:left w:val="none" w:sz="0" w:space="0" w:color="auto"/>
            <w:bottom w:val="none" w:sz="0" w:space="0" w:color="auto"/>
            <w:right w:val="none" w:sz="0" w:space="0" w:color="auto"/>
          </w:divBdr>
          <w:divsChild>
            <w:div w:id="133303516">
              <w:marLeft w:val="0"/>
              <w:marRight w:val="0"/>
              <w:marTop w:val="0"/>
              <w:marBottom w:val="0"/>
              <w:divBdr>
                <w:top w:val="none" w:sz="0" w:space="0" w:color="auto"/>
                <w:left w:val="none" w:sz="0" w:space="0" w:color="auto"/>
                <w:bottom w:val="none" w:sz="0" w:space="0" w:color="auto"/>
                <w:right w:val="none" w:sz="0" w:space="0" w:color="auto"/>
              </w:divBdr>
            </w:div>
          </w:divsChild>
        </w:div>
        <w:div w:id="20741886">
          <w:marLeft w:val="0"/>
          <w:marRight w:val="0"/>
          <w:marTop w:val="0"/>
          <w:marBottom w:val="0"/>
          <w:divBdr>
            <w:top w:val="none" w:sz="0" w:space="0" w:color="auto"/>
            <w:left w:val="none" w:sz="0" w:space="0" w:color="auto"/>
            <w:bottom w:val="none" w:sz="0" w:space="0" w:color="auto"/>
            <w:right w:val="none" w:sz="0" w:space="0" w:color="auto"/>
          </w:divBdr>
          <w:divsChild>
            <w:div w:id="444933736">
              <w:marLeft w:val="0"/>
              <w:marRight w:val="0"/>
              <w:marTop w:val="0"/>
              <w:marBottom w:val="0"/>
              <w:divBdr>
                <w:top w:val="none" w:sz="0" w:space="0" w:color="auto"/>
                <w:left w:val="none" w:sz="0" w:space="0" w:color="auto"/>
                <w:bottom w:val="none" w:sz="0" w:space="0" w:color="auto"/>
                <w:right w:val="none" w:sz="0" w:space="0" w:color="auto"/>
              </w:divBdr>
            </w:div>
          </w:divsChild>
        </w:div>
        <w:div w:id="177744181">
          <w:marLeft w:val="0"/>
          <w:marRight w:val="0"/>
          <w:marTop w:val="0"/>
          <w:marBottom w:val="0"/>
          <w:divBdr>
            <w:top w:val="none" w:sz="0" w:space="0" w:color="auto"/>
            <w:left w:val="none" w:sz="0" w:space="0" w:color="auto"/>
            <w:bottom w:val="none" w:sz="0" w:space="0" w:color="auto"/>
            <w:right w:val="none" w:sz="0" w:space="0" w:color="auto"/>
          </w:divBdr>
          <w:divsChild>
            <w:div w:id="1958679626">
              <w:marLeft w:val="0"/>
              <w:marRight w:val="0"/>
              <w:marTop w:val="0"/>
              <w:marBottom w:val="0"/>
              <w:divBdr>
                <w:top w:val="none" w:sz="0" w:space="0" w:color="auto"/>
                <w:left w:val="none" w:sz="0" w:space="0" w:color="auto"/>
                <w:bottom w:val="none" w:sz="0" w:space="0" w:color="auto"/>
                <w:right w:val="none" w:sz="0" w:space="0" w:color="auto"/>
              </w:divBdr>
            </w:div>
            <w:div w:id="1584873570">
              <w:marLeft w:val="0"/>
              <w:marRight w:val="0"/>
              <w:marTop w:val="0"/>
              <w:marBottom w:val="0"/>
              <w:divBdr>
                <w:top w:val="none" w:sz="0" w:space="0" w:color="auto"/>
                <w:left w:val="none" w:sz="0" w:space="0" w:color="auto"/>
                <w:bottom w:val="none" w:sz="0" w:space="0" w:color="auto"/>
                <w:right w:val="none" w:sz="0" w:space="0" w:color="auto"/>
              </w:divBdr>
            </w:div>
          </w:divsChild>
        </w:div>
        <w:div w:id="845287080">
          <w:marLeft w:val="0"/>
          <w:marRight w:val="0"/>
          <w:marTop w:val="0"/>
          <w:marBottom w:val="0"/>
          <w:divBdr>
            <w:top w:val="none" w:sz="0" w:space="0" w:color="auto"/>
            <w:left w:val="none" w:sz="0" w:space="0" w:color="auto"/>
            <w:bottom w:val="none" w:sz="0" w:space="0" w:color="auto"/>
            <w:right w:val="none" w:sz="0" w:space="0" w:color="auto"/>
          </w:divBdr>
          <w:divsChild>
            <w:div w:id="1959409419">
              <w:marLeft w:val="0"/>
              <w:marRight w:val="0"/>
              <w:marTop w:val="0"/>
              <w:marBottom w:val="0"/>
              <w:divBdr>
                <w:top w:val="none" w:sz="0" w:space="0" w:color="auto"/>
                <w:left w:val="none" w:sz="0" w:space="0" w:color="auto"/>
                <w:bottom w:val="none" w:sz="0" w:space="0" w:color="auto"/>
                <w:right w:val="none" w:sz="0" w:space="0" w:color="auto"/>
              </w:divBdr>
            </w:div>
          </w:divsChild>
        </w:div>
        <w:div w:id="926815404">
          <w:marLeft w:val="0"/>
          <w:marRight w:val="0"/>
          <w:marTop w:val="0"/>
          <w:marBottom w:val="0"/>
          <w:divBdr>
            <w:top w:val="none" w:sz="0" w:space="0" w:color="auto"/>
            <w:left w:val="none" w:sz="0" w:space="0" w:color="auto"/>
            <w:bottom w:val="none" w:sz="0" w:space="0" w:color="auto"/>
            <w:right w:val="none" w:sz="0" w:space="0" w:color="auto"/>
          </w:divBdr>
          <w:divsChild>
            <w:div w:id="1613979768">
              <w:marLeft w:val="0"/>
              <w:marRight w:val="0"/>
              <w:marTop w:val="0"/>
              <w:marBottom w:val="0"/>
              <w:divBdr>
                <w:top w:val="none" w:sz="0" w:space="0" w:color="auto"/>
                <w:left w:val="none" w:sz="0" w:space="0" w:color="auto"/>
                <w:bottom w:val="none" w:sz="0" w:space="0" w:color="auto"/>
                <w:right w:val="none" w:sz="0" w:space="0" w:color="auto"/>
              </w:divBdr>
            </w:div>
            <w:div w:id="135147054">
              <w:marLeft w:val="0"/>
              <w:marRight w:val="0"/>
              <w:marTop w:val="0"/>
              <w:marBottom w:val="0"/>
              <w:divBdr>
                <w:top w:val="none" w:sz="0" w:space="0" w:color="auto"/>
                <w:left w:val="none" w:sz="0" w:space="0" w:color="auto"/>
                <w:bottom w:val="none" w:sz="0" w:space="0" w:color="auto"/>
                <w:right w:val="none" w:sz="0" w:space="0" w:color="auto"/>
              </w:divBdr>
            </w:div>
            <w:div w:id="927691226">
              <w:marLeft w:val="0"/>
              <w:marRight w:val="0"/>
              <w:marTop w:val="0"/>
              <w:marBottom w:val="0"/>
              <w:divBdr>
                <w:top w:val="none" w:sz="0" w:space="0" w:color="auto"/>
                <w:left w:val="none" w:sz="0" w:space="0" w:color="auto"/>
                <w:bottom w:val="none" w:sz="0" w:space="0" w:color="auto"/>
                <w:right w:val="none" w:sz="0" w:space="0" w:color="auto"/>
              </w:divBdr>
            </w:div>
            <w:div w:id="1652714583">
              <w:marLeft w:val="0"/>
              <w:marRight w:val="0"/>
              <w:marTop w:val="0"/>
              <w:marBottom w:val="0"/>
              <w:divBdr>
                <w:top w:val="none" w:sz="0" w:space="0" w:color="auto"/>
                <w:left w:val="none" w:sz="0" w:space="0" w:color="auto"/>
                <w:bottom w:val="none" w:sz="0" w:space="0" w:color="auto"/>
                <w:right w:val="none" w:sz="0" w:space="0" w:color="auto"/>
              </w:divBdr>
            </w:div>
            <w:div w:id="1587609659">
              <w:marLeft w:val="0"/>
              <w:marRight w:val="0"/>
              <w:marTop w:val="0"/>
              <w:marBottom w:val="0"/>
              <w:divBdr>
                <w:top w:val="none" w:sz="0" w:space="0" w:color="auto"/>
                <w:left w:val="none" w:sz="0" w:space="0" w:color="auto"/>
                <w:bottom w:val="none" w:sz="0" w:space="0" w:color="auto"/>
                <w:right w:val="none" w:sz="0" w:space="0" w:color="auto"/>
              </w:divBdr>
            </w:div>
            <w:div w:id="1694920339">
              <w:marLeft w:val="0"/>
              <w:marRight w:val="0"/>
              <w:marTop w:val="0"/>
              <w:marBottom w:val="0"/>
              <w:divBdr>
                <w:top w:val="none" w:sz="0" w:space="0" w:color="auto"/>
                <w:left w:val="none" w:sz="0" w:space="0" w:color="auto"/>
                <w:bottom w:val="none" w:sz="0" w:space="0" w:color="auto"/>
                <w:right w:val="none" w:sz="0" w:space="0" w:color="auto"/>
              </w:divBdr>
            </w:div>
          </w:divsChild>
        </w:div>
        <w:div w:id="1083139415">
          <w:marLeft w:val="0"/>
          <w:marRight w:val="0"/>
          <w:marTop w:val="0"/>
          <w:marBottom w:val="0"/>
          <w:divBdr>
            <w:top w:val="none" w:sz="0" w:space="0" w:color="auto"/>
            <w:left w:val="none" w:sz="0" w:space="0" w:color="auto"/>
            <w:bottom w:val="none" w:sz="0" w:space="0" w:color="auto"/>
            <w:right w:val="none" w:sz="0" w:space="0" w:color="auto"/>
          </w:divBdr>
          <w:divsChild>
            <w:div w:id="532495162">
              <w:marLeft w:val="0"/>
              <w:marRight w:val="0"/>
              <w:marTop w:val="0"/>
              <w:marBottom w:val="0"/>
              <w:divBdr>
                <w:top w:val="none" w:sz="0" w:space="0" w:color="auto"/>
                <w:left w:val="none" w:sz="0" w:space="0" w:color="auto"/>
                <w:bottom w:val="none" w:sz="0" w:space="0" w:color="auto"/>
                <w:right w:val="none" w:sz="0" w:space="0" w:color="auto"/>
              </w:divBdr>
            </w:div>
          </w:divsChild>
        </w:div>
        <w:div w:id="1144544082">
          <w:marLeft w:val="0"/>
          <w:marRight w:val="0"/>
          <w:marTop w:val="0"/>
          <w:marBottom w:val="0"/>
          <w:divBdr>
            <w:top w:val="none" w:sz="0" w:space="0" w:color="auto"/>
            <w:left w:val="none" w:sz="0" w:space="0" w:color="auto"/>
            <w:bottom w:val="none" w:sz="0" w:space="0" w:color="auto"/>
            <w:right w:val="none" w:sz="0" w:space="0" w:color="auto"/>
          </w:divBdr>
          <w:divsChild>
            <w:div w:id="1519000003">
              <w:marLeft w:val="0"/>
              <w:marRight w:val="0"/>
              <w:marTop w:val="0"/>
              <w:marBottom w:val="0"/>
              <w:divBdr>
                <w:top w:val="none" w:sz="0" w:space="0" w:color="auto"/>
                <w:left w:val="none" w:sz="0" w:space="0" w:color="auto"/>
                <w:bottom w:val="none" w:sz="0" w:space="0" w:color="auto"/>
                <w:right w:val="none" w:sz="0" w:space="0" w:color="auto"/>
              </w:divBdr>
            </w:div>
            <w:div w:id="1674794762">
              <w:marLeft w:val="0"/>
              <w:marRight w:val="0"/>
              <w:marTop w:val="0"/>
              <w:marBottom w:val="0"/>
              <w:divBdr>
                <w:top w:val="none" w:sz="0" w:space="0" w:color="auto"/>
                <w:left w:val="none" w:sz="0" w:space="0" w:color="auto"/>
                <w:bottom w:val="none" w:sz="0" w:space="0" w:color="auto"/>
                <w:right w:val="none" w:sz="0" w:space="0" w:color="auto"/>
              </w:divBdr>
            </w:div>
          </w:divsChild>
        </w:div>
        <w:div w:id="2117942744">
          <w:marLeft w:val="0"/>
          <w:marRight w:val="0"/>
          <w:marTop w:val="0"/>
          <w:marBottom w:val="0"/>
          <w:divBdr>
            <w:top w:val="none" w:sz="0" w:space="0" w:color="auto"/>
            <w:left w:val="none" w:sz="0" w:space="0" w:color="auto"/>
            <w:bottom w:val="none" w:sz="0" w:space="0" w:color="auto"/>
            <w:right w:val="none" w:sz="0" w:space="0" w:color="auto"/>
          </w:divBdr>
          <w:divsChild>
            <w:div w:id="1951811185">
              <w:marLeft w:val="0"/>
              <w:marRight w:val="0"/>
              <w:marTop w:val="0"/>
              <w:marBottom w:val="0"/>
              <w:divBdr>
                <w:top w:val="none" w:sz="0" w:space="0" w:color="auto"/>
                <w:left w:val="none" w:sz="0" w:space="0" w:color="auto"/>
                <w:bottom w:val="none" w:sz="0" w:space="0" w:color="auto"/>
                <w:right w:val="none" w:sz="0" w:space="0" w:color="auto"/>
              </w:divBdr>
            </w:div>
          </w:divsChild>
        </w:div>
        <w:div w:id="1765570002">
          <w:marLeft w:val="0"/>
          <w:marRight w:val="0"/>
          <w:marTop w:val="0"/>
          <w:marBottom w:val="0"/>
          <w:divBdr>
            <w:top w:val="none" w:sz="0" w:space="0" w:color="auto"/>
            <w:left w:val="none" w:sz="0" w:space="0" w:color="auto"/>
            <w:bottom w:val="none" w:sz="0" w:space="0" w:color="auto"/>
            <w:right w:val="none" w:sz="0" w:space="0" w:color="auto"/>
          </w:divBdr>
          <w:divsChild>
            <w:div w:id="274290553">
              <w:marLeft w:val="0"/>
              <w:marRight w:val="0"/>
              <w:marTop w:val="0"/>
              <w:marBottom w:val="0"/>
              <w:divBdr>
                <w:top w:val="none" w:sz="0" w:space="0" w:color="auto"/>
                <w:left w:val="none" w:sz="0" w:space="0" w:color="auto"/>
                <w:bottom w:val="none" w:sz="0" w:space="0" w:color="auto"/>
                <w:right w:val="none" w:sz="0" w:space="0" w:color="auto"/>
              </w:divBdr>
            </w:div>
          </w:divsChild>
        </w:div>
        <w:div w:id="244805133">
          <w:marLeft w:val="0"/>
          <w:marRight w:val="0"/>
          <w:marTop w:val="0"/>
          <w:marBottom w:val="0"/>
          <w:divBdr>
            <w:top w:val="none" w:sz="0" w:space="0" w:color="auto"/>
            <w:left w:val="none" w:sz="0" w:space="0" w:color="auto"/>
            <w:bottom w:val="none" w:sz="0" w:space="0" w:color="auto"/>
            <w:right w:val="none" w:sz="0" w:space="0" w:color="auto"/>
          </w:divBdr>
          <w:divsChild>
            <w:div w:id="795098353">
              <w:marLeft w:val="0"/>
              <w:marRight w:val="0"/>
              <w:marTop w:val="0"/>
              <w:marBottom w:val="0"/>
              <w:divBdr>
                <w:top w:val="none" w:sz="0" w:space="0" w:color="auto"/>
                <w:left w:val="none" w:sz="0" w:space="0" w:color="auto"/>
                <w:bottom w:val="none" w:sz="0" w:space="0" w:color="auto"/>
                <w:right w:val="none" w:sz="0" w:space="0" w:color="auto"/>
              </w:divBdr>
            </w:div>
          </w:divsChild>
        </w:div>
        <w:div w:id="1474828036">
          <w:marLeft w:val="0"/>
          <w:marRight w:val="0"/>
          <w:marTop w:val="0"/>
          <w:marBottom w:val="0"/>
          <w:divBdr>
            <w:top w:val="none" w:sz="0" w:space="0" w:color="auto"/>
            <w:left w:val="none" w:sz="0" w:space="0" w:color="auto"/>
            <w:bottom w:val="none" w:sz="0" w:space="0" w:color="auto"/>
            <w:right w:val="none" w:sz="0" w:space="0" w:color="auto"/>
          </w:divBdr>
          <w:divsChild>
            <w:div w:id="128673885">
              <w:marLeft w:val="0"/>
              <w:marRight w:val="0"/>
              <w:marTop w:val="0"/>
              <w:marBottom w:val="0"/>
              <w:divBdr>
                <w:top w:val="none" w:sz="0" w:space="0" w:color="auto"/>
                <w:left w:val="none" w:sz="0" w:space="0" w:color="auto"/>
                <w:bottom w:val="none" w:sz="0" w:space="0" w:color="auto"/>
                <w:right w:val="none" w:sz="0" w:space="0" w:color="auto"/>
              </w:divBdr>
            </w:div>
          </w:divsChild>
        </w:div>
        <w:div w:id="1135102305">
          <w:marLeft w:val="0"/>
          <w:marRight w:val="0"/>
          <w:marTop w:val="0"/>
          <w:marBottom w:val="0"/>
          <w:divBdr>
            <w:top w:val="none" w:sz="0" w:space="0" w:color="auto"/>
            <w:left w:val="none" w:sz="0" w:space="0" w:color="auto"/>
            <w:bottom w:val="none" w:sz="0" w:space="0" w:color="auto"/>
            <w:right w:val="none" w:sz="0" w:space="0" w:color="auto"/>
          </w:divBdr>
          <w:divsChild>
            <w:div w:id="6248926">
              <w:marLeft w:val="0"/>
              <w:marRight w:val="0"/>
              <w:marTop w:val="0"/>
              <w:marBottom w:val="0"/>
              <w:divBdr>
                <w:top w:val="none" w:sz="0" w:space="0" w:color="auto"/>
                <w:left w:val="none" w:sz="0" w:space="0" w:color="auto"/>
                <w:bottom w:val="none" w:sz="0" w:space="0" w:color="auto"/>
                <w:right w:val="none" w:sz="0" w:space="0" w:color="auto"/>
              </w:divBdr>
            </w:div>
          </w:divsChild>
        </w:div>
        <w:div w:id="462190286">
          <w:marLeft w:val="0"/>
          <w:marRight w:val="0"/>
          <w:marTop w:val="0"/>
          <w:marBottom w:val="0"/>
          <w:divBdr>
            <w:top w:val="none" w:sz="0" w:space="0" w:color="auto"/>
            <w:left w:val="none" w:sz="0" w:space="0" w:color="auto"/>
            <w:bottom w:val="none" w:sz="0" w:space="0" w:color="auto"/>
            <w:right w:val="none" w:sz="0" w:space="0" w:color="auto"/>
          </w:divBdr>
          <w:divsChild>
            <w:div w:id="728112538">
              <w:marLeft w:val="0"/>
              <w:marRight w:val="0"/>
              <w:marTop w:val="0"/>
              <w:marBottom w:val="0"/>
              <w:divBdr>
                <w:top w:val="none" w:sz="0" w:space="0" w:color="auto"/>
                <w:left w:val="none" w:sz="0" w:space="0" w:color="auto"/>
                <w:bottom w:val="none" w:sz="0" w:space="0" w:color="auto"/>
                <w:right w:val="none" w:sz="0" w:space="0" w:color="auto"/>
              </w:divBdr>
            </w:div>
          </w:divsChild>
        </w:div>
        <w:div w:id="1285304290">
          <w:marLeft w:val="0"/>
          <w:marRight w:val="0"/>
          <w:marTop w:val="0"/>
          <w:marBottom w:val="0"/>
          <w:divBdr>
            <w:top w:val="none" w:sz="0" w:space="0" w:color="auto"/>
            <w:left w:val="none" w:sz="0" w:space="0" w:color="auto"/>
            <w:bottom w:val="none" w:sz="0" w:space="0" w:color="auto"/>
            <w:right w:val="none" w:sz="0" w:space="0" w:color="auto"/>
          </w:divBdr>
          <w:divsChild>
            <w:div w:id="2025739846">
              <w:marLeft w:val="0"/>
              <w:marRight w:val="0"/>
              <w:marTop w:val="0"/>
              <w:marBottom w:val="0"/>
              <w:divBdr>
                <w:top w:val="none" w:sz="0" w:space="0" w:color="auto"/>
                <w:left w:val="none" w:sz="0" w:space="0" w:color="auto"/>
                <w:bottom w:val="none" w:sz="0" w:space="0" w:color="auto"/>
                <w:right w:val="none" w:sz="0" w:space="0" w:color="auto"/>
              </w:divBdr>
            </w:div>
          </w:divsChild>
        </w:div>
        <w:div w:id="823551281">
          <w:marLeft w:val="0"/>
          <w:marRight w:val="0"/>
          <w:marTop w:val="0"/>
          <w:marBottom w:val="0"/>
          <w:divBdr>
            <w:top w:val="none" w:sz="0" w:space="0" w:color="auto"/>
            <w:left w:val="none" w:sz="0" w:space="0" w:color="auto"/>
            <w:bottom w:val="none" w:sz="0" w:space="0" w:color="auto"/>
            <w:right w:val="none" w:sz="0" w:space="0" w:color="auto"/>
          </w:divBdr>
          <w:divsChild>
            <w:div w:id="278535173">
              <w:marLeft w:val="0"/>
              <w:marRight w:val="0"/>
              <w:marTop w:val="0"/>
              <w:marBottom w:val="0"/>
              <w:divBdr>
                <w:top w:val="none" w:sz="0" w:space="0" w:color="auto"/>
                <w:left w:val="none" w:sz="0" w:space="0" w:color="auto"/>
                <w:bottom w:val="none" w:sz="0" w:space="0" w:color="auto"/>
                <w:right w:val="none" w:sz="0" w:space="0" w:color="auto"/>
              </w:divBdr>
            </w:div>
            <w:div w:id="210729856">
              <w:marLeft w:val="0"/>
              <w:marRight w:val="0"/>
              <w:marTop w:val="0"/>
              <w:marBottom w:val="0"/>
              <w:divBdr>
                <w:top w:val="none" w:sz="0" w:space="0" w:color="auto"/>
                <w:left w:val="none" w:sz="0" w:space="0" w:color="auto"/>
                <w:bottom w:val="none" w:sz="0" w:space="0" w:color="auto"/>
                <w:right w:val="none" w:sz="0" w:space="0" w:color="auto"/>
              </w:divBdr>
            </w:div>
            <w:div w:id="84422647">
              <w:marLeft w:val="0"/>
              <w:marRight w:val="0"/>
              <w:marTop w:val="0"/>
              <w:marBottom w:val="0"/>
              <w:divBdr>
                <w:top w:val="none" w:sz="0" w:space="0" w:color="auto"/>
                <w:left w:val="none" w:sz="0" w:space="0" w:color="auto"/>
                <w:bottom w:val="none" w:sz="0" w:space="0" w:color="auto"/>
                <w:right w:val="none" w:sz="0" w:space="0" w:color="auto"/>
              </w:divBdr>
            </w:div>
            <w:div w:id="541022399">
              <w:marLeft w:val="0"/>
              <w:marRight w:val="0"/>
              <w:marTop w:val="0"/>
              <w:marBottom w:val="0"/>
              <w:divBdr>
                <w:top w:val="none" w:sz="0" w:space="0" w:color="auto"/>
                <w:left w:val="none" w:sz="0" w:space="0" w:color="auto"/>
                <w:bottom w:val="none" w:sz="0" w:space="0" w:color="auto"/>
                <w:right w:val="none" w:sz="0" w:space="0" w:color="auto"/>
              </w:divBdr>
            </w:div>
          </w:divsChild>
        </w:div>
        <w:div w:id="1614895310">
          <w:marLeft w:val="0"/>
          <w:marRight w:val="0"/>
          <w:marTop w:val="0"/>
          <w:marBottom w:val="0"/>
          <w:divBdr>
            <w:top w:val="none" w:sz="0" w:space="0" w:color="auto"/>
            <w:left w:val="none" w:sz="0" w:space="0" w:color="auto"/>
            <w:bottom w:val="none" w:sz="0" w:space="0" w:color="auto"/>
            <w:right w:val="none" w:sz="0" w:space="0" w:color="auto"/>
          </w:divBdr>
          <w:divsChild>
            <w:div w:id="1065451228">
              <w:marLeft w:val="0"/>
              <w:marRight w:val="0"/>
              <w:marTop w:val="0"/>
              <w:marBottom w:val="0"/>
              <w:divBdr>
                <w:top w:val="none" w:sz="0" w:space="0" w:color="auto"/>
                <w:left w:val="none" w:sz="0" w:space="0" w:color="auto"/>
                <w:bottom w:val="none" w:sz="0" w:space="0" w:color="auto"/>
                <w:right w:val="none" w:sz="0" w:space="0" w:color="auto"/>
              </w:divBdr>
            </w:div>
          </w:divsChild>
        </w:div>
        <w:div w:id="886139686">
          <w:marLeft w:val="0"/>
          <w:marRight w:val="0"/>
          <w:marTop w:val="0"/>
          <w:marBottom w:val="0"/>
          <w:divBdr>
            <w:top w:val="none" w:sz="0" w:space="0" w:color="auto"/>
            <w:left w:val="none" w:sz="0" w:space="0" w:color="auto"/>
            <w:bottom w:val="none" w:sz="0" w:space="0" w:color="auto"/>
            <w:right w:val="none" w:sz="0" w:space="0" w:color="auto"/>
          </w:divBdr>
          <w:divsChild>
            <w:div w:id="108863278">
              <w:marLeft w:val="0"/>
              <w:marRight w:val="0"/>
              <w:marTop w:val="0"/>
              <w:marBottom w:val="0"/>
              <w:divBdr>
                <w:top w:val="none" w:sz="0" w:space="0" w:color="auto"/>
                <w:left w:val="none" w:sz="0" w:space="0" w:color="auto"/>
                <w:bottom w:val="none" w:sz="0" w:space="0" w:color="auto"/>
                <w:right w:val="none" w:sz="0" w:space="0" w:color="auto"/>
              </w:divBdr>
            </w:div>
          </w:divsChild>
        </w:div>
        <w:div w:id="1994871442">
          <w:marLeft w:val="0"/>
          <w:marRight w:val="0"/>
          <w:marTop w:val="0"/>
          <w:marBottom w:val="0"/>
          <w:divBdr>
            <w:top w:val="none" w:sz="0" w:space="0" w:color="auto"/>
            <w:left w:val="none" w:sz="0" w:space="0" w:color="auto"/>
            <w:bottom w:val="none" w:sz="0" w:space="0" w:color="auto"/>
            <w:right w:val="none" w:sz="0" w:space="0" w:color="auto"/>
          </w:divBdr>
          <w:divsChild>
            <w:div w:id="808866444">
              <w:marLeft w:val="0"/>
              <w:marRight w:val="0"/>
              <w:marTop w:val="0"/>
              <w:marBottom w:val="0"/>
              <w:divBdr>
                <w:top w:val="none" w:sz="0" w:space="0" w:color="auto"/>
                <w:left w:val="none" w:sz="0" w:space="0" w:color="auto"/>
                <w:bottom w:val="none" w:sz="0" w:space="0" w:color="auto"/>
                <w:right w:val="none" w:sz="0" w:space="0" w:color="auto"/>
              </w:divBdr>
            </w:div>
          </w:divsChild>
        </w:div>
        <w:div w:id="1148673683">
          <w:marLeft w:val="0"/>
          <w:marRight w:val="0"/>
          <w:marTop w:val="0"/>
          <w:marBottom w:val="0"/>
          <w:divBdr>
            <w:top w:val="none" w:sz="0" w:space="0" w:color="auto"/>
            <w:left w:val="none" w:sz="0" w:space="0" w:color="auto"/>
            <w:bottom w:val="none" w:sz="0" w:space="0" w:color="auto"/>
            <w:right w:val="none" w:sz="0" w:space="0" w:color="auto"/>
          </w:divBdr>
          <w:divsChild>
            <w:div w:id="1078016710">
              <w:marLeft w:val="0"/>
              <w:marRight w:val="0"/>
              <w:marTop w:val="0"/>
              <w:marBottom w:val="0"/>
              <w:divBdr>
                <w:top w:val="none" w:sz="0" w:space="0" w:color="auto"/>
                <w:left w:val="none" w:sz="0" w:space="0" w:color="auto"/>
                <w:bottom w:val="none" w:sz="0" w:space="0" w:color="auto"/>
                <w:right w:val="none" w:sz="0" w:space="0" w:color="auto"/>
              </w:divBdr>
            </w:div>
          </w:divsChild>
        </w:div>
        <w:div w:id="261692998">
          <w:marLeft w:val="0"/>
          <w:marRight w:val="0"/>
          <w:marTop w:val="0"/>
          <w:marBottom w:val="0"/>
          <w:divBdr>
            <w:top w:val="none" w:sz="0" w:space="0" w:color="auto"/>
            <w:left w:val="none" w:sz="0" w:space="0" w:color="auto"/>
            <w:bottom w:val="none" w:sz="0" w:space="0" w:color="auto"/>
            <w:right w:val="none" w:sz="0" w:space="0" w:color="auto"/>
          </w:divBdr>
          <w:divsChild>
            <w:div w:id="1484272791">
              <w:marLeft w:val="0"/>
              <w:marRight w:val="0"/>
              <w:marTop w:val="0"/>
              <w:marBottom w:val="0"/>
              <w:divBdr>
                <w:top w:val="none" w:sz="0" w:space="0" w:color="auto"/>
                <w:left w:val="none" w:sz="0" w:space="0" w:color="auto"/>
                <w:bottom w:val="none" w:sz="0" w:space="0" w:color="auto"/>
                <w:right w:val="none" w:sz="0" w:space="0" w:color="auto"/>
              </w:divBdr>
            </w:div>
          </w:divsChild>
        </w:div>
        <w:div w:id="1534075969">
          <w:marLeft w:val="0"/>
          <w:marRight w:val="0"/>
          <w:marTop w:val="0"/>
          <w:marBottom w:val="0"/>
          <w:divBdr>
            <w:top w:val="none" w:sz="0" w:space="0" w:color="auto"/>
            <w:left w:val="none" w:sz="0" w:space="0" w:color="auto"/>
            <w:bottom w:val="none" w:sz="0" w:space="0" w:color="auto"/>
            <w:right w:val="none" w:sz="0" w:space="0" w:color="auto"/>
          </w:divBdr>
          <w:divsChild>
            <w:div w:id="29041410">
              <w:marLeft w:val="0"/>
              <w:marRight w:val="0"/>
              <w:marTop w:val="0"/>
              <w:marBottom w:val="0"/>
              <w:divBdr>
                <w:top w:val="none" w:sz="0" w:space="0" w:color="auto"/>
                <w:left w:val="none" w:sz="0" w:space="0" w:color="auto"/>
                <w:bottom w:val="none" w:sz="0" w:space="0" w:color="auto"/>
                <w:right w:val="none" w:sz="0" w:space="0" w:color="auto"/>
              </w:divBdr>
            </w:div>
            <w:div w:id="303390912">
              <w:marLeft w:val="0"/>
              <w:marRight w:val="0"/>
              <w:marTop w:val="0"/>
              <w:marBottom w:val="0"/>
              <w:divBdr>
                <w:top w:val="none" w:sz="0" w:space="0" w:color="auto"/>
                <w:left w:val="none" w:sz="0" w:space="0" w:color="auto"/>
                <w:bottom w:val="none" w:sz="0" w:space="0" w:color="auto"/>
                <w:right w:val="none" w:sz="0" w:space="0" w:color="auto"/>
              </w:divBdr>
            </w:div>
          </w:divsChild>
        </w:div>
        <w:div w:id="951864432">
          <w:marLeft w:val="0"/>
          <w:marRight w:val="0"/>
          <w:marTop w:val="0"/>
          <w:marBottom w:val="0"/>
          <w:divBdr>
            <w:top w:val="none" w:sz="0" w:space="0" w:color="auto"/>
            <w:left w:val="none" w:sz="0" w:space="0" w:color="auto"/>
            <w:bottom w:val="none" w:sz="0" w:space="0" w:color="auto"/>
            <w:right w:val="none" w:sz="0" w:space="0" w:color="auto"/>
          </w:divBdr>
          <w:divsChild>
            <w:div w:id="1950501754">
              <w:marLeft w:val="0"/>
              <w:marRight w:val="0"/>
              <w:marTop w:val="0"/>
              <w:marBottom w:val="0"/>
              <w:divBdr>
                <w:top w:val="none" w:sz="0" w:space="0" w:color="auto"/>
                <w:left w:val="none" w:sz="0" w:space="0" w:color="auto"/>
                <w:bottom w:val="none" w:sz="0" w:space="0" w:color="auto"/>
                <w:right w:val="none" w:sz="0" w:space="0" w:color="auto"/>
              </w:divBdr>
            </w:div>
          </w:divsChild>
        </w:div>
        <w:div w:id="1988126286">
          <w:marLeft w:val="0"/>
          <w:marRight w:val="0"/>
          <w:marTop w:val="0"/>
          <w:marBottom w:val="0"/>
          <w:divBdr>
            <w:top w:val="none" w:sz="0" w:space="0" w:color="auto"/>
            <w:left w:val="none" w:sz="0" w:space="0" w:color="auto"/>
            <w:bottom w:val="none" w:sz="0" w:space="0" w:color="auto"/>
            <w:right w:val="none" w:sz="0" w:space="0" w:color="auto"/>
          </w:divBdr>
          <w:divsChild>
            <w:div w:id="2711250">
              <w:marLeft w:val="0"/>
              <w:marRight w:val="0"/>
              <w:marTop w:val="0"/>
              <w:marBottom w:val="0"/>
              <w:divBdr>
                <w:top w:val="none" w:sz="0" w:space="0" w:color="auto"/>
                <w:left w:val="none" w:sz="0" w:space="0" w:color="auto"/>
                <w:bottom w:val="none" w:sz="0" w:space="0" w:color="auto"/>
                <w:right w:val="none" w:sz="0" w:space="0" w:color="auto"/>
              </w:divBdr>
            </w:div>
            <w:div w:id="1165511458">
              <w:marLeft w:val="0"/>
              <w:marRight w:val="0"/>
              <w:marTop w:val="0"/>
              <w:marBottom w:val="0"/>
              <w:divBdr>
                <w:top w:val="none" w:sz="0" w:space="0" w:color="auto"/>
                <w:left w:val="none" w:sz="0" w:space="0" w:color="auto"/>
                <w:bottom w:val="none" w:sz="0" w:space="0" w:color="auto"/>
                <w:right w:val="none" w:sz="0" w:space="0" w:color="auto"/>
              </w:divBdr>
            </w:div>
          </w:divsChild>
        </w:div>
        <w:div w:id="1425109175">
          <w:marLeft w:val="0"/>
          <w:marRight w:val="0"/>
          <w:marTop w:val="0"/>
          <w:marBottom w:val="0"/>
          <w:divBdr>
            <w:top w:val="none" w:sz="0" w:space="0" w:color="auto"/>
            <w:left w:val="none" w:sz="0" w:space="0" w:color="auto"/>
            <w:bottom w:val="none" w:sz="0" w:space="0" w:color="auto"/>
            <w:right w:val="none" w:sz="0" w:space="0" w:color="auto"/>
          </w:divBdr>
          <w:divsChild>
            <w:div w:id="1641426092">
              <w:marLeft w:val="0"/>
              <w:marRight w:val="0"/>
              <w:marTop w:val="0"/>
              <w:marBottom w:val="0"/>
              <w:divBdr>
                <w:top w:val="none" w:sz="0" w:space="0" w:color="auto"/>
                <w:left w:val="none" w:sz="0" w:space="0" w:color="auto"/>
                <w:bottom w:val="none" w:sz="0" w:space="0" w:color="auto"/>
                <w:right w:val="none" w:sz="0" w:space="0" w:color="auto"/>
              </w:divBdr>
            </w:div>
          </w:divsChild>
        </w:div>
        <w:div w:id="1685133955">
          <w:marLeft w:val="0"/>
          <w:marRight w:val="0"/>
          <w:marTop w:val="0"/>
          <w:marBottom w:val="0"/>
          <w:divBdr>
            <w:top w:val="none" w:sz="0" w:space="0" w:color="auto"/>
            <w:left w:val="none" w:sz="0" w:space="0" w:color="auto"/>
            <w:bottom w:val="none" w:sz="0" w:space="0" w:color="auto"/>
            <w:right w:val="none" w:sz="0" w:space="0" w:color="auto"/>
          </w:divBdr>
          <w:divsChild>
            <w:div w:id="1387215842">
              <w:marLeft w:val="0"/>
              <w:marRight w:val="0"/>
              <w:marTop w:val="0"/>
              <w:marBottom w:val="0"/>
              <w:divBdr>
                <w:top w:val="none" w:sz="0" w:space="0" w:color="auto"/>
                <w:left w:val="none" w:sz="0" w:space="0" w:color="auto"/>
                <w:bottom w:val="none" w:sz="0" w:space="0" w:color="auto"/>
                <w:right w:val="none" w:sz="0" w:space="0" w:color="auto"/>
              </w:divBdr>
            </w:div>
          </w:divsChild>
        </w:div>
        <w:div w:id="1644046578">
          <w:marLeft w:val="0"/>
          <w:marRight w:val="0"/>
          <w:marTop w:val="0"/>
          <w:marBottom w:val="0"/>
          <w:divBdr>
            <w:top w:val="none" w:sz="0" w:space="0" w:color="auto"/>
            <w:left w:val="none" w:sz="0" w:space="0" w:color="auto"/>
            <w:bottom w:val="none" w:sz="0" w:space="0" w:color="auto"/>
            <w:right w:val="none" w:sz="0" w:space="0" w:color="auto"/>
          </w:divBdr>
          <w:divsChild>
            <w:div w:id="599413171">
              <w:marLeft w:val="0"/>
              <w:marRight w:val="0"/>
              <w:marTop w:val="0"/>
              <w:marBottom w:val="0"/>
              <w:divBdr>
                <w:top w:val="none" w:sz="0" w:space="0" w:color="auto"/>
                <w:left w:val="none" w:sz="0" w:space="0" w:color="auto"/>
                <w:bottom w:val="none" w:sz="0" w:space="0" w:color="auto"/>
                <w:right w:val="none" w:sz="0" w:space="0" w:color="auto"/>
              </w:divBdr>
            </w:div>
            <w:div w:id="77795321">
              <w:marLeft w:val="0"/>
              <w:marRight w:val="0"/>
              <w:marTop w:val="0"/>
              <w:marBottom w:val="0"/>
              <w:divBdr>
                <w:top w:val="none" w:sz="0" w:space="0" w:color="auto"/>
                <w:left w:val="none" w:sz="0" w:space="0" w:color="auto"/>
                <w:bottom w:val="none" w:sz="0" w:space="0" w:color="auto"/>
                <w:right w:val="none" w:sz="0" w:space="0" w:color="auto"/>
              </w:divBdr>
            </w:div>
          </w:divsChild>
        </w:div>
        <w:div w:id="1731466634">
          <w:marLeft w:val="0"/>
          <w:marRight w:val="0"/>
          <w:marTop w:val="0"/>
          <w:marBottom w:val="0"/>
          <w:divBdr>
            <w:top w:val="none" w:sz="0" w:space="0" w:color="auto"/>
            <w:left w:val="none" w:sz="0" w:space="0" w:color="auto"/>
            <w:bottom w:val="none" w:sz="0" w:space="0" w:color="auto"/>
            <w:right w:val="none" w:sz="0" w:space="0" w:color="auto"/>
          </w:divBdr>
          <w:divsChild>
            <w:div w:id="1803183277">
              <w:marLeft w:val="0"/>
              <w:marRight w:val="0"/>
              <w:marTop w:val="0"/>
              <w:marBottom w:val="0"/>
              <w:divBdr>
                <w:top w:val="none" w:sz="0" w:space="0" w:color="auto"/>
                <w:left w:val="none" w:sz="0" w:space="0" w:color="auto"/>
                <w:bottom w:val="none" w:sz="0" w:space="0" w:color="auto"/>
                <w:right w:val="none" w:sz="0" w:space="0" w:color="auto"/>
              </w:divBdr>
            </w:div>
          </w:divsChild>
        </w:div>
        <w:div w:id="538662681">
          <w:marLeft w:val="0"/>
          <w:marRight w:val="0"/>
          <w:marTop w:val="0"/>
          <w:marBottom w:val="0"/>
          <w:divBdr>
            <w:top w:val="none" w:sz="0" w:space="0" w:color="auto"/>
            <w:left w:val="none" w:sz="0" w:space="0" w:color="auto"/>
            <w:bottom w:val="none" w:sz="0" w:space="0" w:color="auto"/>
            <w:right w:val="none" w:sz="0" w:space="0" w:color="auto"/>
          </w:divBdr>
          <w:divsChild>
            <w:div w:id="1778912017">
              <w:marLeft w:val="0"/>
              <w:marRight w:val="0"/>
              <w:marTop w:val="0"/>
              <w:marBottom w:val="0"/>
              <w:divBdr>
                <w:top w:val="none" w:sz="0" w:space="0" w:color="auto"/>
                <w:left w:val="none" w:sz="0" w:space="0" w:color="auto"/>
                <w:bottom w:val="none" w:sz="0" w:space="0" w:color="auto"/>
                <w:right w:val="none" w:sz="0" w:space="0" w:color="auto"/>
              </w:divBdr>
            </w:div>
            <w:div w:id="2037152761">
              <w:marLeft w:val="0"/>
              <w:marRight w:val="0"/>
              <w:marTop w:val="0"/>
              <w:marBottom w:val="0"/>
              <w:divBdr>
                <w:top w:val="none" w:sz="0" w:space="0" w:color="auto"/>
                <w:left w:val="none" w:sz="0" w:space="0" w:color="auto"/>
                <w:bottom w:val="none" w:sz="0" w:space="0" w:color="auto"/>
                <w:right w:val="none" w:sz="0" w:space="0" w:color="auto"/>
              </w:divBdr>
            </w:div>
          </w:divsChild>
        </w:div>
        <w:div w:id="597712445">
          <w:marLeft w:val="0"/>
          <w:marRight w:val="0"/>
          <w:marTop w:val="0"/>
          <w:marBottom w:val="0"/>
          <w:divBdr>
            <w:top w:val="none" w:sz="0" w:space="0" w:color="auto"/>
            <w:left w:val="none" w:sz="0" w:space="0" w:color="auto"/>
            <w:bottom w:val="none" w:sz="0" w:space="0" w:color="auto"/>
            <w:right w:val="none" w:sz="0" w:space="0" w:color="auto"/>
          </w:divBdr>
          <w:divsChild>
            <w:div w:id="159582873">
              <w:marLeft w:val="0"/>
              <w:marRight w:val="0"/>
              <w:marTop w:val="0"/>
              <w:marBottom w:val="0"/>
              <w:divBdr>
                <w:top w:val="none" w:sz="0" w:space="0" w:color="auto"/>
                <w:left w:val="none" w:sz="0" w:space="0" w:color="auto"/>
                <w:bottom w:val="none" w:sz="0" w:space="0" w:color="auto"/>
                <w:right w:val="none" w:sz="0" w:space="0" w:color="auto"/>
              </w:divBdr>
            </w:div>
          </w:divsChild>
        </w:div>
        <w:div w:id="1447312784">
          <w:marLeft w:val="0"/>
          <w:marRight w:val="0"/>
          <w:marTop w:val="0"/>
          <w:marBottom w:val="0"/>
          <w:divBdr>
            <w:top w:val="none" w:sz="0" w:space="0" w:color="auto"/>
            <w:left w:val="none" w:sz="0" w:space="0" w:color="auto"/>
            <w:bottom w:val="none" w:sz="0" w:space="0" w:color="auto"/>
            <w:right w:val="none" w:sz="0" w:space="0" w:color="auto"/>
          </w:divBdr>
          <w:divsChild>
            <w:div w:id="1769307904">
              <w:marLeft w:val="0"/>
              <w:marRight w:val="0"/>
              <w:marTop w:val="0"/>
              <w:marBottom w:val="0"/>
              <w:divBdr>
                <w:top w:val="none" w:sz="0" w:space="0" w:color="auto"/>
                <w:left w:val="none" w:sz="0" w:space="0" w:color="auto"/>
                <w:bottom w:val="none" w:sz="0" w:space="0" w:color="auto"/>
                <w:right w:val="none" w:sz="0" w:space="0" w:color="auto"/>
              </w:divBdr>
            </w:div>
          </w:divsChild>
        </w:div>
        <w:div w:id="1012955291">
          <w:marLeft w:val="0"/>
          <w:marRight w:val="0"/>
          <w:marTop w:val="0"/>
          <w:marBottom w:val="0"/>
          <w:divBdr>
            <w:top w:val="none" w:sz="0" w:space="0" w:color="auto"/>
            <w:left w:val="none" w:sz="0" w:space="0" w:color="auto"/>
            <w:bottom w:val="none" w:sz="0" w:space="0" w:color="auto"/>
            <w:right w:val="none" w:sz="0" w:space="0" w:color="auto"/>
          </w:divBdr>
          <w:divsChild>
            <w:div w:id="1618902590">
              <w:marLeft w:val="0"/>
              <w:marRight w:val="0"/>
              <w:marTop w:val="0"/>
              <w:marBottom w:val="0"/>
              <w:divBdr>
                <w:top w:val="none" w:sz="0" w:space="0" w:color="auto"/>
                <w:left w:val="none" w:sz="0" w:space="0" w:color="auto"/>
                <w:bottom w:val="none" w:sz="0" w:space="0" w:color="auto"/>
                <w:right w:val="none" w:sz="0" w:space="0" w:color="auto"/>
              </w:divBdr>
            </w:div>
          </w:divsChild>
        </w:div>
        <w:div w:id="1565288679">
          <w:marLeft w:val="0"/>
          <w:marRight w:val="0"/>
          <w:marTop w:val="0"/>
          <w:marBottom w:val="0"/>
          <w:divBdr>
            <w:top w:val="none" w:sz="0" w:space="0" w:color="auto"/>
            <w:left w:val="none" w:sz="0" w:space="0" w:color="auto"/>
            <w:bottom w:val="none" w:sz="0" w:space="0" w:color="auto"/>
            <w:right w:val="none" w:sz="0" w:space="0" w:color="auto"/>
          </w:divBdr>
          <w:divsChild>
            <w:div w:id="254749254">
              <w:marLeft w:val="0"/>
              <w:marRight w:val="0"/>
              <w:marTop w:val="0"/>
              <w:marBottom w:val="0"/>
              <w:divBdr>
                <w:top w:val="none" w:sz="0" w:space="0" w:color="auto"/>
                <w:left w:val="none" w:sz="0" w:space="0" w:color="auto"/>
                <w:bottom w:val="none" w:sz="0" w:space="0" w:color="auto"/>
                <w:right w:val="none" w:sz="0" w:space="0" w:color="auto"/>
              </w:divBdr>
            </w:div>
          </w:divsChild>
        </w:div>
        <w:div w:id="2109157322">
          <w:marLeft w:val="0"/>
          <w:marRight w:val="0"/>
          <w:marTop w:val="0"/>
          <w:marBottom w:val="0"/>
          <w:divBdr>
            <w:top w:val="none" w:sz="0" w:space="0" w:color="auto"/>
            <w:left w:val="none" w:sz="0" w:space="0" w:color="auto"/>
            <w:bottom w:val="none" w:sz="0" w:space="0" w:color="auto"/>
            <w:right w:val="none" w:sz="0" w:space="0" w:color="auto"/>
          </w:divBdr>
          <w:divsChild>
            <w:div w:id="530873269">
              <w:marLeft w:val="0"/>
              <w:marRight w:val="0"/>
              <w:marTop w:val="0"/>
              <w:marBottom w:val="0"/>
              <w:divBdr>
                <w:top w:val="none" w:sz="0" w:space="0" w:color="auto"/>
                <w:left w:val="none" w:sz="0" w:space="0" w:color="auto"/>
                <w:bottom w:val="none" w:sz="0" w:space="0" w:color="auto"/>
                <w:right w:val="none" w:sz="0" w:space="0" w:color="auto"/>
              </w:divBdr>
            </w:div>
          </w:divsChild>
        </w:div>
        <w:div w:id="550309848">
          <w:marLeft w:val="0"/>
          <w:marRight w:val="0"/>
          <w:marTop w:val="0"/>
          <w:marBottom w:val="0"/>
          <w:divBdr>
            <w:top w:val="none" w:sz="0" w:space="0" w:color="auto"/>
            <w:left w:val="none" w:sz="0" w:space="0" w:color="auto"/>
            <w:bottom w:val="none" w:sz="0" w:space="0" w:color="auto"/>
            <w:right w:val="none" w:sz="0" w:space="0" w:color="auto"/>
          </w:divBdr>
          <w:divsChild>
            <w:div w:id="1932930469">
              <w:marLeft w:val="0"/>
              <w:marRight w:val="0"/>
              <w:marTop w:val="0"/>
              <w:marBottom w:val="0"/>
              <w:divBdr>
                <w:top w:val="none" w:sz="0" w:space="0" w:color="auto"/>
                <w:left w:val="none" w:sz="0" w:space="0" w:color="auto"/>
                <w:bottom w:val="none" w:sz="0" w:space="0" w:color="auto"/>
                <w:right w:val="none" w:sz="0" w:space="0" w:color="auto"/>
              </w:divBdr>
            </w:div>
          </w:divsChild>
        </w:div>
        <w:div w:id="1334337641">
          <w:marLeft w:val="0"/>
          <w:marRight w:val="0"/>
          <w:marTop w:val="0"/>
          <w:marBottom w:val="0"/>
          <w:divBdr>
            <w:top w:val="none" w:sz="0" w:space="0" w:color="auto"/>
            <w:left w:val="none" w:sz="0" w:space="0" w:color="auto"/>
            <w:bottom w:val="none" w:sz="0" w:space="0" w:color="auto"/>
            <w:right w:val="none" w:sz="0" w:space="0" w:color="auto"/>
          </w:divBdr>
          <w:divsChild>
            <w:div w:id="1514877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3660573">
      <w:bodyDiv w:val="1"/>
      <w:marLeft w:val="0"/>
      <w:marRight w:val="0"/>
      <w:marTop w:val="0"/>
      <w:marBottom w:val="0"/>
      <w:divBdr>
        <w:top w:val="none" w:sz="0" w:space="0" w:color="auto"/>
        <w:left w:val="none" w:sz="0" w:space="0" w:color="auto"/>
        <w:bottom w:val="none" w:sz="0" w:space="0" w:color="auto"/>
        <w:right w:val="none" w:sz="0" w:space="0" w:color="auto"/>
      </w:divBdr>
    </w:div>
    <w:div w:id="672076744">
      <w:bodyDiv w:val="1"/>
      <w:marLeft w:val="0"/>
      <w:marRight w:val="0"/>
      <w:marTop w:val="0"/>
      <w:marBottom w:val="0"/>
      <w:divBdr>
        <w:top w:val="none" w:sz="0" w:space="0" w:color="auto"/>
        <w:left w:val="none" w:sz="0" w:space="0" w:color="auto"/>
        <w:bottom w:val="none" w:sz="0" w:space="0" w:color="auto"/>
        <w:right w:val="none" w:sz="0" w:space="0" w:color="auto"/>
      </w:divBdr>
    </w:div>
    <w:div w:id="1021860349">
      <w:bodyDiv w:val="1"/>
      <w:marLeft w:val="0"/>
      <w:marRight w:val="0"/>
      <w:marTop w:val="0"/>
      <w:marBottom w:val="0"/>
      <w:divBdr>
        <w:top w:val="none" w:sz="0" w:space="0" w:color="auto"/>
        <w:left w:val="none" w:sz="0" w:space="0" w:color="auto"/>
        <w:bottom w:val="none" w:sz="0" w:space="0" w:color="auto"/>
        <w:right w:val="none" w:sz="0" w:space="0" w:color="auto"/>
      </w:divBdr>
      <w:divsChild>
        <w:div w:id="58481052">
          <w:marLeft w:val="0"/>
          <w:marRight w:val="0"/>
          <w:marTop w:val="0"/>
          <w:marBottom w:val="0"/>
          <w:divBdr>
            <w:top w:val="none" w:sz="0" w:space="0" w:color="auto"/>
            <w:left w:val="none" w:sz="0" w:space="0" w:color="auto"/>
            <w:bottom w:val="none" w:sz="0" w:space="0" w:color="auto"/>
            <w:right w:val="none" w:sz="0" w:space="0" w:color="auto"/>
          </w:divBdr>
        </w:div>
        <w:div w:id="1641039325">
          <w:marLeft w:val="0"/>
          <w:marRight w:val="0"/>
          <w:marTop w:val="0"/>
          <w:marBottom w:val="0"/>
          <w:divBdr>
            <w:top w:val="none" w:sz="0" w:space="0" w:color="auto"/>
            <w:left w:val="none" w:sz="0" w:space="0" w:color="auto"/>
            <w:bottom w:val="none" w:sz="0" w:space="0" w:color="auto"/>
            <w:right w:val="none" w:sz="0" w:space="0" w:color="auto"/>
          </w:divBdr>
        </w:div>
        <w:div w:id="1184515155">
          <w:marLeft w:val="0"/>
          <w:marRight w:val="0"/>
          <w:marTop w:val="0"/>
          <w:marBottom w:val="0"/>
          <w:divBdr>
            <w:top w:val="none" w:sz="0" w:space="0" w:color="auto"/>
            <w:left w:val="none" w:sz="0" w:space="0" w:color="auto"/>
            <w:bottom w:val="none" w:sz="0" w:space="0" w:color="auto"/>
            <w:right w:val="none" w:sz="0" w:space="0" w:color="auto"/>
          </w:divBdr>
        </w:div>
        <w:div w:id="1153641232">
          <w:marLeft w:val="0"/>
          <w:marRight w:val="0"/>
          <w:marTop w:val="0"/>
          <w:marBottom w:val="0"/>
          <w:divBdr>
            <w:top w:val="none" w:sz="0" w:space="0" w:color="auto"/>
            <w:left w:val="none" w:sz="0" w:space="0" w:color="auto"/>
            <w:bottom w:val="none" w:sz="0" w:space="0" w:color="auto"/>
            <w:right w:val="none" w:sz="0" w:space="0" w:color="auto"/>
          </w:divBdr>
        </w:div>
        <w:div w:id="495415692">
          <w:marLeft w:val="0"/>
          <w:marRight w:val="0"/>
          <w:marTop w:val="0"/>
          <w:marBottom w:val="0"/>
          <w:divBdr>
            <w:top w:val="none" w:sz="0" w:space="0" w:color="auto"/>
            <w:left w:val="none" w:sz="0" w:space="0" w:color="auto"/>
            <w:bottom w:val="none" w:sz="0" w:space="0" w:color="auto"/>
            <w:right w:val="none" w:sz="0" w:space="0" w:color="auto"/>
          </w:divBdr>
        </w:div>
      </w:divsChild>
    </w:div>
    <w:div w:id="1049915679">
      <w:bodyDiv w:val="1"/>
      <w:marLeft w:val="0"/>
      <w:marRight w:val="0"/>
      <w:marTop w:val="0"/>
      <w:marBottom w:val="0"/>
      <w:divBdr>
        <w:top w:val="none" w:sz="0" w:space="0" w:color="auto"/>
        <w:left w:val="none" w:sz="0" w:space="0" w:color="auto"/>
        <w:bottom w:val="none" w:sz="0" w:space="0" w:color="auto"/>
        <w:right w:val="none" w:sz="0" w:space="0" w:color="auto"/>
      </w:divBdr>
      <w:divsChild>
        <w:div w:id="302659308">
          <w:marLeft w:val="0"/>
          <w:marRight w:val="0"/>
          <w:marTop w:val="0"/>
          <w:marBottom w:val="0"/>
          <w:divBdr>
            <w:top w:val="none" w:sz="0" w:space="0" w:color="auto"/>
            <w:left w:val="none" w:sz="0" w:space="0" w:color="auto"/>
            <w:bottom w:val="none" w:sz="0" w:space="0" w:color="auto"/>
            <w:right w:val="none" w:sz="0" w:space="0" w:color="auto"/>
          </w:divBdr>
          <w:divsChild>
            <w:div w:id="448092964">
              <w:marLeft w:val="0"/>
              <w:marRight w:val="0"/>
              <w:marTop w:val="0"/>
              <w:marBottom w:val="0"/>
              <w:divBdr>
                <w:top w:val="none" w:sz="0" w:space="0" w:color="auto"/>
                <w:left w:val="none" w:sz="0" w:space="0" w:color="auto"/>
                <w:bottom w:val="none" w:sz="0" w:space="0" w:color="auto"/>
                <w:right w:val="none" w:sz="0" w:space="0" w:color="auto"/>
              </w:divBdr>
            </w:div>
          </w:divsChild>
        </w:div>
        <w:div w:id="1041326741">
          <w:marLeft w:val="0"/>
          <w:marRight w:val="0"/>
          <w:marTop w:val="0"/>
          <w:marBottom w:val="0"/>
          <w:divBdr>
            <w:top w:val="none" w:sz="0" w:space="0" w:color="auto"/>
            <w:left w:val="none" w:sz="0" w:space="0" w:color="auto"/>
            <w:bottom w:val="none" w:sz="0" w:space="0" w:color="auto"/>
            <w:right w:val="none" w:sz="0" w:space="0" w:color="auto"/>
          </w:divBdr>
          <w:divsChild>
            <w:div w:id="575824434">
              <w:marLeft w:val="0"/>
              <w:marRight w:val="0"/>
              <w:marTop w:val="0"/>
              <w:marBottom w:val="0"/>
              <w:divBdr>
                <w:top w:val="none" w:sz="0" w:space="0" w:color="auto"/>
                <w:left w:val="none" w:sz="0" w:space="0" w:color="auto"/>
                <w:bottom w:val="none" w:sz="0" w:space="0" w:color="auto"/>
                <w:right w:val="none" w:sz="0" w:space="0" w:color="auto"/>
              </w:divBdr>
            </w:div>
          </w:divsChild>
        </w:div>
        <w:div w:id="1058164175">
          <w:marLeft w:val="0"/>
          <w:marRight w:val="0"/>
          <w:marTop w:val="0"/>
          <w:marBottom w:val="0"/>
          <w:divBdr>
            <w:top w:val="none" w:sz="0" w:space="0" w:color="auto"/>
            <w:left w:val="none" w:sz="0" w:space="0" w:color="auto"/>
            <w:bottom w:val="none" w:sz="0" w:space="0" w:color="auto"/>
            <w:right w:val="none" w:sz="0" w:space="0" w:color="auto"/>
          </w:divBdr>
          <w:divsChild>
            <w:div w:id="329259475">
              <w:marLeft w:val="0"/>
              <w:marRight w:val="0"/>
              <w:marTop w:val="0"/>
              <w:marBottom w:val="0"/>
              <w:divBdr>
                <w:top w:val="none" w:sz="0" w:space="0" w:color="auto"/>
                <w:left w:val="none" w:sz="0" w:space="0" w:color="auto"/>
                <w:bottom w:val="none" w:sz="0" w:space="0" w:color="auto"/>
                <w:right w:val="none" w:sz="0" w:space="0" w:color="auto"/>
              </w:divBdr>
            </w:div>
          </w:divsChild>
        </w:div>
        <w:div w:id="999700315">
          <w:marLeft w:val="0"/>
          <w:marRight w:val="0"/>
          <w:marTop w:val="0"/>
          <w:marBottom w:val="0"/>
          <w:divBdr>
            <w:top w:val="none" w:sz="0" w:space="0" w:color="auto"/>
            <w:left w:val="none" w:sz="0" w:space="0" w:color="auto"/>
            <w:bottom w:val="none" w:sz="0" w:space="0" w:color="auto"/>
            <w:right w:val="none" w:sz="0" w:space="0" w:color="auto"/>
          </w:divBdr>
          <w:divsChild>
            <w:div w:id="492181981">
              <w:marLeft w:val="0"/>
              <w:marRight w:val="0"/>
              <w:marTop w:val="0"/>
              <w:marBottom w:val="0"/>
              <w:divBdr>
                <w:top w:val="none" w:sz="0" w:space="0" w:color="auto"/>
                <w:left w:val="none" w:sz="0" w:space="0" w:color="auto"/>
                <w:bottom w:val="none" w:sz="0" w:space="0" w:color="auto"/>
                <w:right w:val="none" w:sz="0" w:space="0" w:color="auto"/>
              </w:divBdr>
            </w:div>
          </w:divsChild>
        </w:div>
        <w:div w:id="1876044366">
          <w:marLeft w:val="0"/>
          <w:marRight w:val="0"/>
          <w:marTop w:val="0"/>
          <w:marBottom w:val="0"/>
          <w:divBdr>
            <w:top w:val="none" w:sz="0" w:space="0" w:color="auto"/>
            <w:left w:val="none" w:sz="0" w:space="0" w:color="auto"/>
            <w:bottom w:val="none" w:sz="0" w:space="0" w:color="auto"/>
            <w:right w:val="none" w:sz="0" w:space="0" w:color="auto"/>
          </w:divBdr>
          <w:divsChild>
            <w:div w:id="944771763">
              <w:marLeft w:val="0"/>
              <w:marRight w:val="0"/>
              <w:marTop w:val="0"/>
              <w:marBottom w:val="0"/>
              <w:divBdr>
                <w:top w:val="none" w:sz="0" w:space="0" w:color="auto"/>
                <w:left w:val="none" w:sz="0" w:space="0" w:color="auto"/>
                <w:bottom w:val="none" w:sz="0" w:space="0" w:color="auto"/>
                <w:right w:val="none" w:sz="0" w:space="0" w:color="auto"/>
              </w:divBdr>
            </w:div>
          </w:divsChild>
        </w:div>
        <w:div w:id="734821867">
          <w:marLeft w:val="0"/>
          <w:marRight w:val="0"/>
          <w:marTop w:val="0"/>
          <w:marBottom w:val="0"/>
          <w:divBdr>
            <w:top w:val="none" w:sz="0" w:space="0" w:color="auto"/>
            <w:left w:val="none" w:sz="0" w:space="0" w:color="auto"/>
            <w:bottom w:val="none" w:sz="0" w:space="0" w:color="auto"/>
            <w:right w:val="none" w:sz="0" w:space="0" w:color="auto"/>
          </w:divBdr>
          <w:divsChild>
            <w:div w:id="21395455">
              <w:marLeft w:val="0"/>
              <w:marRight w:val="0"/>
              <w:marTop w:val="0"/>
              <w:marBottom w:val="0"/>
              <w:divBdr>
                <w:top w:val="none" w:sz="0" w:space="0" w:color="auto"/>
                <w:left w:val="none" w:sz="0" w:space="0" w:color="auto"/>
                <w:bottom w:val="none" w:sz="0" w:space="0" w:color="auto"/>
                <w:right w:val="none" w:sz="0" w:space="0" w:color="auto"/>
              </w:divBdr>
            </w:div>
          </w:divsChild>
        </w:div>
        <w:div w:id="1097141863">
          <w:marLeft w:val="0"/>
          <w:marRight w:val="0"/>
          <w:marTop w:val="0"/>
          <w:marBottom w:val="0"/>
          <w:divBdr>
            <w:top w:val="none" w:sz="0" w:space="0" w:color="auto"/>
            <w:left w:val="none" w:sz="0" w:space="0" w:color="auto"/>
            <w:bottom w:val="none" w:sz="0" w:space="0" w:color="auto"/>
            <w:right w:val="none" w:sz="0" w:space="0" w:color="auto"/>
          </w:divBdr>
          <w:divsChild>
            <w:div w:id="1217549743">
              <w:marLeft w:val="0"/>
              <w:marRight w:val="0"/>
              <w:marTop w:val="0"/>
              <w:marBottom w:val="0"/>
              <w:divBdr>
                <w:top w:val="none" w:sz="0" w:space="0" w:color="auto"/>
                <w:left w:val="none" w:sz="0" w:space="0" w:color="auto"/>
                <w:bottom w:val="none" w:sz="0" w:space="0" w:color="auto"/>
                <w:right w:val="none" w:sz="0" w:space="0" w:color="auto"/>
              </w:divBdr>
            </w:div>
          </w:divsChild>
        </w:div>
        <w:div w:id="539123646">
          <w:marLeft w:val="0"/>
          <w:marRight w:val="0"/>
          <w:marTop w:val="0"/>
          <w:marBottom w:val="0"/>
          <w:divBdr>
            <w:top w:val="none" w:sz="0" w:space="0" w:color="auto"/>
            <w:left w:val="none" w:sz="0" w:space="0" w:color="auto"/>
            <w:bottom w:val="none" w:sz="0" w:space="0" w:color="auto"/>
            <w:right w:val="none" w:sz="0" w:space="0" w:color="auto"/>
          </w:divBdr>
          <w:divsChild>
            <w:div w:id="538127023">
              <w:marLeft w:val="0"/>
              <w:marRight w:val="0"/>
              <w:marTop w:val="0"/>
              <w:marBottom w:val="0"/>
              <w:divBdr>
                <w:top w:val="none" w:sz="0" w:space="0" w:color="auto"/>
                <w:left w:val="none" w:sz="0" w:space="0" w:color="auto"/>
                <w:bottom w:val="none" w:sz="0" w:space="0" w:color="auto"/>
                <w:right w:val="none" w:sz="0" w:space="0" w:color="auto"/>
              </w:divBdr>
            </w:div>
            <w:div w:id="244919874">
              <w:marLeft w:val="0"/>
              <w:marRight w:val="0"/>
              <w:marTop w:val="0"/>
              <w:marBottom w:val="0"/>
              <w:divBdr>
                <w:top w:val="none" w:sz="0" w:space="0" w:color="auto"/>
                <w:left w:val="none" w:sz="0" w:space="0" w:color="auto"/>
                <w:bottom w:val="none" w:sz="0" w:space="0" w:color="auto"/>
                <w:right w:val="none" w:sz="0" w:space="0" w:color="auto"/>
              </w:divBdr>
            </w:div>
          </w:divsChild>
        </w:div>
        <w:div w:id="1199008227">
          <w:marLeft w:val="0"/>
          <w:marRight w:val="0"/>
          <w:marTop w:val="0"/>
          <w:marBottom w:val="0"/>
          <w:divBdr>
            <w:top w:val="none" w:sz="0" w:space="0" w:color="auto"/>
            <w:left w:val="none" w:sz="0" w:space="0" w:color="auto"/>
            <w:bottom w:val="none" w:sz="0" w:space="0" w:color="auto"/>
            <w:right w:val="none" w:sz="0" w:space="0" w:color="auto"/>
          </w:divBdr>
          <w:divsChild>
            <w:div w:id="246548169">
              <w:marLeft w:val="0"/>
              <w:marRight w:val="0"/>
              <w:marTop w:val="0"/>
              <w:marBottom w:val="0"/>
              <w:divBdr>
                <w:top w:val="none" w:sz="0" w:space="0" w:color="auto"/>
                <w:left w:val="none" w:sz="0" w:space="0" w:color="auto"/>
                <w:bottom w:val="none" w:sz="0" w:space="0" w:color="auto"/>
                <w:right w:val="none" w:sz="0" w:space="0" w:color="auto"/>
              </w:divBdr>
            </w:div>
          </w:divsChild>
        </w:div>
        <w:div w:id="1583223926">
          <w:marLeft w:val="0"/>
          <w:marRight w:val="0"/>
          <w:marTop w:val="0"/>
          <w:marBottom w:val="0"/>
          <w:divBdr>
            <w:top w:val="none" w:sz="0" w:space="0" w:color="auto"/>
            <w:left w:val="none" w:sz="0" w:space="0" w:color="auto"/>
            <w:bottom w:val="none" w:sz="0" w:space="0" w:color="auto"/>
            <w:right w:val="none" w:sz="0" w:space="0" w:color="auto"/>
          </w:divBdr>
          <w:divsChild>
            <w:div w:id="1325743963">
              <w:marLeft w:val="0"/>
              <w:marRight w:val="0"/>
              <w:marTop w:val="0"/>
              <w:marBottom w:val="0"/>
              <w:divBdr>
                <w:top w:val="none" w:sz="0" w:space="0" w:color="auto"/>
                <w:left w:val="none" w:sz="0" w:space="0" w:color="auto"/>
                <w:bottom w:val="none" w:sz="0" w:space="0" w:color="auto"/>
                <w:right w:val="none" w:sz="0" w:space="0" w:color="auto"/>
              </w:divBdr>
            </w:div>
            <w:div w:id="433138303">
              <w:marLeft w:val="0"/>
              <w:marRight w:val="0"/>
              <w:marTop w:val="0"/>
              <w:marBottom w:val="0"/>
              <w:divBdr>
                <w:top w:val="none" w:sz="0" w:space="0" w:color="auto"/>
                <w:left w:val="none" w:sz="0" w:space="0" w:color="auto"/>
                <w:bottom w:val="none" w:sz="0" w:space="0" w:color="auto"/>
                <w:right w:val="none" w:sz="0" w:space="0" w:color="auto"/>
              </w:divBdr>
            </w:div>
            <w:div w:id="1438984747">
              <w:marLeft w:val="0"/>
              <w:marRight w:val="0"/>
              <w:marTop w:val="0"/>
              <w:marBottom w:val="0"/>
              <w:divBdr>
                <w:top w:val="none" w:sz="0" w:space="0" w:color="auto"/>
                <w:left w:val="none" w:sz="0" w:space="0" w:color="auto"/>
                <w:bottom w:val="none" w:sz="0" w:space="0" w:color="auto"/>
                <w:right w:val="none" w:sz="0" w:space="0" w:color="auto"/>
              </w:divBdr>
            </w:div>
            <w:div w:id="944657844">
              <w:marLeft w:val="0"/>
              <w:marRight w:val="0"/>
              <w:marTop w:val="0"/>
              <w:marBottom w:val="0"/>
              <w:divBdr>
                <w:top w:val="none" w:sz="0" w:space="0" w:color="auto"/>
                <w:left w:val="none" w:sz="0" w:space="0" w:color="auto"/>
                <w:bottom w:val="none" w:sz="0" w:space="0" w:color="auto"/>
                <w:right w:val="none" w:sz="0" w:space="0" w:color="auto"/>
              </w:divBdr>
            </w:div>
            <w:div w:id="2146120354">
              <w:marLeft w:val="0"/>
              <w:marRight w:val="0"/>
              <w:marTop w:val="0"/>
              <w:marBottom w:val="0"/>
              <w:divBdr>
                <w:top w:val="none" w:sz="0" w:space="0" w:color="auto"/>
                <w:left w:val="none" w:sz="0" w:space="0" w:color="auto"/>
                <w:bottom w:val="none" w:sz="0" w:space="0" w:color="auto"/>
                <w:right w:val="none" w:sz="0" w:space="0" w:color="auto"/>
              </w:divBdr>
            </w:div>
            <w:div w:id="434248965">
              <w:marLeft w:val="0"/>
              <w:marRight w:val="0"/>
              <w:marTop w:val="0"/>
              <w:marBottom w:val="0"/>
              <w:divBdr>
                <w:top w:val="none" w:sz="0" w:space="0" w:color="auto"/>
                <w:left w:val="none" w:sz="0" w:space="0" w:color="auto"/>
                <w:bottom w:val="none" w:sz="0" w:space="0" w:color="auto"/>
                <w:right w:val="none" w:sz="0" w:space="0" w:color="auto"/>
              </w:divBdr>
            </w:div>
          </w:divsChild>
        </w:div>
        <w:div w:id="205216710">
          <w:marLeft w:val="0"/>
          <w:marRight w:val="0"/>
          <w:marTop w:val="0"/>
          <w:marBottom w:val="0"/>
          <w:divBdr>
            <w:top w:val="none" w:sz="0" w:space="0" w:color="auto"/>
            <w:left w:val="none" w:sz="0" w:space="0" w:color="auto"/>
            <w:bottom w:val="none" w:sz="0" w:space="0" w:color="auto"/>
            <w:right w:val="none" w:sz="0" w:space="0" w:color="auto"/>
          </w:divBdr>
          <w:divsChild>
            <w:div w:id="270861322">
              <w:marLeft w:val="0"/>
              <w:marRight w:val="0"/>
              <w:marTop w:val="0"/>
              <w:marBottom w:val="0"/>
              <w:divBdr>
                <w:top w:val="none" w:sz="0" w:space="0" w:color="auto"/>
                <w:left w:val="none" w:sz="0" w:space="0" w:color="auto"/>
                <w:bottom w:val="none" w:sz="0" w:space="0" w:color="auto"/>
                <w:right w:val="none" w:sz="0" w:space="0" w:color="auto"/>
              </w:divBdr>
            </w:div>
          </w:divsChild>
        </w:div>
        <w:div w:id="63798276">
          <w:marLeft w:val="0"/>
          <w:marRight w:val="0"/>
          <w:marTop w:val="0"/>
          <w:marBottom w:val="0"/>
          <w:divBdr>
            <w:top w:val="none" w:sz="0" w:space="0" w:color="auto"/>
            <w:left w:val="none" w:sz="0" w:space="0" w:color="auto"/>
            <w:bottom w:val="none" w:sz="0" w:space="0" w:color="auto"/>
            <w:right w:val="none" w:sz="0" w:space="0" w:color="auto"/>
          </w:divBdr>
          <w:divsChild>
            <w:div w:id="1725638256">
              <w:marLeft w:val="0"/>
              <w:marRight w:val="0"/>
              <w:marTop w:val="0"/>
              <w:marBottom w:val="0"/>
              <w:divBdr>
                <w:top w:val="none" w:sz="0" w:space="0" w:color="auto"/>
                <w:left w:val="none" w:sz="0" w:space="0" w:color="auto"/>
                <w:bottom w:val="none" w:sz="0" w:space="0" w:color="auto"/>
                <w:right w:val="none" w:sz="0" w:space="0" w:color="auto"/>
              </w:divBdr>
            </w:div>
            <w:div w:id="571426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104296">
      <w:bodyDiv w:val="1"/>
      <w:marLeft w:val="0"/>
      <w:marRight w:val="0"/>
      <w:marTop w:val="0"/>
      <w:marBottom w:val="0"/>
      <w:divBdr>
        <w:top w:val="none" w:sz="0" w:space="0" w:color="auto"/>
        <w:left w:val="none" w:sz="0" w:space="0" w:color="auto"/>
        <w:bottom w:val="none" w:sz="0" w:space="0" w:color="auto"/>
        <w:right w:val="none" w:sz="0" w:space="0" w:color="auto"/>
      </w:divBdr>
      <w:divsChild>
        <w:div w:id="457996040">
          <w:marLeft w:val="0"/>
          <w:marRight w:val="0"/>
          <w:marTop w:val="0"/>
          <w:marBottom w:val="0"/>
          <w:divBdr>
            <w:top w:val="none" w:sz="0" w:space="0" w:color="auto"/>
            <w:left w:val="none" w:sz="0" w:space="0" w:color="auto"/>
            <w:bottom w:val="none" w:sz="0" w:space="0" w:color="auto"/>
            <w:right w:val="none" w:sz="0" w:space="0" w:color="auto"/>
          </w:divBdr>
        </w:div>
        <w:div w:id="338700075">
          <w:marLeft w:val="0"/>
          <w:marRight w:val="0"/>
          <w:marTop w:val="0"/>
          <w:marBottom w:val="0"/>
          <w:divBdr>
            <w:top w:val="none" w:sz="0" w:space="0" w:color="auto"/>
            <w:left w:val="none" w:sz="0" w:space="0" w:color="auto"/>
            <w:bottom w:val="none" w:sz="0" w:space="0" w:color="auto"/>
            <w:right w:val="none" w:sz="0" w:space="0" w:color="auto"/>
          </w:divBdr>
        </w:div>
        <w:div w:id="600407961">
          <w:marLeft w:val="0"/>
          <w:marRight w:val="0"/>
          <w:marTop w:val="0"/>
          <w:marBottom w:val="0"/>
          <w:divBdr>
            <w:top w:val="none" w:sz="0" w:space="0" w:color="auto"/>
            <w:left w:val="none" w:sz="0" w:space="0" w:color="auto"/>
            <w:bottom w:val="none" w:sz="0" w:space="0" w:color="auto"/>
            <w:right w:val="none" w:sz="0" w:space="0" w:color="auto"/>
          </w:divBdr>
        </w:div>
      </w:divsChild>
    </w:div>
    <w:div w:id="1196769941">
      <w:bodyDiv w:val="1"/>
      <w:marLeft w:val="0"/>
      <w:marRight w:val="0"/>
      <w:marTop w:val="0"/>
      <w:marBottom w:val="0"/>
      <w:divBdr>
        <w:top w:val="none" w:sz="0" w:space="0" w:color="auto"/>
        <w:left w:val="none" w:sz="0" w:space="0" w:color="auto"/>
        <w:bottom w:val="none" w:sz="0" w:space="0" w:color="auto"/>
        <w:right w:val="none" w:sz="0" w:space="0" w:color="auto"/>
      </w:divBdr>
      <w:divsChild>
        <w:div w:id="1362628854">
          <w:marLeft w:val="0"/>
          <w:marRight w:val="0"/>
          <w:marTop w:val="0"/>
          <w:marBottom w:val="0"/>
          <w:divBdr>
            <w:top w:val="none" w:sz="0" w:space="0" w:color="auto"/>
            <w:left w:val="none" w:sz="0" w:space="0" w:color="auto"/>
            <w:bottom w:val="none" w:sz="0" w:space="0" w:color="auto"/>
            <w:right w:val="none" w:sz="0" w:space="0" w:color="auto"/>
          </w:divBdr>
        </w:div>
        <w:div w:id="908929018">
          <w:marLeft w:val="0"/>
          <w:marRight w:val="0"/>
          <w:marTop w:val="0"/>
          <w:marBottom w:val="0"/>
          <w:divBdr>
            <w:top w:val="none" w:sz="0" w:space="0" w:color="auto"/>
            <w:left w:val="none" w:sz="0" w:space="0" w:color="auto"/>
            <w:bottom w:val="none" w:sz="0" w:space="0" w:color="auto"/>
            <w:right w:val="none" w:sz="0" w:space="0" w:color="auto"/>
          </w:divBdr>
        </w:div>
        <w:div w:id="908884416">
          <w:marLeft w:val="0"/>
          <w:marRight w:val="0"/>
          <w:marTop w:val="0"/>
          <w:marBottom w:val="0"/>
          <w:divBdr>
            <w:top w:val="none" w:sz="0" w:space="0" w:color="auto"/>
            <w:left w:val="none" w:sz="0" w:space="0" w:color="auto"/>
            <w:bottom w:val="none" w:sz="0" w:space="0" w:color="auto"/>
            <w:right w:val="none" w:sz="0" w:space="0" w:color="auto"/>
          </w:divBdr>
        </w:div>
        <w:div w:id="1833980647">
          <w:marLeft w:val="0"/>
          <w:marRight w:val="0"/>
          <w:marTop w:val="0"/>
          <w:marBottom w:val="0"/>
          <w:divBdr>
            <w:top w:val="none" w:sz="0" w:space="0" w:color="auto"/>
            <w:left w:val="none" w:sz="0" w:space="0" w:color="auto"/>
            <w:bottom w:val="none" w:sz="0" w:space="0" w:color="auto"/>
            <w:right w:val="none" w:sz="0" w:space="0" w:color="auto"/>
          </w:divBdr>
        </w:div>
        <w:div w:id="2086023846">
          <w:marLeft w:val="0"/>
          <w:marRight w:val="0"/>
          <w:marTop w:val="0"/>
          <w:marBottom w:val="0"/>
          <w:divBdr>
            <w:top w:val="none" w:sz="0" w:space="0" w:color="auto"/>
            <w:left w:val="none" w:sz="0" w:space="0" w:color="auto"/>
            <w:bottom w:val="none" w:sz="0" w:space="0" w:color="auto"/>
            <w:right w:val="none" w:sz="0" w:space="0" w:color="auto"/>
          </w:divBdr>
        </w:div>
        <w:div w:id="650713100">
          <w:marLeft w:val="0"/>
          <w:marRight w:val="0"/>
          <w:marTop w:val="0"/>
          <w:marBottom w:val="0"/>
          <w:divBdr>
            <w:top w:val="none" w:sz="0" w:space="0" w:color="auto"/>
            <w:left w:val="none" w:sz="0" w:space="0" w:color="auto"/>
            <w:bottom w:val="none" w:sz="0" w:space="0" w:color="auto"/>
            <w:right w:val="none" w:sz="0" w:space="0" w:color="auto"/>
          </w:divBdr>
        </w:div>
        <w:div w:id="642658474">
          <w:marLeft w:val="0"/>
          <w:marRight w:val="0"/>
          <w:marTop w:val="0"/>
          <w:marBottom w:val="0"/>
          <w:divBdr>
            <w:top w:val="none" w:sz="0" w:space="0" w:color="auto"/>
            <w:left w:val="none" w:sz="0" w:space="0" w:color="auto"/>
            <w:bottom w:val="none" w:sz="0" w:space="0" w:color="auto"/>
            <w:right w:val="none" w:sz="0" w:space="0" w:color="auto"/>
          </w:divBdr>
        </w:div>
        <w:div w:id="38096508">
          <w:marLeft w:val="0"/>
          <w:marRight w:val="0"/>
          <w:marTop w:val="0"/>
          <w:marBottom w:val="0"/>
          <w:divBdr>
            <w:top w:val="none" w:sz="0" w:space="0" w:color="auto"/>
            <w:left w:val="none" w:sz="0" w:space="0" w:color="auto"/>
            <w:bottom w:val="none" w:sz="0" w:space="0" w:color="auto"/>
            <w:right w:val="none" w:sz="0" w:space="0" w:color="auto"/>
          </w:divBdr>
        </w:div>
        <w:div w:id="400639487">
          <w:marLeft w:val="0"/>
          <w:marRight w:val="0"/>
          <w:marTop w:val="0"/>
          <w:marBottom w:val="0"/>
          <w:divBdr>
            <w:top w:val="none" w:sz="0" w:space="0" w:color="auto"/>
            <w:left w:val="none" w:sz="0" w:space="0" w:color="auto"/>
            <w:bottom w:val="none" w:sz="0" w:space="0" w:color="auto"/>
            <w:right w:val="none" w:sz="0" w:space="0" w:color="auto"/>
          </w:divBdr>
        </w:div>
        <w:div w:id="1741244219">
          <w:marLeft w:val="0"/>
          <w:marRight w:val="0"/>
          <w:marTop w:val="0"/>
          <w:marBottom w:val="0"/>
          <w:divBdr>
            <w:top w:val="none" w:sz="0" w:space="0" w:color="auto"/>
            <w:left w:val="none" w:sz="0" w:space="0" w:color="auto"/>
            <w:bottom w:val="none" w:sz="0" w:space="0" w:color="auto"/>
            <w:right w:val="none" w:sz="0" w:space="0" w:color="auto"/>
          </w:divBdr>
        </w:div>
        <w:div w:id="888102894">
          <w:marLeft w:val="0"/>
          <w:marRight w:val="0"/>
          <w:marTop w:val="0"/>
          <w:marBottom w:val="0"/>
          <w:divBdr>
            <w:top w:val="none" w:sz="0" w:space="0" w:color="auto"/>
            <w:left w:val="none" w:sz="0" w:space="0" w:color="auto"/>
            <w:bottom w:val="none" w:sz="0" w:space="0" w:color="auto"/>
            <w:right w:val="none" w:sz="0" w:space="0" w:color="auto"/>
          </w:divBdr>
        </w:div>
      </w:divsChild>
    </w:div>
    <w:div w:id="1241477124">
      <w:bodyDiv w:val="1"/>
      <w:marLeft w:val="0"/>
      <w:marRight w:val="0"/>
      <w:marTop w:val="0"/>
      <w:marBottom w:val="0"/>
      <w:divBdr>
        <w:top w:val="none" w:sz="0" w:space="0" w:color="auto"/>
        <w:left w:val="none" w:sz="0" w:space="0" w:color="auto"/>
        <w:bottom w:val="none" w:sz="0" w:space="0" w:color="auto"/>
        <w:right w:val="none" w:sz="0" w:space="0" w:color="auto"/>
      </w:divBdr>
      <w:divsChild>
        <w:div w:id="223640548">
          <w:marLeft w:val="0"/>
          <w:marRight w:val="0"/>
          <w:marTop w:val="0"/>
          <w:marBottom w:val="0"/>
          <w:divBdr>
            <w:top w:val="none" w:sz="0" w:space="0" w:color="auto"/>
            <w:left w:val="none" w:sz="0" w:space="0" w:color="auto"/>
            <w:bottom w:val="none" w:sz="0" w:space="0" w:color="auto"/>
            <w:right w:val="none" w:sz="0" w:space="0" w:color="auto"/>
          </w:divBdr>
        </w:div>
        <w:div w:id="1966084840">
          <w:marLeft w:val="0"/>
          <w:marRight w:val="0"/>
          <w:marTop w:val="0"/>
          <w:marBottom w:val="0"/>
          <w:divBdr>
            <w:top w:val="none" w:sz="0" w:space="0" w:color="auto"/>
            <w:left w:val="none" w:sz="0" w:space="0" w:color="auto"/>
            <w:bottom w:val="none" w:sz="0" w:space="0" w:color="auto"/>
            <w:right w:val="none" w:sz="0" w:space="0" w:color="auto"/>
          </w:divBdr>
        </w:div>
        <w:div w:id="1613778316">
          <w:marLeft w:val="0"/>
          <w:marRight w:val="0"/>
          <w:marTop w:val="0"/>
          <w:marBottom w:val="0"/>
          <w:divBdr>
            <w:top w:val="none" w:sz="0" w:space="0" w:color="auto"/>
            <w:left w:val="none" w:sz="0" w:space="0" w:color="auto"/>
            <w:bottom w:val="none" w:sz="0" w:space="0" w:color="auto"/>
            <w:right w:val="none" w:sz="0" w:space="0" w:color="auto"/>
          </w:divBdr>
        </w:div>
        <w:div w:id="44571797">
          <w:marLeft w:val="0"/>
          <w:marRight w:val="0"/>
          <w:marTop w:val="0"/>
          <w:marBottom w:val="0"/>
          <w:divBdr>
            <w:top w:val="none" w:sz="0" w:space="0" w:color="auto"/>
            <w:left w:val="none" w:sz="0" w:space="0" w:color="auto"/>
            <w:bottom w:val="none" w:sz="0" w:space="0" w:color="auto"/>
            <w:right w:val="none" w:sz="0" w:space="0" w:color="auto"/>
          </w:divBdr>
        </w:div>
        <w:div w:id="210116281">
          <w:marLeft w:val="0"/>
          <w:marRight w:val="0"/>
          <w:marTop w:val="0"/>
          <w:marBottom w:val="0"/>
          <w:divBdr>
            <w:top w:val="none" w:sz="0" w:space="0" w:color="auto"/>
            <w:left w:val="none" w:sz="0" w:space="0" w:color="auto"/>
            <w:bottom w:val="none" w:sz="0" w:space="0" w:color="auto"/>
            <w:right w:val="none" w:sz="0" w:space="0" w:color="auto"/>
          </w:divBdr>
        </w:div>
        <w:div w:id="515774773">
          <w:marLeft w:val="0"/>
          <w:marRight w:val="0"/>
          <w:marTop w:val="0"/>
          <w:marBottom w:val="0"/>
          <w:divBdr>
            <w:top w:val="none" w:sz="0" w:space="0" w:color="auto"/>
            <w:left w:val="none" w:sz="0" w:space="0" w:color="auto"/>
            <w:bottom w:val="none" w:sz="0" w:space="0" w:color="auto"/>
            <w:right w:val="none" w:sz="0" w:space="0" w:color="auto"/>
          </w:divBdr>
        </w:div>
        <w:div w:id="235825326">
          <w:marLeft w:val="0"/>
          <w:marRight w:val="0"/>
          <w:marTop w:val="0"/>
          <w:marBottom w:val="0"/>
          <w:divBdr>
            <w:top w:val="none" w:sz="0" w:space="0" w:color="auto"/>
            <w:left w:val="none" w:sz="0" w:space="0" w:color="auto"/>
            <w:bottom w:val="none" w:sz="0" w:space="0" w:color="auto"/>
            <w:right w:val="none" w:sz="0" w:space="0" w:color="auto"/>
          </w:divBdr>
        </w:div>
        <w:div w:id="2028211051">
          <w:marLeft w:val="0"/>
          <w:marRight w:val="0"/>
          <w:marTop w:val="0"/>
          <w:marBottom w:val="0"/>
          <w:divBdr>
            <w:top w:val="none" w:sz="0" w:space="0" w:color="auto"/>
            <w:left w:val="none" w:sz="0" w:space="0" w:color="auto"/>
            <w:bottom w:val="none" w:sz="0" w:space="0" w:color="auto"/>
            <w:right w:val="none" w:sz="0" w:space="0" w:color="auto"/>
          </w:divBdr>
        </w:div>
        <w:div w:id="485626813">
          <w:marLeft w:val="0"/>
          <w:marRight w:val="0"/>
          <w:marTop w:val="0"/>
          <w:marBottom w:val="0"/>
          <w:divBdr>
            <w:top w:val="none" w:sz="0" w:space="0" w:color="auto"/>
            <w:left w:val="none" w:sz="0" w:space="0" w:color="auto"/>
            <w:bottom w:val="none" w:sz="0" w:space="0" w:color="auto"/>
            <w:right w:val="none" w:sz="0" w:space="0" w:color="auto"/>
          </w:divBdr>
        </w:div>
        <w:div w:id="1093626539">
          <w:marLeft w:val="0"/>
          <w:marRight w:val="0"/>
          <w:marTop w:val="0"/>
          <w:marBottom w:val="0"/>
          <w:divBdr>
            <w:top w:val="none" w:sz="0" w:space="0" w:color="auto"/>
            <w:left w:val="none" w:sz="0" w:space="0" w:color="auto"/>
            <w:bottom w:val="none" w:sz="0" w:space="0" w:color="auto"/>
            <w:right w:val="none" w:sz="0" w:space="0" w:color="auto"/>
          </w:divBdr>
        </w:div>
      </w:divsChild>
    </w:div>
    <w:div w:id="1443308903">
      <w:bodyDiv w:val="1"/>
      <w:marLeft w:val="0"/>
      <w:marRight w:val="0"/>
      <w:marTop w:val="0"/>
      <w:marBottom w:val="0"/>
      <w:divBdr>
        <w:top w:val="none" w:sz="0" w:space="0" w:color="auto"/>
        <w:left w:val="none" w:sz="0" w:space="0" w:color="auto"/>
        <w:bottom w:val="none" w:sz="0" w:space="0" w:color="auto"/>
        <w:right w:val="none" w:sz="0" w:space="0" w:color="auto"/>
      </w:divBdr>
      <w:divsChild>
        <w:div w:id="1303851505">
          <w:marLeft w:val="0"/>
          <w:marRight w:val="0"/>
          <w:marTop w:val="0"/>
          <w:marBottom w:val="0"/>
          <w:divBdr>
            <w:top w:val="none" w:sz="0" w:space="0" w:color="auto"/>
            <w:left w:val="none" w:sz="0" w:space="0" w:color="auto"/>
            <w:bottom w:val="none" w:sz="0" w:space="0" w:color="auto"/>
            <w:right w:val="none" w:sz="0" w:space="0" w:color="auto"/>
          </w:divBdr>
        </w:div>
        <w:div w:id="2037537775">
          <w:marLeft w:val="0"/>
          <w:marRight w:val="0"/>
          <w:marTop w:val="0"/>
          <w:marBottom w:val="0"/>
          <w:divBdr>
            <w:top w:val="none" w:sz="0" w:space="0" w:color="auto"/>
            <w:left w:val="none" w:sz="0" w:space="0" w:color="auto"/>
            <w:bottom w:val="none" w:sz="0" w:space="0" w:color="auto"/>
            <w:right w:val="none" w:sz="0" w:space="0" w:color="auto"/>
          </w:divBdr>
        </w:div>
        <w:div w:id="2035497695">
          <w:marLeft w:val="0"/>
          <w:marRight w:val="0"/>
          <w:marTop w:val="0"/>
          <w:marBottom w:val="0"/>
          <w:divBdr>
            <w:top w:val="none" w:sz="0" w:space="0" w:color="auto"/>
            <w:left w:val="none" w:sz="0" w:space="0" w:color="auto"/>
            <w:bottom w:val="none" w:sz="0" w:space="0" w:color="auto"/>
            <w:right w:val="none" w:sz="0" w:space="0" w:color="auto"/>
          </w:divBdr>
        </w:div>
        <w:div w:id="528185865">
          <w:marLeft w:val="0"/>
          <w:marRight w:val="0"/>
          <w:marTop w:val="0"/>
          <w:marBottom w:val="0"/>
          <w:divBdr>
            <w:top w:val="none" w:sz="0" w:space="0" w:color="auto"/>
            <w:left w:val="none" w:sz="0" w:space="0" w:color="auto"/>
            <w:bottom w:val="none" w:sz="0" w:space="0" w:color="auto"/>
            <w:right w:val="none" w:sz="0" w:space="0" w:color="auto"/>
          </w:divBdr>
        </w:div>
      </w:divsChild>
    </w:div>
    <w:div w:id="1589314694">
      <w:bodyDiv w:val="1"/>
      <w:marLeft w:val="0"/>
      <w:marRight w:val="0"/>
      <w:marTop w:val="0"/>
      <w:marBottom w:val="0"/>
      <w:divBdr>
        <w:top w:val="none" w:sz="0" w:space="0" w:color="auto"/>
        <w:left w:val="none" w:sz="0" w:space="0" w:color="auto"/>
        <w:bottom w:val="none" w:sz="0" w:space="0" w:color="auto"/>
        <w:right w:val="none" w:sz="0" w:space="0" w:color="auto"/>
      </w:divBdr>
      <w:divsChild>
        <w:div w:id="1974015056">
          <w:marLeft w:val="0"/>
          <w:marRight w:val="0"/>
          <w:marTop w:val="0"/>
          <w:marBottom w:val="0"/>
          <w:divBdr>
            <w:top w:val="none" w:sz="0" w:space="0" w:color="auto"/>
            <w:left w:val="none" w:sz="0" w:space="0" w:color="auto"/>
            <w:bottom w:val="none" w:sz="0" w:space="0" w:color="auto"/>
            <w:right w:val="none" w:sz="0" w:space="0" w:color="auto"/>
          </w:divBdr>
        </w:div>
        <w:div w:id="1060399448">
          <w:marLeft w:val="0"/>
          <w:marRight w:val="0"/>
          <w:marTop w:val="0"/>
          <w:marBottom w:val="0"/>
          <w:divBdr>
            <w:top w:val="none" w:sz="0" w:space="0" w:color="auto"/>
            <w:left w:val="none" w:sz="0" w:space="0" w:color="auto"/>
            <w:bottom w:val="none" w:sz="0" w:space="0" w:color="auto"/>
            <w:right w:val="none" w:sz="0" w:space="0" w:color="auto"/>
          </w:divBdr>
        </w:div>
        <w:div w:id="2037851594">
          <w:marLeft w:val="0"/>
          <w:marRight w:val="0"/>
          <w:marTop w:val="0"/>
          <w:marBottom w:val="0"/>
          <w:divBdr>
            <w:top w:val="none" w:sz="0" w:space="0" w:color="auto"/>
            <w:left w:val="none" w:sz="0" w:space="0" w:color="auto"/>
            <w:bottom w:val="none" w:sz="0" w:space="0" w:color="auto"/>
            <w:right w:val="none" w:sz="0" w:space="0" w:color="auto"/>
          </w:divBdr>
        </w:div>
        <w:div w:id="1368751741">
          <w:marLeft w:val="0"/>
          <w:marRight w:val="0"/>
          <w:marTop w:val="0"/>
          <w:marBottom w:val="0"/>
          <w:divBdr>
            <w:top w:val="none" w:sz="0" w:space="0" w:color="auto"/>
            <w:left w:val="none" w:sz="0" w:space="0" w:color="auto"/>
            <w:bottom w:val="none" w:sz="0" w:space="0" w:color="auto"/>
            <w:right w:val="none" w:sz="0" w:space="0" w:color="auto"/>
          </w:divBdr>
        </w:div>
        <w:div w:id="1109080300">
          <w:marLeft w:val="0"/>
          <w:marRight w:val="0"/>
          <w:marTop w:val="0"/>
          <w:marBottom w:val="0"/>
          <w:divBdr>
            <w:top w:val="none" w:sz="0" w:space="0" w:color="auto"/>
            <w:left w:val="none" w:sz="0" w:space="0" w:color="auto"/>
            <w:bottom w:val="none" w:sz="0" w:space="0" w:color="auto"/>
            <w:right w:val="none" w:sz="0" w:space="0" w:color="auto"/>
          </w:divBdr>
        </w:div>
      </w:divsChild>
    </w:div>
    <w:div w:id="1699045480">
      <w:bodyDiv w:val="1"/>
      <w:marLeft w:val="0"/>
      <w:marRight w:val="0"/>
      <w:marTop w:val="0"/>
      <w:marBottom w:val="0"/>
      <w:divBdr>
        <w:top w:val="none" w:sz="0" w:space="0" w:color="auto"/>
        <w:left w:val="none" w:sz="0" w:space="0" w:color="auto"/>
        <w:bottom w:val="none" w:sz="0" w:space="0" w:color="auto"/>
        <w:right w:val="none" w:sz="0" w:space="0" w:color="auto"/>
      </w:divBdr>
      <w:divsChild>
        <w:div w:id="436297625">
          <w:marLeft w:val="0"/>
          <w:marRight w:val="0"/>
          <w:marTop w:val="0"/>
          <w:marBottom w:val="0"/>
          <w:divBdr>
            <w:top w:val="none" w:sz="0" w:space="0" w:color="auto"/>
            <w:left w:val="none" w:sz="0" w:space="0" w:color="auto"/>
            <w:bottom w:val="none" w:sz="0" w:space="0" w:color="auto"/>
            <w:right w:val="none" w:sz="0" w:space="0" w:color="auto"/>
          </w:divBdr>
          <w:divsChild>
            <w:div w:id="968783433">
              <w:marLeft w:val="0"/>
              <w:marRight w:val="0"/>
              <w:marTop w:val="0"/>
              <w:marBottom w:val="0"/>
              <w:divBdr>
                <w:top w:val="none" w:sz="0" w:space="0" w:color="auto"/>
                <w:left w:val="none" w:sz="0" w:space="0" w:color="auto"/>
                <w:bottom w:val="none" w:sz="0" w:space="0" w:color="auto"/>
                <w:right w:val="none" w:sz="0" w:space="0" w:color="auto"/>
              </w:divBdr>
            </w:div>
            <w:div w:id="1867021741">
              <w:marLeft w:val="0"/>
              <w:marRight w:val="0"/>
              <w:marTop w:val="0"/>
              <w:marBottom w:val="0"/>
              <w:divBdr>
                <w:top w:val="none" w:sz="0" w:space="0" w:color="auto"/>
                <w:left w:val="none" w:sz="0" w:space="0" w:color="auto"/>
                <w:bottom w:val="none" w:sz="0" w:space="0" w:color="auto"/>
                <w:right w:val="none" w:sz="0" w:space="0" w:color="auto"/>
              </w:divBdr>
            </w:div>
            <w:div w:id="2108040483">
              <w:marLeft w:val="0"/>
              <w:marRight w:val="0"/>
              <w:marTop w:val="0"/>
              <w:marBottom w:val="0"/>
              <w:divBdr>
                <w:top w:val="none" w:sz="0" w:space="0" w:color="auto"/>
                <w:left w:val="none" w:sz="0" w:space="0" w:color="auto"/>
                <w:bottom w:val="none" w:sz="0" w:space="0" w:color="auto"/>
                <w:right w:val="none" w:sz="0" w:space="0" w:color="auto"/>
              </w:divBdr>
            </w:div>
            <w:div w:id="803811893">
              <w:marLeft w:val="0"/>
              <w:marRight w:val="0"/>
              <w:marTop w:val="0"/>
              <w:marBottom w:val="0"/>
              <w:divBdr>
                <w:top w:val="none" w:sz="0" w:space="0" w:color="auto"/>
                <w:left w:val="none" w:sz="0" w:space="0" w:color="auto"/>
                <w:bottom w:val="none" w:sz="0" w:space="0" w:color="auto"/>
                <w:right w:val="none" w:sz="0" w:space="0" w:color="auto"/>
              </w:divBdr>
            </w:div>
            <w:div w:id="867839208">
              <w:marLeft w:val="0"/>
              <w:marRight w:val="0"/>
              <w:marTop w:val="0"/>
              <w:marBottom w:val="0"/>
              <w:divBdr>
                <w:top w:val="none" w:sz="0" w:space="0" w:color="auto"/>
                <w:left w:val="none" w:sz="0" w:space="0" w:color="auto"/>
                <w:bottom w:val="none" w:sz="0" w:space="0" w:color="auto"/>
                <w:right w:val="none" w:sz="0" w:space="0" w:color="auto"/>
              </w:divBdr>
            </w:div>
            <w:div w:id="1417938259">
              <w:marLeft w:val="0"/>
              <w:marRight w:val="0"/>
              <w:marTop w:val="0"/>
              <w:marBottom w:val="0"/>
              <w:divBdr>
                <w:top w:val="none" w:sz="0" w:space="0" w:color="auto"/>
                <w:left w:val="none" w:sz="0" w:space="0" w:color="auto"/>
                <w:bottom w:val="none" w:sz="0" w:space="0" w:color="auto"/>
                <w:right w:val="none" w:sz="0" w:space="0" w:color="auto"/>
              </w:divBdr>
            </w:div>
            <w:div w:id="1457138851">
              <w:marLeft w:val="0"/>
              <w:marRight w:val="0"/>
              <w:marTop w:val="0"/>
              <w:marBottom w:val="0"/>
              <w:divBdr>
                <w:top w:val="none" w:sz="0" w:space="0" w:color="auto"/>
                <w:left w:val="none" w:sz="0" w:space="0" w:color="auto"/>
                <w:bottom w:val="none" w:sz="0" w:space="0" w:color="auto"/>
                <w:right w:val="none" w:sz="0" w:space="0" w:color="auto"/>
              </w:divBdr>
            </w:div>
            <w:div w:id="13188613">
              <w:marLeft w:val="0"/>
              <w:marRight w:val="0"/>
              <w:marTop w:val="0"/>
              <w:marBottom w:val="0"/>
              <w:divBdr>
                <w:top w:val="none" w:sz="0" w:space="0" w:color="auto"/>
                <w:left w:val="none" w:sz="0" w:space="0" w:color="auto"/>
                <w:bottom w:val="none" w:sz="0" w:space="0" w:color="auto"/>
                <w:right w:val="none" w:sz="0" w:space="0" w:color="auto"/>
              </w:divBdr>
            </w:div>
            <w:div w:id="1333607138">
              <w:marLeft w:val="0"/>
              <w:marRight w:val="0"/>
              <w:marTop w:val="0"/>
              <w:marBottom w:val="0"/>
              <w:divBdr>
                <w:top w:val="none" w:sz="0" w:space="0" w:color="auto"/>
                <w:left w:val="none" w:sz="0" w:space="0" w:color="auto"/>
                <w:bottom w:val="none" w:sz="0" w:space="0" w:color="auto"/>
                <w:right w:val="none" w:sz="0" w:space="0" w:color="auto"/>
              </w:divBdr>
            </w:div>
          </w:divsChild>
        </w:div>
        <w:div w:id="296111474">
          <w:marLeft w:val="0"/>
          <w:marRight w:val="0"/>
          <w:marTop w:val="0"/>
          <w:marBottom w:val="0"/>
          <w:divBdr>
            <w:top w:val="none" w:sz="0" w:space="0" w:color="auto"/>
            <w:left w:val="none" w:sz="0" w:space="0" w:color="auto"/>
            <w:bottom w:val="none" w:sz="0" w:space="0" w:color="auto"/>
            <w:right w:val="none" w:sz="0" w:space="0" w:color="auto"/>
          </w:divBdr>
          <w:divsChild>
            <w:div w:id="527069214">
              <w:marLeft w:val="0"/>
              <w:marRight w:val="0"/>
              <w:marTop w:val="0"/>
              <w:marBottom w:val="0"/>
              <w:divBdr>
                <w:top w:val="none" w:sz="0" w:space="0" w:color="auto"/>
                <w:left w:val="none" w:sz="0" w:space="0" w:color="auto"/>
                <w:bottom w:val="none" w:sz="0" w:space="0" w:color="auto"/>
                <w:right w:val="none" w:sz="0" w:space="0" w:color="auto"/>
              </w:divBdr>
            </w:div>
            <w:div w:id="1181354352">
              <w:marLeft w:val="0"/>
              <w:marRight w:val="0"/>
              <w:marTop w:val="0"/>
              <w:marBottom w:val="0"/>
              <w:divBdr>
                <w:top w:val="none" w:sz="0" w:space="0" w:color="auto"/>
                <w:left w:val="none" w:sz="0" w:space="0" w:color="auto"/>
                <w:bottom w:val="none" w:sz="0" w:space="0" w:color="auto"/>
                <w:right w:val="none" w:sz="0" w:space="0" w:color="auto"/>
              </w:divBdr>
            </w:div>
            <w:div w:id="631910528">
              <w:marLeft w:val="0"/>
              <w:marRight w:val="0"/>
              <w:marTop w:val="0"/>
              <w:marBottom w:val="0"/>
              <w:divBdr>
                <w:top w:val="none" w:sz="0" w:space="0" w:color="auto"/>
                <w:left w:val="none" w:sz="0" w:space="0" w:color="auto"/>
                <w:bottom w:val="none" w:sz="0" w:space="0" w:color="auto"/>
                <w:right w:val="none" w:sz="0" w:space="0" w:color="auto"/>
              </w:divBdr>
            </w:div>
            <w:div w:id="1078405949">
              <w:marLeft w:val="0"/>
              <w:marRight w:val="0"/>
              <w:marTop w:val="0"/>
              <w:marBottom w:val="0"/>
              <w:divBdr>
                <w:top w:val="none" w:sz="0" w:space="0" w:color="auto"/>
                <w:left w:val="none" w:sz="0" w:space="0" w:color="auto"/>
                <w:bottom w:val="none" w:sz="0" w:space="0" w:color="auto"/>
                <w:right w:val="none" w:sz="0" w:space="0" w:color="auto"/>
              </w:divBdr>
            </w:div>
            <w:div w:id="1790735366">
              <w:marLeft w:val="0"/>
              <w:marRight w:val="0"/>
              <w:marTop w:val="0"/>
              <w:marBottom w:val="0"/>
              <w:divBdr>
                <w:top w:val="none" w:sz="0" w:space="0" w:color="auto"/>
                <w:left w:val="none" w:sz="0" w:space="0" w:color="auto"/>
                <w:bottom w:val="none" w:sz="0" w:space="0" w:color="auto"/>
                <w:right w:val="none" w:sz="0" w:space="0" w:color="auto"/>
              </w:divBdr>
            </w:div>
            <w:div w:id="1124471469">
              <w:marLeft w:val="0"/>
              <w:marRight w:val="0"/>
              <w:marTop w:val="0"/>
              <w:marBottom w:val="0"/>
              <w:divBdr>
                <w:top w:val="none" w:sz="0" w:space="0" w:color="auto"/>
                <w:left w:val="none" w:sz="0" w:space="0" w:color="auto"/>
                <w:bottom w:val="none" w:sz="0" w:space="0" w:color="auto"/>
                <w:right w:val="none" w:sz="0" w:space="0" w:color="auto"/>
              </w:divBdr>
            </w:div>
            <w:div w:id="1927837191">
              <w:marLeft w:val="0"/>
              <w:marRight w:val="0"/>
              <w:marTop w:val="0"/>
              <w:marBottom w:val="0"/>
              <w:divBdr>
                <w:top w:val="none" w:sz="0" w:space="0" w:color="auto"/>
                <w:left w:val="none" w:sz="0" w:space="0" w:color="auto"/>
                <w:bottom w:val="none" w:sz="0" w:space="0" w:color="auto"/>
                <w:right w:val="none" w:sz="0" w:space="0" w:color="auto"/>
              </w:divBdr>
            </w:div>
            <w:div w:id="591817197">
              <w:marLeft w:val="0"/>
              <w:marRight w:val="0"/>
              <w:marTop w:val="0"/>
              <w:marBottom w:val="0"/>
              <w:divBdr>
                <w:top w:val="none" w:sz="0" w:space="0" w:color="auto"/>
                <w:left w:val="none" w:sz="0" w:space="0" w:color="auto"/>
                <w:bottom w:val="none" w:sz="0" w:space="0" w:color="auto"/>
                <w:right w:val="none" w:sz="0" w:space="0" w:color="auto"/>
              </w:divBdr>
            </w:div>
            <w:div w:id="118254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390250">
      <w:bodyDiv w:val="1"/>
      <w:marLeft w:val="0"/>
      <w:marRight w:val="0"/>
      <w:marTop w:val="0"/>
      <w:marBottom w:val="0"/>
      <w:divBdr>
        <w:top w:val="none" w:sz="0" w:space="0" w:color="auto"/>
        <w:left w:val="none" w:sz="0" w:space="0" w:color="auto"/>
        <w:bottom w:val="none" w:sz="0" w:space="0" w:color="auto"/>
        <w:right w:val="none" w:sz="0" w:space="0" w:color="auto"/>
      </w:divBdr>
      <w:divsChild>
        <w:div w:id="553733213">
          <w:marLeft w:val="0"/>
          <w:marRight w:val="0"/>
          <w:marTop w:val="0"/>
          <w:marBottom w:val="0"/>
          <w:divBdr>
            <w:top w:val="none" w:sz="0" w:space="0" w:color="auto"/>
            <w:left w:val="none" w:sz="0" w:space="0" w:color="auto"/>
            <w:bottom w:val="none" w:sz="0" w:space="0" w:color="auto"/>
            <w:right w:val="none" w:sz="0" w:space="0" w:color="auto"/>
          </w:divBdr>
        </w:div>
        <w:div w:id="929702472">
          <w:marLeft w:val="0"/>
          <w:marRight w:val="0"/>
          <w:marTop w:val="0"/>
          <w:marBottom w:val="0"/>
          <w:divBdr>
            <w:top w:val="none" w:sz="0" w:space="0" w:color="auto"/>
            <w:left w:val="none" w:sz="0" w:space="0" w:color="auto"/>
            <w:bottom w:val="none" w:sz="0" w:space="0" w:color="auto"/>
            <w:right w:val="none" w:sz="0" w:space="0" w:color="auto"/>
          </w:divBdr>
        </w:div>
        <w:div w:id="1051804998">
          <w:marLeft w:val="0"/>
          <w:marRight w:val="0"/>
          <w:marTop w:val="0"/>
          <w:marBottom w:val="0"/>
          <w:divBdr>
            <w:top w:val="none" w:sz="0" w:space="0" w:color="auto"/>
            <w:left w:val="none" w:sz="0" w:space="0" w:color="auto"/>
            <w:bottom w:val="none" w:sz="0" w:space="0" w:color="auto"/>
            <w:right w:val="none" w:sz="0" w:space="0" w:color="auto"/>
          </w:divBdr>
        </w:div>
        <w:div w:id="839396325">
          <w:marLeft w:val="0"/>
          <w:marRight w:val="0"/>
          <w:marTop w:val="0"/>
          <w:marBottom w:val="0"/>
          <w:divBdr>
            <w:top w:val="none" w:sz="0" w:space="0" w:color="auto"/>
            <w:left w:val="none" w:sz="0" w:space="0" w:color="auto"/>
            <w:bottom w:val="none" w:sz="0" w:space="0" w:color="auto"/>
            <w:right w:val="none" w:sz="0" w:space="0" w:color="auto"/>
          </w:divBdr>
        </w:div>
        <w:div w:id="154733601">
          <w:marLeft w:val="0"/>
          <w:marRight w:val="0"/>
          <w:marTop w:val="0"/>
          <w:marBottom w:val="0"/>
          <w:divBdr>
            <w:top w:val="none" w:sz="0" w:space="0" w:color="auto"/>
            <w:left w:val="none" w:sz="0" w:space="0" w:color="auto"/>
            <w:bottom w:val="none" w:sz="0" w:space="0" w:color="auto"/>
            <w:right w:val="none" w:sz="0" w:space="0" w:color="auto"/>
          </w:divBdr>
        </w:div>
        <w:div w:id="1811165981">
          <w:marLeft w:val="0"/>
          <w:marRight w:val="0"/>
          <w:marTop w:val="0"/>
          <w:marBottom w:val="0"/>
          <w:divBdr>
            <w:top w:val="none" w:sz="0" w:space="0" w:color="auto"/>
            <w:left w:val="none" w:sz="0" w:space="0" w:color="auto"/>
            <w:bottom w:val="none" w:sz="0" w:space="0" w:color="auto"/>
            <w:right w:val="none" w:sz="0" w:space="0" w:color="auto"/>
          </w:divBdr>
        </w:div>
        <w:div w:id="1784226588">
          <w:marLeft w:val="0"/>
          <w:marRight w:val="0"/>
          <w:marTop w:val="0"/>
          <w:marBottom w:val="0"/>
          <w:divBdr>
            <w:top w:val="none" w:sz="0" w:space="0" w:color="auto"/>
            <w:left w:val="none" w:sz="0" w:space="0" w:color="auto"/>
            <w:bottom w:val="none" w:sz="0" w:space="0" w:color="auto"/>
            <w:right w:val="none" w:sz="0" w:space="0" w:color="auto"/>
          </w:divBdr>
        </w:div>
        <w:div w:id="1850288248">
          <w:marLeft w:val="0"/>
          <w:marRight w:val="0"/>
          <w:marTop w:val="0"/>
          <w:marBottom w:val="0"/>
          <w:divBdr>
            <w:top w:val="none" w:sz="0" w:space="0" w:color="auto"/>
            <w:left w:val="none" w:sz="0" w:space="0" w:color="auto"/>
            <w:bottom w:val="none" w:sz="0" w:space="0" w:color="auto"/>
            <w:right w:val="none" w:sz="0" w:space="0" w:color="auto"/>
          </w:divBdr>
        </w:div>
        <w:div w:id="386999168">
          <w:marLeft w:val="0"/>
          <w:marRight w:val="0"/>
          <w:marTop w:val="0"/>
          <w:marBottom w:val="0"/>
          <w:divBdr>
            <w:top w:val="none" w:sz="0" w:space="0" w:color="auto"/>
            <w:left w:val="none" w:sz="0" w:space="0" w:color="auto"/>
            <w:bottom w:val="none" w:sz="0" w:space="0" w:color="auto"/>
            <w:right w:val="none" w:sz="0" w:space="0" w:color="auto"/>
          </w:divBdr>
        </w:div>
        <w:div w:id="39329063">
          <w:marLeft w:val="0"/>
          <w:marRight w:val="0"/>
          <w:marTop w:val="0"/>
          <w:marBottom w:val="0"/>
          <w:divBdr>
            <w:top w:val="none" w:sz="0" w:space="0" w:color="auto"/>
            <w:left w:val="none" w:sz="0" w:space="0" w:color="auto"/>
            <w:bottom w:val="none" w:sz="0" w:space="0" w:color="auto"/>
            <w:right w:val="none" w:sz="0" w:space="0" w:color="auto"/>
          </w:divBdr>
        </w:div>
      </w:divsChild>
    </w:div>
    <w:div w:id="1945724029">
      <w:bodyDiv w:val="1"/>
      <w:marLeft w:val="0"/>
      <w:marRight w:val="0"/>
      <w:marTop w:val="0"/>
      <w:marBottom w:val="0"/>
      <w:divBdr>
        <w:top w:val="none" w:sz="0" w:space="0" w:color="auto"/>
        <w:left w:val="none" w:sz="0" w:space="0" w:color="auto"/>
        <w:bottom w:val="none" w:sz="0" w:space="0" w:color="auto"/>
        <w:right w:val="none" w:sz="0" w:space="0" w:color="auto"/>
      </w:divBdr>
    </w:div>
    <w:div w:id="2000039735">
      <w:bodyDiv w:val="1"/>
      <w:marLeft w:val="0"/>
      <w:marRight w:val="0"/>
      <w:marTop w:val="0"/>
      <w:marBottom w:val="0"/>
      <w:divBdr>
        <w:top w:val="none" w:sz="0" w:space="0" w:color="auto"/>
        <w:left w:val="none" w:sz="0" w:space="0" w:color="auto"/>
        <w:bottom w:val="none" w:sz="0" w:space="0" w:color="auto"/>
        <w:right w:val="none" w:sz="0" w:space="0" w:color="auto"/>
      </w:divBdr>
    </w:div>
    <w:div w:id="2066567052">
      <w:bodyDiv w:val="1"/>
      <w:marLeft w:val="0"/>
      <w:marRight w:val="0"/>
      <w:marTop w:val="0"/>
      <w:marBottom w:val="0"/>
      <w:divBdr>
        <w:top w:val="none" w:sz="0" w:space="0" w:color="auto"/>
        <w:left w:val="none" w:sz="0" w:space="0" w:color="auto"/>
        <w:bottom w:val="none" w:sz="0" w:space="0" w:color="auto"/>
        <w:right w:val="none" w:sz="0" w:space="0" w:color="auto"/>
      </w:divBdr>
      <w:divsChild>
        <w:div w:id="1100636368">
          <w:marLeft w:val="0"/>
          <w:marRight w:val="0"/>
          <w:marTop w:val="0"/>
          <w:marBottom w:val="0"/>
          <w:divBdr>
            <w:top w:val="none" w:sz="0" w:space="0" w:color="auto"/>
            <w:left w:val="none" w:sz="0" w:space="0" w:color="auto"/>
            <w:bottom w:val="none" w:sz="0" w:space="0" w:color="auto"/>
            <w:right w:val="none" w:sz="0" w:space="0" w:color="auto"/>
          </w:divBdr>
        </w:div>
        <w:div w:id="897057391">
          <w:marLeft w:val="0"/>
          <w:marRight w:val="0"/>
          <w:marTop w:val="0"/>
          <w:marBottom w:val="0"/>
          <w:divBdr>
            <w:top w:val="none" w:sz="0" w:space="0" w:color="auto"/>
            <w:left w:val="none" w:sz="0" w:space="0" w:color="auto"/>
            <w:bottom w:val="none" w:sz="0" w:space="0" w:color="auto"/>
            <w:right w:val="none" w:sz="0" w:space="0" w:color="auto"/>
          </w:divBdr>
        </w:div>
        <w:div w:id="1586107076">
          <w:marLeft w:val="0"/>
          <w:marRight w:val="0"/>
          <w:marTop w:val="0"/>
          <w:marBottom w:val="0"/>
          <w:divBdr>
            <w:top w:val="none" w:sz="0" w:space="0" w:color="auto"/>
            <w:left w:val="none" w:sz="0" w:space="0" w:color="auto"/>
            <w:bottom w:val="none" w:sz="0" w:space="0" w:color="auto"/>
            <w:right w:val="none" w:sz="0" w:space="0" w:color="auto"/>
          </w:divBdr>
        </w:div>
        <w:div w:id="1745953829">
          <w:marLeft w:val="0"/>
          <w:marRight w:val="0"/>
          <w:marTop w:val="0"/>
          <w:marBottom w:val="0"/>
          <w:divBdr>
            <w:top w:val="none" w:sz="0" w:space="0" w:color="auto"/>
            <w:left w:val="none" w:sz="0" w:space="0" w:color="auto"/>
            <w:bottom w:val="none" w:sz="0" w:space="0" w:color="auto"/>
            <w:right w:val="none" w:sz="0" w:space="0" w:color="auto"/>
          </w:divBdr>
        </w:div>
        <w:div w:id="829567161">
          <w:marLeft w:val="0"/>
          <w:marRight w:val="0"/>
          <w:marTop w:val="0"/>
          <w:marBottom w:val="0"/>
          <w:divBdr>
            <w:top w:val="none" w:sz="0" w:space="0" w:color="auto"/>
            <w:left w:val="none" w:sz="0" w:space="0" w:color="auto"/>
            <w:bottom w:val="none" w:sz="0" w:space="0" w:color="auto"/>
            <w:right w:val="none" w:sz="0" w:space="0" w:color="auto"/>
          </w:divBdr>
        </w:div>
        <w:div w:id="1281492918">
          <w:marLeft w:val="0"/>
          <w:marRight w:val="0"/>
          <w:marTop w:val="0"/>
          <w:marBottom w:val="0"/>
          <w:divBdr>
            <w:top w:val="none" w:sz="0" w:space="0" w:color="auto"/>
            <w:left w:val="none" w:sz="0" w:space="0" w:color="auto"/>
            <w:bottom w:val="none" w:sz="0" w:space="0" w:color="auto"/>
            <w:right w:val="none" w:sz="0" w:space="0" w:color="auto"/>
          </w:divBdr>
        </w:div>
        <w:div w:id="13676085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414F3CFC9134070AFEFA09C99A5C75B"/>
        <w:category>
          <w:name w:val="Obecné"/>
          <w:gallery w:val="placeholder"/>
        </w:category>
        <w:types>
          <w:type w:val="bbPlcHdr"/>
        </w:types>
        <w:behaviors>
          <w:behavior w:val="content"/>
        </w:behaviors>
        <w:guid w:val="{4E22571E-927C-4B8D-9DF6-6474D8A5EAB4}"/>
      </w:docPartPr>
      <w:docPartBody>
        <w:p w:rsidR="00923C6E" w:rsidRDefault="00923C6E"/>
      </w:docPartBody>
    </w:docPart>
    <w:docPart>
      <w:docPartPr>
        <w:name w:val="170A13CFADC54E2AB5B871D45E347EBD"/>
        <w:category>
          <w:name w:val="Obecné"/>
          <w:gallery w:val="placeholder"/>
        </w:category>
        <w:types>
          <w:type w:val="bbPlcHdr"/>
        </w:types>
        <w:behaviors>
          <w:behavior w:val="content"/>
        </w:behaviors>
        <w:guid w:val="{A89CF4D2-E536-4D03-8EA5-3A525BDCB3EA}"/>
      </w:docPartPr>
      <w:docPartBody>
        <w:p w:rsidR="00242159" w:rsidRDefault="00242159"/>
      </w:docPartBody>
    </w:docPart>
    <w:docPart>
      <w:docPartPr>
        <w:name w:val="393EA530BF57405F90184364674E3F9B"/>
        <w:category>
          <w:name w:val="Obecné"/>
          <w:gallery w:val="placeholder"/>
        </w:category>
        <w:types>
          <w:type w:val="bbPlcHdr"/>
        </w:types>
        <w:behaviors>
          <w:behavior w:val="content"/>
        </w:behaviors>
        <w:guid w:val="{9A346F44-31D4-48B8-9F76-CABC6689C2A6}"/>
      </w:docPartPr>
      <w:docPartBody>
        <w:p w:rsidR="00242159" w:rsidRDefault="00242159"/>
      </w:docPartBody>
    </w:docPart>
    <w:docPart>
      <w:docPartPr>
        <w:name w:val="C9BCE9EDCD4B4827A442CF019C626797"/>
        <w:category>
          <w:name w:val="Obecné"/>
          <w:gallery w:val="placeholder"/>
        </w:category>
        <w:types>
          <w:type w:val="bbPlcHdr"/>
        </w:types>
        <w:behaviors>
          <w:behavior w:val="content"/>
        </w:behaviors>
        <w:guid w:val="{0AC0B93D-7E6C-416C-A43F-AF56FCDA450A}"/>
      </w:docPartPr>
      <w:docPartBody>
        <w:p w:rsidR="00242159" w:rsidRDefault="00242159"/>
      </w:docPartBody>
    </w:docPart>
    <w:docPart>
      <w:docPartPr>
        <w:name w:val="D53887FA5BE145698B2CADDE6A3D4AAF"/>
        <w:category>
          <w:name w:val="Obecné"/>
          <w:gallery w:val="placeholder"/>
        </w:category>
        <w:types>
          <w:type w:val="bbPlcHdr"/>
        </w:types>
        <w:behaviors>
          <w:behavior w:val="content"/>
        </w:behaviors>
        <w:guid w:val="{28985819-C1EF-4D10-B9F2-108458B8E2C4}"/>
      </w:docPartPr>
      <w:docPartBody>
        <w:p w:rsidR="00242159" w:rsidRDefault="00242159"/>
      </w:docPartBody>
    </w:docPart>
    <w:docPart>
      <w:docPartPr>
        <w:name w:val="36FCD71527084241967F667E6681B8F6"/>
        <w:category>
          <w:name w:val="Obecné"/>
          <w:gallery w:val="placeholder"/>
        </w:category>
        <w:types>
          <w:type w:val="bbPlcHdr"/>
        </w:types>
        <w:behaviors>
          <w:behavior w:val="content"/>
        </w:behaviors>
        <w:guid w:val="{DC5B3755-0863-4A36-925A-BF362C1EEEF8}"/>
      </w:docPartPr>
      <w:docPartBody>
        <w:p w:rsidR="00242159" w:rsidRDefault="00242159"/>
      </w:docPartBody>
    </w:docPart>
    <w:docPart>
      <w:docPartPr>
        <w:name w:val="CB1437BE05CC4F1282C55C17905EB823"/>
        <w:category>
          <w:name w:val="Obecné"/>
          <w:gallery w:val="placeholder"/>
        </w:category>
        <w:types>
          <w:type w:val="bbPlcHdr"/>
        </w:types>
        <w:behaviors>
          <w:behavior w:val="content"/>
        </w:behaviors>
        <w:guid w:val="{B92A2E20-A5E3-43E2-A4D7-9FA2BA159C28}"/>
      </w:docPartPr>
      <w:docPartBody>
        <w:p w:rsidR="008C5122" w:rsidRDefault="008C5122"/>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Yu Mincho">
    <w:charset w:val="80"/>
    <w:family w:val="roman"/>
    <w:pitch w:val="variable"/>
    <w:sig w:usb0="800002E7" w:usb1="2AC7FCFF" w:usb2="00000012" w:usb3="00000000" w:csb0="0002009F" w:csb1="00000000"/>
  </w:font>
  <w:font w:name="Arial">
    <w:panose1 w:val="020B0604020202020204"/>
    <w:charset w:val="EE"/>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3C6E"/>
    <w:rsid w:val="002161F0"/>
    <w:rsid w:val="00227E1B"/>
    <w:rsid w:val="002332F4"/>
    <w:rsid w:val="00242159"/>
    <w:rsid w:val="002A2409"/>
    <w:rsid w:val="00303918"/>
    <w:rsid w:val="0031132F"/>
    <w:rsid w:val="00324B2B"/>
    <w:rsid w:val="003B6701"/>
    <w:rsid w:val="004643EF"/>
    <w:rsid w:val="00492EC9"/>
    <w:rsid w:val="004D6E0F"/>
    <w:rsid w:val="00594117"/>
    <w:rsid w:val="006060B2"/>
    <w:rsid w:val="006A125C"/>
    <w:rsid w:val="008C5122"/>
    <w:rsid w:val="00923C6E"/>
    <w:rsid w:val="00B15B0F"/>
    <w:rsid w:val="00B211A1"/>
    <w:rsid w:val="00B9543C"/>
    <w:rsid w:val="00C83371"/>
    <w:rsid w:val="00CD44CA"/>
    <w:rsid w:val="00D50D89"/>
    <w:rsid w:val="00E23A96"/>
    <w:rsid w:val="00EB2D15"/>
    <w:rsid w:val="00FA6296"/>
    <w:rsid w:val="00FD3C41"/>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iv Office">
  <a:themeElements>
    <a:clrScheme name="MPO colors">
      <a:dk1>
        <a:srgbClr val="000000"/>
      </a:dk1>
      <a:lt1>
        <a:sysClr val="window" lastClr="FFFFFF"/>
      </a:lt1>
      <a:dk2>
        <a:srgbClr val="004B8D"/>
      </a:dk2>
      <a:lt2>
        <a:srgbClr val="B9E0F7"/>
      </a:lt2>
      <a:accent1>
        <a:srgbClr val="E31B23"/>
      </a:accent1>
      <a:accent2>
        <a:srgbClr val="004B8D"/>
      </a:accent2>
      <a:accent3>
        <a:srgbClr val="0096D6"/>
      </a:accent3>
      <a:accent4>
        <a:srgbClr val="B5121B"/>
      </a:accent4>
      <a:accent5>
        <a:srgbClr val="B9E0F7"/>
      </a:accent5>
      <a:accent6>
        <a:srgbClr val="13B5EA"/>
      </a:accent6>
      <a:hlink>
        <a:srgbClr val="004B8D"/>
      </a:hlink>
      <a:folHlink>
        <a:srgbClr val="B5121B"/>
      </a:folHlink>
    </a:clrScheme>
    <a:fontScheme name="MPO fonts">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87AC3D038E8784E9C16E0921B8D5155" ma:contentTypeVersion="15" ma:contentTypeDescription="Vytvoří nový dokument" ma:contentTypeScope="" ma:versionID="00d78ad4826458ef1624f2d93d9153c5">
  <xsd:schema xmlns:xsd="http://www.w3.org/2001/XMLSchema" xmlns:xs="http://www.w3.org/2001/XMLSchema" xmlns:p="http://schemas.microsoft.com/office/2006/metadata/properties" xmlns:ns2="11544cef-d40f-40e0-9fb2-ea3e47b346f0" xmlns:ns3="b4346392-9490-4ec2-979c-afa8507021a9" targetNamespace="http://schemas.microsoft.com/office/2006/metadata/properties" ma:root="true" ma:fieldsID="7f79c3da929e12af0a74d4f77ed7b1e5" ns2:_="" ns3:_="">
    <xsd:import namespace="11544cef-d40f-40e0-9fb2-ea3e47b346f0"/>
    <xsd:import namespace="b4346392-9490-4ec2-979c-afa8507021a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544cef-d40f-40e0-9fb2-ea3e47b346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Značky obrázků" ma:readOnly="false" ma:fieldId="{5cf76f15-5ced-4ddc-b409-7134ff3c332f}" ma:taxonomyMulti="true" ma:sspId="4dd7ddbe-1f86-4eaf-800e-08e792b06b26"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4346392-9490-4ec2-979c-afa8507021a9"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element name="TaxCatchAll" ma:index="18" nillable="true" ma:displayName="Taxonomy Catch All Column" ma:hidden="true" ma:list="{770caa18-f488-432e-906b-9ca052482661}" ma:internalName="TaxCatchAll" ma:showField="CatchAllData" ma:web="b4346392-9490-4ec2-979c-afa8507021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1544cef-d40f-40e0-9fb2-ea3e47b346f0">
      <Terms xmlns="http://schemas.microsoft.com/office/infopath/2007/PartnerControls"/>
    </lcf76f155ced4ddcb4097134ff3c332f>
    <TaxCatchAll xmlns="b4346392-9490-4ec2-979c-afa8507021a9"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9F1D45-E425-4A11-820C-6410FBD03D38}">
  <ds:schemaRefs>
    <ds:schemaRef ds:uri="http://schemas.microsoft.com/sharepoint/v3/contenttype/forms"/>
  </ds:schemaRefs>
</ds:datastoreItem>
</file>

<file path=customXml/itemProps2.xml><?xml version="1.0" encoding="utf-8"?>
<ds:datastoreItem xmlns:ds="http://schemas.openxmlformats.org/officeDocument/2006/customXml" ds:itemID="{0CE5E143-E59C-4B35-8A08-19A16F636F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544cef-d40f-40e0-9fb2-ea3e47b346f0"/>
    <ds:schemaRef ds:uri="b4346392-9490-4ec2-979c-afa8507021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0D500D3-C287-4F69-959D-BB0ACC1017DC}">
  <ds:schemaRefs>
    <ds:schemaRef ds:uri="http://schemas.microsoft.com/office/2006/metadata/properties"/>
    <ds:schemaRef ds:uri="http://schemas.microsoft.com/office/infopath/2007/PartnerControls"/>
    <ds:schemaRef ds:uri="11544cef-d40f-40e0-9fb2-ea3e47b346f0"/>
    <ds:schemaRef ds:uri="b4346392-9490-4ec2-979c-afa8507021a9"/>
  </ds:schemaRefs>
</ds:datastoreItem>
</file>

<file path=customXml/itemProps4.xml><?xml version="1.0" encoding="utf-8"?>
<ds:datastoreItem xmlns:ds="http://schemas.openxmlformats.org/officeDocument/2006/customXml" ds:itemID="{26665498-82E0-4ACA-BAE2-03A7888CD0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773E1A23.dotm</Template>
  <TotalTime>1</TotalTime>
  <Pages>11</Pages>
  <Words>3896</Words>
  <Characters>22993</Characters>
  <Application>Microsoft Office Word</Application>
  <DocSecurity>0</DocSecurity>
  <Lines>191</Lines>
  <Paragraphs>53</Paragraphs>
  <ScaleCrop>false</ScaleCrop>
  <HeadingPairs>
    <vt:vector size="2" baseType="variant">
      <vt:variant>
        <vt:lpstr>Název</vt:lpstr>
      </vt:variant>
      <vt:variant>
        <vt:i4>1</vt:i4>
      </vt:variant>
    </vt:vector>
  </HeadingPairs>
  <TitlesOfParts>
    <vt:vector size="1" baseType="lpstr">
      <vt:lpstr/>
    </vt:vector>
  </TitlesOfParts>
  <Company>Ministerstvo průmyslu a obchodu</Company>
  <LinksUpToDate>false</LinksUpToDate>
  <CharactersWithSpaces>26836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Králík Kim</dc:creator>
  <cp:keywords/>
  <dc:description/>
  <cp:lastModifiedBy>Bubenková Monika</cp:lastModifiedBy>
  <cp:revision>4</cp:revision>
  <dcterms:created xsi:type="dcterms:W3CDTF">2023-11-10T11:11:00Z</dcterms:created>
  <dcterms:modified xsi:type="dcterms:W3CDTF">2023-11-27T13:02:00Z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0x010100787AC3D038E8784E9C16E0921B8D5155</vt:lpwstr>
  </property>
  <property fmtid="{D5CDD505-2E9C-101B-9397-08002B2CF9AE}" pid="3" name="MSIP_Label_6bd9ddd1-4d20-43f6-abfa-fc3c07406f94_Enabled">
    <vt:lpwstr>true</vt:lpwstr>
  </property>
  <property fmtid="{D5CDD505-2E9C-101B-9397-08002B2CF9AE}" pid="4" name="MSIP_Label_6bd9ddd1-4d20-43f6-abfa-fc3c07406f94_SetDate">
    <vt:lpwstr>2023-04-26T09:38:57Z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e53fcec0-71ff-4904-aaa3-92b875fbc393</vt:lpwstr>
  </property>
  <property fmtid="{D5CDD505-2E9C-101B-9397-08002B2CF9AE}" pid="9" name="MSIP_Label_6bd9ddd1-4d20-43f6-abfa-fc3c07406f94_ContentBits">
    <vt:lpwstr>0</vt:lpwstr>
  </property>
  <property fmtid="{D5CDD505-2E9C-101B-9397-08002B2CF9AE}" pid="10" name="Order">
    <vt:r8>287800</vt:r8>
  </property>
  <property fmtid="{D5CDD505-2E9C-101B-9397-08002B2CF9AE}" pid="11" name="xd_Signature">
    <vt:bool>false</vt:bool>
  </property>
  <property fmtid="{D5CDD505-2E9C-101B-9397-08002B2CF9AE}" pid="12" name="xd_ProgID">
    <vt:lpwstr/>
  </property>
  <property fmtid="{D5CDD505-2E9C-101B-9397-08002B2CF9AE}" pid="13" name="_ColorHex">
    <vt:lpwstr/>
  </property>
  <property fmtid="{D5CDD505-2E9C-101B-9397-08002B2CF9AE}" pid="14" name="_Emoji">
    <vt:lpwstr/>
  </property>
  <property fmtid="{D5CDD505-2E9C-101B-9397-08002B2CF9AE}" pid="15" name="ComplianceAssetId">
    <vt:lpwstr/>
  </property>
  <property fmtid="{D5CDD505-2E9C-101B-9397-08002B2CF9AE}" pid="16" name="TemplateUrl">
    <vt:lpwstr/>
  </property>
  <property fmtid="{D5CDD505-2E9C-101B-9397-08002B2CF9AE}" pid="17" name="_ExtendedDescription">
    <vt:lpwstr/>
  </property>
  <property fmtid="{D5CDD505-2E9C-101B-9397-08002B2CF9AE}" pid="18" name="_ColorTag">
    <vt:lpwstr/>
  </property>
  <property fmtid="{D5CDD505-2E9C-101B-9397-08002B2CF9AE}" pid="19" name="TriggerFlowInfo">
    <vt:lpwstr/>
  </property>
  <property fmtid="{D5CDD505-2E9C-101B-9397-08002B2CF9AE}" pid="20" name="MediaServiceImageTags">
    <vt:lpwstr/>
  </property>
</Properties>
</file>